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360"/>
        </w:tabs>
        <w:adjustRightInd w:val="0"/>
        <w:snapToGrid w:val="0"/>
        <w:spacing w:line="360" w:lineRule="auto"/>
        <w:ind w:right="550" w:rightChars="172"/>
        <w:jc w:val="left"/>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附件1</w:t>
      </w:r>
      <w:r>
        <w:rPr>
          <w:rFonts w:hint="eastAsia" w:ascii="仿宋_GB2312" w:hAnsi="仿宋_GB2312" w:eastAsia="仿宋_GB2312" w:cs="仿宋_GB2312"/>
          <w:color w:val="000000"/>
          <w:sz w:val="32"/>
          <w:szCs w:val="32"/>
        </w:rPr>
        <w:t>：</w:t>
      </w:r>
    </w:p>
    <w:p>
      <w:pPr>
        <w:widowControl/>
        <w:tabs>
          <w:tab w:val="left" w:pos="15360"/>
        </w:tabs>
        <w:ind w:left="0" w:leftChars="0" w:right="550" w:rightChars="172" w:firstLine="0" w:firstLineChars="0"/>
        <w:jc w:val="left"/>
        <w:rPr>
          <w:rFonts w:hint="eastAsia" w:ascii="黑体" w:hAnsi="宋体" w:eastAsia="黑体" w:cs="宋体"/>
          <w:color w:val="000000"/>
          <w:kern w:val="0"/>
          <w:sz w:val="28"/>
          <w:szCs w:val="28"/>
        </w:rPr>
      </w:pPr>
    </w:p>
    <w:p>
      <w:pPr>
        <w:widowControl/>
        <w:tabs>
          <w:tab w:val="left" w:pos="15360"/>
        </w:tabs>
        <w:ind w:right="550" w:rightChars="172"/>
        <w:jc w:val="left"/>
        <w:rPr>
          <w:rFonts w:hint="eastAsia" w:ascii="黑体" w:hAnsi="宋体" w:eastAsia="黑体" w:cs="宋体"/>
          <w:color w:val="000000"/>
          <w:kern w:val="0"/>
          <w:sz w:val="28"/>
          <w:szCs w:val="28"/>
        </w:rPr>
      </w:pPr>
    </w:p>
    <w:p>
      <w:pPr>
        <w:widowControl/>
        <w:tabs>
          <w:tab w:val="left" w:pos="15360"/>
        </w:tabs>
        <w:ind w:right="550" w:rightChars="172"/>
        <w:jc w:val="left"/>
        <w:rPr>
          <w:rFonts w:hint="eastAsia" w:ascii="黑体" w:hAnsi="宋体" w:eastAsia="黑体" w:cs="宋体"/>
          <w:color w:val="000000"/>
          <w:kern w:val="0"/>
          <w:sz w:val="28"/>
          <w:szCs w:val="28"/>
        </w:rPr>
      </w:pPr>
    </w:p>
    <w:p>
      <w:pPr>
        <w:widowControl/>
        <w:tabs>
          <w:tab w:val="left" w:pos="15360"/>
        </w:tabs>
        <w:ind w:right="550" w:rightChars="172"/>
        <w:jc w:val="left"/>
        <w:rPr>
          <w:rFonts w:hint="eastAsia" w:ascii="黑体" w:hAnsi="宋体" w:eastAsia="黑体" w:cs="宋体"/>
          <w:color w:val="000000"/>
          <w:kern w:val="0"/>
          <w:sz w:val="28"/>
          <w:szCs w:val="28"/>
        </w:rPr>
      </w:pPr>
    </w:p>
    <w:p>
      <w:pPr>
        <w:tabs>
          <w:tab w:val="left" w:pos="15360"/>
        </w:tabs>
        <w:ind w:right="550" w:rightChars="172"/>
        <w:jc w:val="center"/>
        <w:rPr>
          <w:rFonts w:hint="eastAsia" w:ascii="黑体" w:hAnsi="黑体" w:eastAsia="黑体"/>
          <w:color w:val="000000"/>
          <w:sz w:val="52"/>
          <w:szCs w:val="52"/>
          <w:lang w:eastAsia="zh-CN"/>
        </w:rPr>
      </w:pPr>
      <w:r>
        <w:rPr>
          <w:rFonts w:hint="eastAsia" w:ascii="黑体" w:hAnsi="黑体" w:eastAsia="黑体"/>
          <w:color w:val="000000"/>
          <w:sz w:val="52"/>
          <w:szCs w:val="52"/>
          <w:lang w:eastAsia="zh-CN"/>
        </w:rPr>
        <w:t>洛宁县人民检察院</w:t>
      </w:r>
    </w:p>
    <w:p>
      <w:pPr>
        <w:tabs>
          <w:tab w:val="left" w:pos="15360"/>
        </w:tabs>
        <w:ind w:right="550" w:rightChars="172"/>
        <w:jc w:val="center"/>
        <w:rPr>
          <w:rFonts w:hint="eastAsia" w:ascii="黑体" w:hAnsi="黑体" w:eastAsia="黑体"/>
          <w:color w:val="000000"/>
          <w:sz w:val="52"/>
          <w:szCs w:val="52"/>
        </w:rPr>
      </w:pPr>
      <w:r>
        <w:rPr>
          <w:rFonts w:hint="eastAsia" w:ascii="黑体" w:hAnsi="黑体" w:eastAsia="黑体"/>
          <w:color w:val="000000"/>
          <w:sz w:val="52"/>
          <w:szCs w:val="52"/>
        </w:rPr>
        <w:t>20</w:t>
      </w:r>
      <w:r>
        <w:rPr>
          <w:rFonts w:hint="eastAsia" w:ascii="黑体" w:hAnsi="黑体" w:eastAsia="黑体"/>
          <w:color w:val="000000"/>
          <w:sz w:val="52"/>
          <w:szCs w:val="52"/>
          <w:lang w:val="en-US" w:eastAsia="zh-CN"/>
        </w:rPr>
        <w:t>20</w:t>
      </w:r>
      <w:r>
        <w:rPr>
          <w:rFonts w:hint="eastAsia" w:ascii="黑体" w:hAnsi="黑体" w:eastAsia="黑体"/>
          <w:color w:val="000000"/>
          <w:sz w:val="52"/>
          <w:szCs w:val="52"/>
        </w:rPr>
        <w:t>年度部门预算</w:t>
      </w:r>
    </w:p>
    <w:p>
      <w:pPr>
        <w:tabs>
          <w:tab w:val="left" w:pos="15360"/>
        </w:tabs>
        <w:ind w:left="0" w:leftChars="0" w:right="550" w:rightChars="172" w:firstLine="0" w:firstLineChars="0"/>
        <w:jc w:val="both"/>
        <w:rPr>
          <w:rFonts w:hint="eastAsia" w:ascii="黑体" w:hAnsi="黑体" w:eastAsia="黑体"/>
          <w:color w:val="000000"/>
          <w:sz w:val="52"/>
          <w:szCs w:val="52"/>
        </w:rPr>
      </w:pPr>
    </w:p>
    <w:p>
      <w:pPr>
        <w:tabs>
          <w:tab w:val="left" w:pos="15360"/>
        </w:tabs>
        <w:ind w:right="550" w:rightChars="172"/>
        <w:jc w:val="center"/>
        <w:rPr>
          <w:rFonts w:hint="eastAsia" w:ascii="黑体" w:hAnsi="黑体" w:eastAsia="黑体"/>
          <w:color w:val="000000"/>
          <w:sz w:val="52"/>
          <w:szCs w:val="52"/>
        </w:rPr>
      </w:pPr>
    </w:p>
    <w:p>
      <w:pPr>
        <w:tabs>
          <w:tab w:val="left" w:pos="15360"/>
        </w:tabs>
        <w:adjustRightInd w:val="0"/>
        <w:snapToGrid w:val="0"/>
        <w:spacing w:line="360" w:lineRule="auto"/>
        <w:ind w:right="550" w:rightChars="172"/>
        <w:jc w:val="center"/>
        <w:rPr>
          <w:rFonts w:hint="eastAsia" w:ascii="方正小标宋简体" w:hAnsi="方正小标宋简体" w:eastAsia="方正小标宋简体" w:cs="方正小标宋简体"/>
          <w:color w:val="000000"/>
          <w:sz w:val="44"/>
          <w:szCs w:val="44"/>
        </w:rPr>
      </w:pPr>
    </w:p>
    <w:p>
      <w:pPr>
        <w:tabs>
          <w:tab w:val="left" w:pos="15360"/>
        </w:tabs>
        <w:adjustRightInd w:val="0"/>
        <w:snapToGrid w:val="0"/>
        <w:spacing w:line="360" w:lineRule="auto"/>
        <w:ind w:right="550" w:rightChars="172"/>
        <w:jc w:val="center"/>
        <w:rPr>
          <w:rFonts w:hint="eastAsia" w:ascii="黑体" w:hAnsi="方正小标宋简体" w:eastAsia="黑体" w:cs="方正小标宋简体"/>
          <w:color w:val="000000"/>
          <w:sz w:val="44"/>
          <w:szCs w:val="44"/>
        </w:rPr>
      </w:pPr>
      <w:r>
        <w:rPr>
          <w:rFonts w:hint="eastAsia" w:ascii="黑体" w:hAnsi="方正小标宋简体" w:eastAsia="黑体" w:cs="方正小标宋简体"/>
          <w:color w:val="000000"/>
          <w:sz w:val="32"/>
          <w:szCs w:val="32"/>
        </w:rPr>
        <w:t>二○</w:t>
      </w:r>
      <w:r>
        <w:rPr>
          <w:rFonts w:hint="eastAsia" w:ascii="黑体" w:hAnsi="方正小标宋简体" w:eastAsia="黑体" w:cs="方正小标宋简体"/>
          <w:color w:val="000000"/>
          <w:sz w:val="32"/>
          <w:szCs w:val="32"/>
          <w:lang w:eastAsia="zh-CN"/>
        </w:rPr>
        <w:t>二</w:t>
      </w:r>
      <w:r>
        <w:rPr>
          <w:rFonts w:hint="eastAsia" w:ascii="黑体" w:hAnsi="方正小标宋简体" w:eastAsia="黑体" w:cs="方正小标宋简体"/>
          <w:color w:val="000000"/>
          <w:sz w:val="32"/>
          <w:szCs w:val="32"/>
        </w:rPr>
        <w:t>○年</w:t>
      </w:r>
      <w:r>
        <w:rPr>
          <w:rFonts w:hint="eastAsia" w:ascii="黑体" w:hAnsi="方正小标宋简体" w:eastAsia="黑体" w:cs="方正小标宋简体"/>
          <w:color w:val="000000"/>
          <w:sz w:val="32"/>
          <w:szCs w:val="32"/>
          <w:lang w:eastAsia="zh-CN"/>
        </w:rPr>
        <w:t>五</w:t>
      </w:r>
      <w:r>
        <w:rPr>
          <w:rFonts w:hint="eastAsia" w:ascii="黑体" w:hAnsi="方正小标宋简体" w:eastAsia="黑体" w:cs="方正小标宋简体"/>
          <w:color w:val="000000"/>
          <w:sz w:val="32"/>
          <w:szCs w:val="32"/>
        </w:rPr>
        <w:t>月</w:t>
      </w:r>
    </w:p>
    <w:p>
      <w:pPr>
        <w:tabs>
          <w:tab w:val="left" w:pos="15360"/>
        </w:tabs>
        <w:kinsoku w:val="0"/>
        <w:overflowPunct w:val="0"/>
        <w:adjustRightInd w:val="0"/>
        <w:snapToGrid w:val="0"/>
        <w:spacing w:line="360" w:lineRule="auto"/>
        <w:ind w:left="101" w:right="550" w:rightChars="172" w:firstLine="640" w:firstLineChars="200"/>
        <w:rPr>
          <w:rFonts w:hint="eastAsia" w:ascii="仿宋_GB2312" w:hAnsi="仿宋_GB2312" w:eastAsia="仿宋_GB2312" w:cs="仿宋_GB2312"/>
          <w:color w:val="000000"/>
          <w:sz w:val="32"/>
          <w:szCs w:val="32"/>
        </w:rPr>
      </w:pPr>
    </w:p>
    <w:p>
      <w:pPr>
        <w:tabs>
          <w:tab w:val="left" w:pos="15360"/>
        </w:tabs>
        <w:kinsoku w:val="0"/>
        <w:overflowPunct w:val="0"/>
        <w:adjustRightInd w:val="0"/>
        <w:snapToGrid w:val="0"/>
        <w:spacing w:line="580" w:lineRule="exact"/>
        <w:ind w:left="-142" w:right="550" w:rightChars="172" w:firstLine="30" w:firstLineChars="7"/>
        <w:jc w:val="center"/>
        <w:rPr>
          <w:rFonts w:hint="eastAsia" w:ascii="仿宋_GB2312" w:hAnsi="仿宋_GB2312" w:eastAsia="仿宋_GB2312" w:cs="仿宋_GB2312"/>
          <w:color w:val="000000"/>
          <w:sz w:val="44"/>
          <w:szCs w:val="44"/>
        </w:rPr>
      </w:pPr>
    </w:p>
    <w:p>
      <w:pPr>
        <w:tabs>
          <w:tab w:val="left" w:pos="15360"/>
        </w:tabs>
        <w:kinsoku w:val="0"/>
        <w:overflowPunct w:val="0"/>
        <w:adjustRightInd w:val="0"/>
        <w:snapToGrid w:val="0"/>
        <w:spacing w:line="580" w:lineRule="exact"/>
        <w:ind w:left="-142" w:right="550" w:rightChars="172" w:firstLine="30" w:firstLineChars="7"/>
        <w:jc w:val="center"/>
        <w:rPr>
          <w:rFonts w:hint="eastAsia" w:ascii="方正小标宋简体" w:hAnsi="仿宋_GB2312" w:eastAsia="方正小标宋简体" w:cs="仿宋_GB2312"/>
          <w:color w:val="000000"/>
          <w:sz w:val="44"/>
          <w:szCs w:val="44"/>
        </w:rPr>
      </w:pPr>
      <w:r>
        <w:rPr>
          <w:rFonts w:hint="eastAsia" w:ascii="方正小标宋简体" w:hAnsi="仿宋_GB2312" w:eastAsia="方正小标宋简体" w:cs="仿宋_GB2312"/>
          <w:color w:val="000000"/>
          <w:sz w:val="44"/>
          <w:szCs w:val="44"/>
        </w:rPr>
        <w:t>目</w:t>
      </w:r>
      <w:r>
        <w:rPr>
          <w:rFonts w:hint="eastAsia" w:ascii="方正小标宋简体" w:hAnsi="仿宋_GB2312" w:eastAsia="方正小标宋简体" w:cs="仿宋_GB2312"/>
          <w:color w:val="000000"/>
          <w:spacing w:val="2"/>
          <w:sz w:val="44"/>
          <w:szCs w:val="44"/>
        </w:rPr>
        <w:t xml:space="preserve"> </w:t>
      </w:r>
      <w:r>
        <w:rPr>
          <w:rFonts w:hint="eastAsia" w:ascii="方正小标宋简体" w:hAnsi="仿宋_GB2312" w:eastAsia="方正小标宋简体" w:cs="仿宋_GB2312"/>
          <w:color w:val="000000"/>
          <w:sz w:val="44"/>
          <w:szCs w:val="44"/>
        </w:rPr>
        <w:t>录</w:t>
      </w:r>
    </w:p>
    <w:p>
      <w:pPr>
        <w:tabs>
          <w:tab w:val="left" w:pos="15360"/>
        </w:tabs>
        <w:kinsoku w:val="0"/>
        <w:overflowPunct w:val="0"/>
        <w:adjustRightInd w:val="0"/>
        <w:snapToGrid w:val="0"/>
        <w:spacing w:line="580" w:lineRule="exact"/>
        <w:ind w:right="550" w:rightChars="172" w:firstLine="643" w:firstLineChars="200"/>
        <w:rPr>
          <w:rFonts w:hint="eastAsia" w:ascii="仿宋_GB2312" w:hAnsi="仿宋_GB2312" w:eastAsia="仿宋_GB2312" w:cs="仿宋_GB2312"/>
          <w:b/>
          <w:bCs/>
          <w:color w:val="000000"/>
          <w:sz w:val="32"/>
          <w:szCs w:val="32"/>
        </w:rPr>
      </w:pPr>
    </w:p>
    <w:p>
      <w:pPr>
        <w:tabs>
          <w:tab w:val="left" w:pos="15360"/>
        </w:tabs>
        <w:kinsoku w:val="0"/>
        <w:overflowPunct w:val="0"/>
        <w:adjustRightInd w:val="0"/>
        <w:snapToGrid w:val="0"/>
        <w:spacing w:line="360" w:lineRule="auto"/>
        <w:ind w:right="550" w:rightChars="172" w:firstLine="643" w:firstLineChars="200"/>
        <w:rPr>
          <w:rFonts w:hint="eastAsia" w:ascii="仿宋_GB2312" w:hAnsi="仿宋_GB2312" w:eastAsia="仿宋_GB2312" w:cs="仿宋_GB2312"/>
          <w:w w:val="99"/>
          <w:sz w:val="32"/>
          <w:szCs w:val="32"/>
          <w:highlight w:val="none"/>
        </w:rPr>
      </w:pPr>
      <w:r>
        <w:rPr>
          <w:rFonts w:hint="eastAsia" w:ascii="仿宋_GB2312" w:hAnsi="仿宋_GB2312" w:eastAsia="仿宋_GB2312" w:cs="仿宋_GB2312"/>
          <w:b/>
          <w:bCs/>
          <w:sz w:val="32"/>
          <w:szCs w:val="32"/>
          <w:highlight w:val="none"/>
        </w:rPr>
        <w:t xml:space="preserve">第一部分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bCs/>
          <w:sz w:val="32"/>
          <w:szCs w:val="32"/>
          <w:highlight w:val="none"/>
        </w:rPr>
        <w:t>概况</w:t>
      </w:r>
      <w:r>
        <w:rPr>
          <w:rFonts w:hint="eastAsia" w:ascii="仿宋_GB2312" w:hAnsi="仿宋_GB2312" w:eastAsia="仿宋_GB2312" w:cs="仿宋_GB2312"/>
          <w:w w:val="99"/>
          <w:sz w:val="32"/>
          <w:szCs w:val="32"/>
          <w:highlight w:val="none"/>
        </w:rPr>
        <w:t xml:space="preserve"> </w:t>
      </w:r>
    </w:p>
    <w:p>
      <w:pPr>
        <w:tabs>
          <w:tab w:val="left" w:pos="15360"/>
        </w:tabs>
        <w:kinsoku w:val="0"/>
        <w:overflowPunct w:val="0"/>
        <w:adjustRightInd w:val="0"/>
        <w:snapToGrid w:val="0"/>
        <w:spacing w:line="360" w:lineRule="auto"/>
        <w:ind w:right="550" w:rightChars="172" w:firstLine="960" w:firstLineChars="3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一、主要职能</w:t>
      </w:r>
    </w:p>
    <w:p>
      <w:pPr>
        <w:tabs>
          <w:tab w:val="left" w:pos="15360"/>
        </w:tabs>
        <w:kinsoku w:val="0"/>
        <w:overflowPunct w:val="0"/>
        <w:adjustRightInd w:val="0"/>
        <w:snapToGrid w:val="0"/>
        <w:spacing w:line="360" w:lineRule="auto"/>
        <w:ind w:right="550" w:rightChars="172" w:firstLine="960" w:firstLineChars="3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二、部门预算单位构成</w:t>
      </w:r>
    </w:p>
    <w:p>
      <w:pPr>
        <w:tabs>
          <w:tab w:val="left" w:pos="15360"/>
        </w:tabs>
        <w:kinsoku w:val="0"/>
        <w:overflowPunct w:val="0"/>
        <w:adjustRightInd w:val="0"/>
        <w:snapToGrid w:val="0"/>
        <w:spacing w:line="360" w:lineRule="auto"/>
        <w:ind w:right="550" w:rightChars="172"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第二部分 洛宁县人民检察院2020年部门预算情况说明</w:t>
      </w:r>
    </w:p>
    <w:p>
      <w:pPr>
        <w:tabs>
          <w:tab w:val="left" w:pos="15360"/>
        </w:tabs>
        <w:kinsoku w:val="0"/>
        <w:overflowPunct w:val="0"/>
        <w:adjustRightInd w:val="0"/>
        <w:snapToGrid w:val="0"/>
        <w:spacing w:line="360" w:lineRule="auto"/>
        <w:ind w:right="550" w:rightChars="172"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第三部分 名词解释</w:t>
      </w:r>
    </w:p>
    <w:p>
      <w:pPr>
        <w:tabs>
          <w:tab w:val="left" w:pos="15360"/>
        </w:tabs>
        <w:kinsoku w:val="0"/>
        <w:overflowPunct w:val="0"/>
        <w:adjustRightInd w:val="0"/>
        <w:snapToGrid w:val="0"/>
        <w:spacing w:line="360" w:lineRule="auto"/>
        <w:ind w:right="550" w:rightChars="172"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pacing w:val="-3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洛宁县人民检察院部门2020</w:t>
      </w:r>
      <w:r>
        <w:rPr>
          <w:rFonts w:hint="eastAsia" w:ascii="仿宋_GB2312" w:hAnsi="仿宋_GB2312" w:eastAsia="仿宋_GB2312" w:cs="仿宋_GB2312"/>
          <w:sz w:val="32"/>
          <w:szCs w:val="32"/>
          <w:highlight w:val="none"/>
        </w:rPr>
        <w:t>年度部门预算表</w:t>
      </w:r>
    </w:p>
    <w:p>
      <w:pPr>
        <w:tabs>
          <w:tab w:val="left" w:pos="15360"/>
        </w:tabs>
        <w:kinsoku w:val="0"/>
        <w:overflowPunct w:val="0"/>
        <w:adjustRightInd w:val="0"/>
        <w:snapToGrid w:val="0"/>
        <w:spacing w:line="360" w:lineRule="auto"/>
        <w:ind w:right="550" w:rightChars="172" w:firstLine="960" w:firstLineChars="3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一、部门收支总体情况表</w:t>
      </w:r>
    </w:p>
    <w:p>
      <w:pPr>
        <w:tabs>
          <w:tab w:val="left" w:pos="15360"/>
        </w:tabs>
        <w:kinsoku w:val="0"/>
        <w:overflowPunct w:val="0"/>
        <w:adjustRightInd w:val="0"/>
        <w:snapToGrid w:val="0"/>
        <w:spacing w:line="360" w:lineRule="auto"/>
        <w:ind w:right="550" w:rightChars="172" w:firstLine="960" w:firstLineChars="3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二、部门收入总体情况表</w:t>
      </w:r>
    </w:p>
    <w:p>
      <w:pPr>
        <w:tabs>
          <w:tab w:val="left" w:pos="15360"/>
        </w:tabs>
        <w:kinsoku w:val="0"/>
        <w:overflowPunct w:val="0"/>
        <w:adjustRightInd w:val="0"/>
        <w:snapToGrid w:val="0"/>
        <w:spacing w:line="360" w:lineRule="auto"/>
        <w:ind w:right="550" w:rightChars="172" w:firstLine="960" w:firstLineChars="3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三、部门支出总体情况表</w:t>
      </w:r>
    </w:p>
    <w:p>
      <w:pPr>
        <w:tabs>
          <w:tab w:val="left" w:pos="15360"/>
        </w:tabs>
        <w:kinsoku w:val="0"/>
        <w:overflowPunct w:val="0"/>
        <w:adjustRightInd w:val="0"/>
        <w:snapToGrid w:val="0"/>
        <w:spacing w:line="360" w:lineRule="auto"/>
        <w:ind w:right="550" w:rightChars="172" w:firstLine="960" w:firstLineChars="3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四、财政拨款收支总体情况表</w:t>
      </w:r>
    </w:p>
    <w:p>
      <w:pPr>
        <w:tabs>
          <w:tab w:val="left" w:pos="15360"/>
        </w:tabs>
        <w:kinsoku w:val="0"/>
        <w:overflowPunct w:val="0"/>
        <w:adjustRightInd w:val="0"/>
        <w:snapToGrid w:val="0"/>
        <w:spacing w:line="360" w:lineRule="auto"/>
        <w:ind w:right="550" w:rightChars="172" w:firstLine="960" w:firstLineChars="3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五、一般公共预算支出情况表</w:t>
      </w:r>
    </w:p>
    <w:p>
      <w:pPr>
        <w:tabs>
          <w:tab w:val="left" w:pos="15360"/>
        </w:tabs>
        <w:kinsoku w:val="0"/>
        <w:overflowPunct w:val="0"/>
        <w:adjustRightInd w:val="0"/>
        <w:snapToGrid w:val="0"/>
        <w:spacing w:line="360" w:lineRule="auto"/>
        <w:ind w:right="550" w:rightChars="172" w:firstLine="960" w:firstLineChars="3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六、一般公共预算</w:t>
      </w:r>
      <w:r>
        <w:rPr>
          <w:rFonts w:hint="eastAsia" w:ascii="仿宋_GB2312" w:hAnsi="仿宋_GB2312" w:eastAsia="仿宋_GB2312" w:cs="仿宋_GB2312"/>
          <w:sz w:val="32"/>
          <w:szCs w:val="32"/>
          <w:highlight w:val="none"/>
          <w:lang w:eastAsia="zh-CN"/>
        </w:rPr>
        <w:t>基本</w:t>
      </w:r>
      <w:r>
        <w:rPr>
          <w:rFonts w:hint="eastAsia" w:ascii="仿宋_GB2312" w:hAnsi="仿宋_GB2312" w:eastAsia="仿宋_GB2312" w:cs="仿宋_GB2312"/>
          <w:sz w:val="32"/>
          <w:szCs w:val="32"/>
          <w:highlight w:val="none"/>
        </w:rPr>
        <w:t>支出情况表</w:t>
      </w:r>
    </w:p>
    <w:p>
      <w:pPr>
        <w:tabs>
          <w:tab w:val="left" w:pos="15360"/>
        </w:tabs>
        <w:kinsoku w:val="0"/>
        <w:overflowPunct w:val="0"/>
        <w:adjustRightInd w:val="0"/>
        <w:snapToGrid w:val="0"/>
        <w:spacing w:line="360" w:lineRule="auto"/>
        <w:ind w:right="550" w:rightChars="172" w:firstLine="960" w:firstLineChars="3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七、一般公共预算“三公”经费支出情况表</w:t>
      </w:r>
    </w:p>
    <w:p>
      <w:pPr>
        <w:tabs>
          <w:tab w:val="left" w:pos="15360"/>
        </w:tabs>
        <w:kinsoku w:val="0"/>
        <w:overflowPunct w:val="0"/>
        <w:adjustRightInd w:val="0"/>
        <w:snapToGrid w:val="0"/>
        <w:spacing w:line="360" w:lineRule="auto"/>
        <w:ind w:right="550" w:rightChars="172" w:firstLine="960" w:firstLineChars="3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八、政府性基金预算支出情况表</w:t>
      </w:r>
    </w:p>
    <w:p>
      <w:pPr>
        <w:tabs>
          <w:tab w:val="left" w:pos="15360"/>
        </w:tabs>
        <w:kinsoku w:val="0"/>
        <w:overflowPunct w:val="0"/>
        <w:adjustRightInd w:val="0"/>
        <w:snapToGrid w:val="0"/>
        <w:spacing w:line="360" w:lineRule="auto"/>
        <w:ind w:right="550" w:rightChars="172" w:firstLine="960" w:firstLineChars="3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九、国有资本经营预算收支情况表</w:t>
      </w:r>
    </w:p>
    <w:p>
      <w:pPr>
        <w:keepNext w:val="0"/>
        <w:keepLines w:val="0"/>
        <w:widowControl/>
        <w:suppressLineNumbers w:val="0"/>
        <w:tabs>
          <w:tab w:val="left" w:pos="15360"/>
        </w:tabs>
        <w:ind w:right="550" w:rightChars="172" w:firstLine="930" w:firstLineChars="300"/>
        <w:jc w:val="left"/>
      </w:pPr>
      <w:r>
        <w:rPr>
          <w:rFonts w:ascii="仿宋" w:hAnsi="仿宋" w:eastAsia="仿宋" w:cs="仿宋"/>
          <w:color w:val="000000"/>
          <w:kern w:val="0"/>
          <w:sz w:val="31"/>
          <w:szCs w:val="31"/>
          <w:lang w:val="en-US" w:eastAsia="zh-CN" w:bidi="ar"/>
        </w:rPr>
        <w:t>十、部门（单位）整体绩效目标表</w:t>
      </w:r>
    </w:p>
    <w:p>
      <w:pPr>
        <w:tabs>
          <w:tab w:val="left" w:pos="15360"/>
        </w:tabs>
        <w:kinsoku w:val="0"/>
        <w:overflowPunct w:val="0"/>
        <w:adjustRightInd w:val="0"/>
        <w:snapToGrid w:val="0"/>
        <w:spacing w:line="360" w:lineRule="auto"/>
        <w:ind w:right="550" w:rightChars="172" w:firstLine="960" w:firstLineChars="300"/>
        <w:jc w:val="left"/>
        <w:rPr>
          <w:rFonts w:hint="eastAsia" w:ascii="仿宋_GB2312" w:hAnsi="仿宋_GB2312" w:eastAsia="仿宋_GB2312" w:cs="仿宋_GB2312"/>
          <w:sz w:val="32"/>
          <w:szCs w:val="32"/>
          <w:highlight w:val="none"/>
          <w:lang w:val="en-US" w:eastAsia="zh-CN"/>
        </w:rPr>
      </w:pPr>
    </w:p>
    <w:p>
      <w:pPr>
        <w:tabs>
          <w:tab w:val="left" w:pos="15360"/>
        </w:tabs>
        <w:adjustRightInd w:val="0"/>
        <w:snapToGrid w:val="0"/>
        <w:spacing w:line="580" w:lineRule="exact"/>
        <w:ind w:right="550" w:rightChars="172" w:firstLine="3855" w:firstLineChars="1200"/>
        <w:rPr>
          <w:rFonts w:hint="eastAsia" w:ascii="仿宋_GB2312" w:hAnsi="仿宋_GB2312" w:eastAsia="仿宋_GB2312" w:cs="仿宋_GB2312"/>
          <w:b/>
          <w:bCs/>
          <w:color w:val="000000"/>
          <w:sz w:val="32"/>
          <w:szCs w:val="32"/>
        </w:rPr>
      </w:pPr>
    </w:p>
    <w:p>
      <w:pPr>
        <w:tabs>
          <w:tab w:val="left" w:pos="15360"/>
        </w:tabs>
        <w:adjustRightInd w:val="0"/>
        <w:snapToGrid w:val="0"/>
        <w:spacing w:line="580" w:lineRule="exact"/>
        <w:ind w:right="550" w:rightChars="172"/>
        <w:jc w:val="center"/>
        <w:rPr>
          <w:rFonts w:hint="eastAsia" w:ascii="黑体" w:hAnsi="仿宋_GB2312" w:eastAsia="黑体" w:cs="仿宋_GB2312"/>
          <w:bCs/>
          <w:color w:val="000000"/>
          <w:sz w:val="36"/>
          <w:szCs w:val="36"/>
        </w:rPr>
      </w:pPr>
    </w:p>
    <w:p>
      <w:pPr>
        <w:tabs>
          <w:tab w:val="left" w:pos="15360"/>
        </w:tabs>
        <w:adjustRightInd w:val="0"/>
        <w:snapToGrid w:val="0"/>
        <w:spacing w:line="580" w:lineRule="exact"/>
        <w:ind w:right="550" w:rightChars="172"/>
        <w:jc w:val="center"/>
        <w:rPr>
          <w:rFonts w:hint="eastAsia" w:ascii="黑体" w:hAnsi="仿宋_GB2312" w:eastAsia="黑体" w:cs="仿宋_GB2312"/>
          <w:bCs/>
          <w:color w:val="000000"/>
          <w:sz w:val="36"/>
          <w:szCs w:val="36"/>
        </w:rPr>
      </w:pPr>
    </w:p>
    <w:p>
      <w:pPr>
        <w:tabs>
          <w:tab w:val="left" w:pos="15360"/>
        </w:tabs>
        <w:adjustRightInd w:val="0"/>
        <w:snapToGrid w:val="0"/>
        <w:spacing w:line="580" w:lineRule="exact"/>
        <w:ind w:right="550" w:rightChars="172"/>
        <w:jc w:val="center"/>
        <w:rPr>
          <w:rFonts w:hint="eastAsia" w:ascii="黑体" w:hAnsi="仿宋_GB2312" w:eastAsia="黑体" w:cs="仿宋_GB2312"/>
          <w:bCs/>
          <w:color w:val="000000"/>
          <w:sz w:val="36"/>
          <w:szCs w:val="36"/>
        </w:rPr>
      </w:pPr>
    </w:p>
    <w:p>
      <w:pPr>
        <w:tabs>
          <w:tab w:val="left" w:pos="15360"/>
        </w:tabs>
        <w:adjustRightInd w:val="0"/>
        <w:snapToGrid w:val="0"/>
        <w:spacing w:line="580" w:lineRule="exact"/>
        <w:ind w:right="550" w:rightChars="172"/>
        <w:jc w:val="center"/>
        <w:rPr>
          <w:rFonts w:hint="eastAsia" w:ascii="黑体" w:hAnsi="仿宋_GB2312" w:eastAsia="黑体" w:cs="仿宋_GB2312"/>
          <w:bCs/>
          <w:color w:val="000000"/>
          <w:sz w:val="36"/>
          <w:szCs w:val="36"/>
        </w:rPr>
      </w:pPr>
    </w:p>
    <w:p>
      <w:pPr>
        <w:tabs>
          <w:tab w:val="left" w:pos="15360"/>
        </w:tabs>
        <w:adjustRightInd w:val="0"/>
        <w:snapToGrid w:val="0"/>
        <w:spacing w:line="580" w:lineRule="exact"/>
        <w:ind w:right="550" w:rightChars="172"/>
        <w:jc w:val="center"/>
        <w:rPr>
          <w:rFonts w:hint="eastAsia" w:ascii="黑体" w:hAnsi="仿宋_GB2312" w:eastAsia="黑体" w:cs="仿宋_GB2312"/>
          <w:bCs/>
          <w:color w:val="000000"/>
          <w:sz w:val="36"/>
          <w:szCs w:val="36"/>
        </w:rPr>
      </w:pPr>
    </w:p>
    <w:p>
      <w:pPr>
        <w:tabs>
          <w:tab w:val="left" w:pos="15360"/>
        </w:tabs>
        <w:adjustRightInd w:val="0"/>
        <w:snapToGrid w:val="0"/>
        <w:spacing w:line="580" w:lineRule="exact"/>
        <w:ind w:right="550" w:rightChars="172"/>
        <w:jc w:val="center"/>
        <w:rPr>
          <w:rFonts w:hint="eastAsia" w:ascii="黑体" w:hAnsi="仿宋_GB2312" w:eastAsia="黑体" w:cs="仿宋_GB2312"/>
          <w:bCs/>
          <w:color w:val="000000"/>
          <w:sz w:val="36"/>
          <w:szCs w:val="36"/>
        </w:rPr>
      </w:pPr>
    </w:p>
    <w:p>
      <w:pPr>
        <w:tabs>
          <w:tab w:val="left" w:pos="15360"/>
        </w:tabs>
        <w:adjustRightInd w:val="0"/>
        <w:snapToGrid w:val="0"/>
        <w:spacing w:line="580" w:lineRule="exact"/>
        <w:ind w:right="550" w:rightChars="172"/>
        <w:jc w:val="center"/>
        <w:rPr>
          <w:rFonts w:hint="eastAsia" w:ascii="黑体" w:hAnsi="仿宋_GB2312" w:eastAsia="黑体" w:cs="仿宋_GB2312"/>
          <w:bCs/>
          <w:color w:val="000000"/>
          <w:sz w:val="36"/>
          <w:szCs w:val="36"/>
        </w:rPr>
      </w:pPr>
    </w:p>
    <w:p>
      <w:pPr>
        <w:tabs>
          <w:tab w:val="left" w:pos="15360"/>
        </w:tabs>
        <w:adjustRightInd w:val="0"/>
        <w:snapToGrid w:val="0"/>
        <w:spacing w:line="580" w:lineRule="exact"/>
        <w:ind w:right="550" w:rightChars="172"/>
        <w:jc w:val="center"/>
        <w:rPr>
          <w:rFonts w:hint="eastAsia" w:ascii="黑体" w:hAnsi="黑体" w:eastAsia="黑体" w:cs="黑体"/>
          <w:bCs/>
          <w:color w:val="000000"/>
          <w:sz w:val="36"/>
          <w:szCs w:val="36"/>
        </w:rPr>
      </w:pPr>
      <w:r>
        <w:rPr>
          <w:rFonts w:hint="eastAsia" w:ascii="黑体" w:hAnsi="黑体" w:eastAsia="黑体" w:cs="黑体"/>
          <w:bCs/>
          <w:color w:val="000000"/>
          <w:sz w:val="36"/>
          <w:szCs w:val="36"/>
        </w:rPr>
        <w:t>第一部分</w:t>
      </w:r>
    </w:p>
    <w:p>
      <w:pPr>
        <w:tabs>
          <w:tab w:val="left" w:pos="15360"/>
        </w:tabs>
        <w:adjustRightInd w:val="0"/>
        <w:snapToGrid w:val="0"/>
        <w:spacing w:line="580" w:lineRule="exact"/>
        <w:ind w:right="550" w:rightChars="172"/>
        <w:jc w:val="center"/>
        <w:rPr>
          <w:rFonts w:hint="eastAsia" w:ascii="仿宋_GB2312" w:hAnsi="仿宋_GB2312" w:eastAsia="仿宋_GB2312" w:cs="仿宋_GB2312"/>
          <w:color w:val="000000"/>
          <w:sz w:val="36"/>
          <w:szCs w:val="36"/>
        </w:rPr>
      </w:pPr>
      <w:r>
        <w:rPr>
          <w:rFonts w:hint="eastAsia" w:ascii="黑体" w:hAnsi="黑体" w:eastAsia="黑体" w:cs="黑体"/>
          <w:bCs/>
          <w:color w:val="000000"/>
          <w:sz w:val="36"/>
          <w:szCs w:val="36"/>
          <w:lang w:eastAsia="zh-CN"/>
        </w:rPr>
        <w:t>洛宁县人民检察院</w:t>
      </w:r>
      <w:r>
        <w:rPr>
          <w:rFonts w:hint="eastAsia" w:ascii="黑体" w:hAnsi="黑体" w:eastAsia="黑体" w:cs="黑体"/>
          <w:bCs/>
          <w:color w:val="000000"/>
          <w:sz w:val="36"/>
          <w:szCs w:val="36"/>
        </w:rPr>
        <w:t>部门概况</w:t>
      </w:r>
    </w:p>
    <w:p>
      <w:pPr>
        <w:tabs>
          <w:tab w:val="left" w:pos="15360"/>
        </w:tabs>
        <w:adjustRightInd w:val="0"/>
        <w:snapToGrid w:val="0"/>
        <w:spacing w:line="580" w:lineRule="exact"/>
        <w:ind w:right="550" w:rightChars="172" w:firstLine="640" w:firstLineChars="200"/>
        <w:jc w:val="center"/>
        <w:rPr>
          <w:rFonts w:hint="eastAsia" w:ascii="仿宋_GB2312" w:hAnsi="仿宋_GB2312" w:eastAsia="仿宋_GB2312" w:cs="仿宋_GB2312"/>
          <w:color w:val="000000"/>
          <w:sz w:val="32"/>
          <w:szCs w:val="32"/>
        </w:rPr>
      </w:pPr>
    </w:p>
    <w:p>
      <w:pPr>
        <w:numPr>
          <w:ilvl w:val="0"/>
          <w:numId w:val="1"/>
        </w:numPr>
        <w:tabs>
          <w:tab w:val="left" w:pos="15360"/>
        </w:tabs>
        <w:adjustRightInd w:val="0"/>
        <w:snapToGrid w:val="0"/>
        <w:spacing w:line="580" w:lineRule="exact"/>
        <w:ind w:right="550" w:rightChars="172" w:firstLine="643" w:firstLineChars="200"/>
        <w:outlineLvl w:val="0"/>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主要职能</w:t>
      </w:r>
    </w:p>
    <w:p>
      <w:pPr>
        <w:tabs>
          <w:tab w:val="left" w:pos="15360"/>
        </w:tabs>
        <w:kinsoku w:val="0"/>
        <w:overflowPunct w:val="0"/>
        <w:adjustRightInd w:val="0"/>
        <w:snapToGrid w:val="0"/>
        <w:spacing w:line="580" w:lineRule="exact"/>
        <w:ind w:right="550" w:rightChars="172"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（一）机构设置情况</w:t>
      </w:r>
    </w:p>
    <w:p>
      <w:pPr>
        <w:tabs>
          <w:tab w:val="left" w:pos="15360"/>
        </w:tabs>
        <w:kinsoku w:val="0"/>
        <w:overflowPunct w:val="0"/>
        <w:adjustRightInd w:val="0"/>
        <w:snapToGrid w:val="0"/>
        <w:spacing w:line="580" w:lineRule="exact"/>
        <w:ind w:right="550" w:rightChars="172"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（二）部门职责</w:t>
      </w:r>
    </w:p>
    <w:p>
      <w:pPr>
        <w:tabs>
          <w:tab w:val="left" w:pos="15360"/>
        </w:tabs>
        <w:kinsoku w:val="0"/>
        <w:overflowPunct w:val="0"/>
        <w:adjustRightInd w:val="0"/>
        <w:snapToGrid w:val="0"/>
        <w:spacing w:line="580" w:lineRule="exact"/>
        <w:ind w:right="550" w:rightChars="172" w:firstLine="640" w:firstLineChars="200"/>
        <w:jc w:val="left"/>
        <w:outlineLvl w:val="0"/>
        <w:rPr>
          <w:rFonts w:hint="eastAsia" w:ascii="楷体" w:hAnsi="楷体" w:eastAsia="楷体" w:cs="楷体"/>
          <w:b/>
          <w:bCs/>
          <w:color w:val="000000"/>
          <w:sz w:val="32"/>
          <w:szCs w:val="32"/>
        </w:rPr>
      </w:pPr>
      <w:r>
        <w:rPr>
          <w:rFonts w:hint="eastAsia" w:ascii="仿宋_GB2312" w:hAnsi="仿宋_GB2312" w:eastAsia="仿宋_GB2312" w:cs="仿宋_GB2312"/>
          <w:color w:val="000000"/>
          <w:sz w:val="32"/>
          <w:szCs w:val="32"/>
        </w:rPr>
        <w:t>二、</w:t>
      </w:r>
      <w:r>
        <w:rPr>
          <w:rFonts w:hint="eastAsia" w:ascii="楷体" w:hAnsi="楷体" w:eastAsia="楷体" w:cs="楷体"/>
          <w:bCs/>
          <w:color w:val="000000"/>
          <w:sz w:val="32"/>
          <w:szCs w:val="32"/>
          <w:lang w:eastAsia="zh-CN"/>
        </w:rPr>
        <w:t>洛宁县人民检察院</w:t>
      </w:r>
      <w:r>
        <w:rPr>
          <w:rFonts w:hint="eastAsia" w:ascii="楷体" w:hAnsi="楷体" w:eastAsia="楷体" w:cs="楷体"/>
          <w:b/>
          <w:bCs/>
          <w:color w:val="000000"/>
          <w:sz w:val="32"/>
          <w:szCs w:val="32"/>
        </w:rPr>
        <w:t>部门预算单位构成</w:t>
      </w:r>
    </w:p>
    <w:p>
      <w:pPr>
        <w:widowControl/>
        <w:shd w:val="clear" w:color="auto" w:fill="FFFFFF"/>
        <w:tabs>
          <w:tab w:val="left" w:pos="15360"/>
        </w:tabs>
        <w:spacing w:line="580" w:lineRule="exact"/>
        <w:ind w:right="550" w:rightChars="172" w:firstLine="3526" w:firstLineChars="1102"/>
        <w:jc w:val="left"/>
        <w:rPr>
          <w:rFonts w:hint="eastAsia" w:ascii="仿宋_GB2312" w:hAnsi="仿宋_GB2312" w:eastAsia="仿宋_GB2312" w:cs="仿宋_GB2312"/>
          <w:color w:val="000000"/>
          <w:sz w:val="32"/>
          <w:szCs w:val="32"/>
        </w:rPr>
      </w:pPr>
    </w:p>
    <w:p>
      <w:pPr>
        <w:widowControl/>
        <w:shd w:val="clear" w:color="auto" w:fill="FFFFFF"/>
        <w:tabs>
          <w:tab w:val="left" w:pos="15360"/>
        </w:tabs>
        <w:spacing w:line="580" w:lineRule="exact"/>
        <w:ind w:right="550" w:rightChars="172"/>
        <w:jc w:val="center"/>
        <w:rPr>
          <w:rFonts w:hint="eastAsia" w:ascii="黑体" w:hAnsi="黑体" w:eastAsia="黑体" w:cs="黑体"/>
          <w:bCs/>
          <w:color w:val="000000"/>
          <w:sz w:val="36"/>
          <w:szCs w:val="36"/>
        </w:rPr>
      </w:pPr>
      <w:r>
        <w:rPr>
          <w:rFonts w:hint="eastAsia" w:ascii="黑体" w:hAnsi="黑体" w:eastAsia="黑体" w:cs="黑体"/>
          <w:bCs/>
          <w:color w:val="000000"/>
          <w:sz w:val="36"/>
          <w:szCs w:val="36"/>
        </w:rPr>
        <w:t>第二部分</w:t>
      </w:r>
    </w:p>
    <w:p>
      <w:pPr>
        <w:widowControl/>
        <w:shd w:val="clear" w:color="auto" w:fill="FFFFFF"/>
        <w:tabs>
          <w:tab w:val="left" w:pos="15360"/>
        </w:tabs>
        <w:spacing w:line="580" w:lineRule="exact"/>
        <w:ind w:right="550" w:rightChars="172"/>
        <w:jc w:val="center"/>
        <w:rPr>
          <w:rFonts w:hint="eastAsia" w:ascii="黑体" w:hAnsi="黑体" w:eastAsia="黑体" w:cs="黑体"/>
          <w:bCs/>
          <w:color w:val="000000"/>
          <w:sz w:val="36"/>
          <w:szCs w:val="36"/>
        </w:rPr>
      </w:pPr>
      <w:r>
        <w:rPr>
          <w:rFonts w:hint="eastAsia" w:ascii="黑体" w:hAnsi="黑体" w:eastAsia="黑体" w:cs="黑体"/>
          <w:bCs/>
          <w:color w:val="000000"/>
          <w:sz w:val="36"/>
          <w:szCs w:val="36"/>
          <w:lang w:eastAsia="zh-CN"/>
        </w:rPr>
        <w:t>洛宁县人民检察院</w:t>
      </w:r>
      <w:r>
        <w:rPr>
          <w:rFonts w:hint="eastAsia" w:ascii="黑体" w:hAnsi="黑体" w:eastAsia="黑体" w:cs="黑体"/>
          <w:bCs/>
          <w:color w:val="000000"/>
          <w:sz w:val="36"/>
          <w:szCs w:val="36"/>
        </w:rPr>
        <w:t>20</w:t>
      </w:r>
      <w:r>
        <w:rPr>
          <w:rFonts w:hint="eastAsia" w:ascii="黑体" w:hAnsi="黑体" w:eastAsia="黑体" w:cs="黑体"/>
          <w:bCs/>
          <w:color w:val="000000"/>
          <w:sz w:val="36"/>
          <w:szCs w:val="36"/>
          <w:lang w:val="en-US" w:eastAsia="zh-CN"/>
        </w:rPr>
        <w:t>20</w:t>
      </w:r>
      <w:r>
        <w:rPr>
          <w:rFonts w:hint="eastAsia" w:ascii="黑体" w:hAnsi="黑体" w:eastAsia="黑体" w:cs="黑体"/>
          <w:bCs/>
          <w:color w:val="000000"/>
          <w:sz w:val="36"/>
          <w:szCs w:val="36"/>
        </w:rPr>
        <w:t>年度部门预算情况说明</w:t>
      </w:r>
    </w:p>
    <w:p>
      <w:pPr>
        <w:tabs>
          <w:tab w:val="left" w:pos="15360"/>
        </w:tabs>
        <w:adjustRightInd w:val="0"/>
        <w:snapToGrid w:val="0"/>
        <w:spacing w:line="580" w:lineRule="exact"/>
        <w:ind w:right="550" w:rightChars="172" w:firstLine="640" w:firstLineChars="200"/>
        <w:outlineLvl w:val="0"/>
        <w:rPr>
          <w:rFonts w:hint="eastAsia" w:ascii="仿宋_GB2312" w:hAnsi="仿宋_GB2312" w:eastAsia="仿宋_GB2312" w:cs="仿宋_GB2312"/>
          <w:color w:val="000000"/>
          <w:sz w:val="32"/>
          <w:szCs w:val="32"/>
        </w:rPr>
      </w:pPr>
    </w:p>
    <w:p>
      <w:pPr>
        <w:tabs>
          <w:tab w:val="left" w:pos="15360"/>
        </w:tabs>
        <w:adjustRightInd w:val="0"/>
        <w:snapToGrid w:val="0"/>
        <w:spacing w:line="580" w:lineRule="exact"/>
        <w:ind w:right="550" w:rightChars="172" w:firstLine="643" w:firstLineChars="200"/>
        <w:outlineLvl w:val="0"/>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一、收入支出预算总体情况说明</w:t>
      </w:r>
    </w:p>
    <w:p>
      <w:pPr>
        <w:tabs>
          <w:tab w:val="left" w:pos="15360"/>
        </w:tabs>
        <w:adjustRightInd w:val="0"/>
        <w:snapToGrid w:val="0"/>
        <w:spacing w:line="580" w:lineRule="exact"/>
        <w:ind w:right="550" w:rightChars="17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lang w:eastAsia="zh-CN"/>
        </w:rPr>
        <w:t>洛宁县人民检察院</w:t>
      </w:r>
      <w:r>
        <w:rPr>
          <w:rFonts w:hint="eastAsia" w:ascii="仿宋_GB2312" w:hAnsi="仿宋_GB2312" w:eastAsia="仿宋_GB2312" w:cs="仿宋_GB2312"/>
          <w:color w:val="000000"/>
          <w:sz w:val="32"/>
          <w:szCs w:val="32"/>
        </w:rPr>
        <w:t>部门20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年收入</w:t>
      </w:r>
      <w:r>
        <w:rPr>
          <w:rFonts w:hint="eastAsia" w:ascii="仿宋_GB2312" w:hAnsi="仿宋_GB2312" w:eastAsia="仿宋_GB2312" w:cs="仿宋_GB2312"/>
          <w:color w:val="000000"/>
          <w:sz w:val="32"/>
          <w:szCs w:val="32"/>
          <w:lang w:val="en-US" w:eastAsia="zh-CN"/>
        </w:rPr>
        <w:t>1533.3</w:t>
      </w:r>
      <w:r>
        <w:rPr>
          <w:rFonts w:hint="eastAsia" w:ascii="仿宋_GB2312" w:hAnsi="仿宋_GB2312" w:eastAsia="仿宋_GB2312" w:cs="仿宋_GB2312"/>
          <w:color w:val="000000"/>
          <w:sz w:val="32"/>
          <w:szCs w:val="32"/>
        </w:rPr>
        <w:t>万元，支出总计</w:t>
      </w:r>
      <w:r>
        <w:rPr>
          <w:rFonts w:hint="eastAsia" w:ascii="仿宋_GB2312" w:hAnsi="仿宋_GB2312" w:eastAsia="仿宋_GB2312" w:cs="仿宋_GB2312"/>
          <w:color w:val="000000"/>
          <w:sz w:val="32"/>
          <w:szCs w:val="32"/>
          <w:lang w:val="en-US" w:eastAsia="zh-CN"/>
        </w:rPr>
        <w:t>1533.3</w:t>
      </w:r>
      <w:r>
        <w:rPr>
          <w:rFonts w:hint="eastAsia" w:ascii="仿宋_GB2312" w:hAnsi="仿宋_GB2312" w:eastAsia="仿宋_GB2312" w:cs="仿宋_GB2312"/>
          <w:color w:val="000000"/>
          <w:sz w:val="32"/>
          <w:szCs w:val="32"/>
        </w:rPr>
        <w:t>万元，与20</w:t>
      </w:r>
      <w:r>
        <w:rPr>
          <w:rFonts w:hint="eastAsia" w:ascii="仿宋_GB2312" w:hAnsi="仿宋_GB2312" w:eastAsia="仿宋_GB2312" w:cs="仿宋_GB2312"/>
          <w:color w:val="000000"/>
          <w:sz w:val="32"/>
          <w:szCs w:val="32"/>
          <w:lang w:val="en-US" w:eastAsia="zh-CN"/>
        </w:rPr>
        <w:t>19</w:t>
      </w:r>
      <w:r>
        <w:rPr>
          <w:rFonts w:hint="eastAsia" w:ascii="仿宋_GB2312" w:hAnsi="仿宋_GB2312" w:eastAsia="仿宋_GB2312" w:cs="仿宋_GB2312"/>
          <w:color w:val="000000"/>
          <w:sz w:val="32"/>
          <w:szCs w:val="32"/>
        </w:rPr>
        <w:t>年相比，收、支总计各</w:t>
      </w:r>
      <w:r>
        <w:rPr>
          <w:rFonts w:hint="eastAsia" w:ascii="仿宋_GB2312" w:hAnsi="仿宋_GB2312" w:eastAsia="仿宋_GB2312" w:cs="仿宋_GB2312"/>
          <w:color w:val="000000"/>
          <w:sz w:val="32"/>
          <w:szCs w:val="32"/>
          <w:lang w:eastAsia="zh-CN"/>
        </w:rPr>
        <w:t>减少</w:t>
      </w:r>
      <w:r>
        <w:rPr>
          <w:rFonts w:hint="eastAsia" w:ascii="仿宋_GB2312" w:hAnsi="仿宋_GB2312" w:eastAsia="仿宋_GB2312" w:cs="仿宋_GB2312"/>
          <w:color w:val="000000"/>
          <w:sz w:val="32"/>
          <w:szCs w:val="32"/>
          <w:lang w:val="en-US" w:eastAsia="zh-CN"/>
        </w:rPr>
        <w:t>325</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减少</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%。主要原因：</w:t>
      </w:r>
      <w:r>
        <w:rPr>
          <w:rFonts w:hint="eastAsia" w:ascii="仿宋_GB2312" w:hAnsi="仿宋_GB2312" w:eastAsia="仿宋_GB2312" w:cs="仿宋_GB2312"/>
          <w:color w:val="000000"/>
          <w:sz w:val="32"/>
          <w:szCs w:val="32"/>
          <w:lang w:val="en-US" w:eastAsia="zh-CN"/>
        </w:rPr>
        <w:t>18人转录，各项经费相对减少</w:t>
      </w:r>
      <w:r>
        <w:rPr>
          <w:rFonts w:hint="eastAsia" w:ascii="仿宋_GB2312" w:hAnsi="仿宋_GB2312" w:eastAsia="仿宋_GB2312" w:cs="仿宋_GB2312"/>
          <w:color w:val="000000"/>
          <w:sz w:val="32"/>
          <w:szCs w:val="32"/>
        </w:rPr>
        <w:t xml:space="preserve">。  </w:t>
      </w:r>
    </w:p>
    <w:p>
      <w:pPr>
        <w:tabs>
          <w:tab w:val="left" w:pos="15360"/>
        </w:tabs>
        <w:adjustRightInd w:val="0"/>
        <w:snapToGrid w:val="0"/>
        <w:spacing w:line="580" w:lineRule="exact"/>
        <w:ind w:right="550" w:rightChars="172" w:firstLine="643" w:firstLineChars="200"/>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二、收入预算总体情况说明</w:t>
      </w:r>
    </w:p>
    <w:p>
      <w:pPr>
        <w:widowControl/>
        <w:shd w:val="clear" w:color="auto" w:fill="FFFFFF"/>
        <w:tabs>
          <w:tab w:val="left" w:pos="15360"/>
        </w:tabs>
        <w:spacing w:line="580" w:lineRule="exact"/>
        <w:ind w:right="550" w:rightChars="172"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lang w:eastAsia="zh-CN"/>
        </w:rPr>
        <w:t>洛宁县人民检察院</w:t>
      </w:r>
      <w:r>
        <w:rPr>
          <w:rFonts w:hint="eastAsia" w:ascii="仿宋_GB2312" w:hAnsi="仿宋_GB2312" w:eastAsia="仿宋_GB2312" w:cs="仿宋_GB2312"/>
          <w:color w:val="000000"/>
          <w:sz w:val="32"/>
          <w:szCs w:val="32"/>
        </w:rPr>
        <w:t>部门20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年收入合计</w:t>
      </w:r>
      <w:r>
        <w:rPr>
          <w:rFonts w:hint="eastAsia" w:ascii="仿宋_GB2312" w:hAnsi="仿宋_GB2312" w:eastAsia="仿宋_GB2312" w:cs="仿宋_GB2312"/>
          <w:color w:val="000000"/>
          <w:sz w:val="32"/>
          <w:szCs w:val="32"/>
          <w:lang w:val="en-US" w:eastAsia="zh-CN"/>
        </w:rPr>
        <w:t>1533.3</w:t>
      </w:r>
      <w:r>
        <w:rPr>
          <w:rFonts w:hint="eastAsia" w:ascii="仿宋_GB2312" w:hAnsi="仿宋_GB2312" w:eastAsia="仿宋_GB2312" w:cs="仿宋_GB2312"/>
          <w:color w:val="000000"/>
          <w:sz w:val="32"/>
          <w:szCs w:val="32"/>
        </w:rPr>
        <w:t>万元，其中：一般公共预算收入</w:t>
      </w:r>
      <w:r>
        <w:rPr>
          <w:rFonts w:hint="eastAsia" w:ascii="仿宋_GB2312" w:hAnsi="仿宋_GB2312" w:eastAsia="仿宋_GB2312" w:cs="仿宋_GB2312"/>
          <w:color w:val="000000"/>
          <w:sz w:val="32"/>
          <w:szCs w:val="32"/>
          <w:lang w:val="en-US" w:eastAsia="zh-CN"/>
        </w:rPr>
        <w:t>1153.3</w:t>
      </w:r>
      <w:r>
        <w:rPr>
          <w:rFonts w:hint="eastAsia" w:ascii="仿宋_GB2312" w:hAnsi="仿宋_GB2312" w:eastAsia="仿宋_GB2312" w:cs="仿宋_GB2312"/>
          <w:color w:val="000000"/>
          <w:sz w:val="32"/>
          <w:szCs w:val="32"/>
        </w:rPr>
        <w:t>万元; 政府性基金预算收入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万元；国有资本经营预算收入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万元；其他收入</w:t>
      </w:r>
      <w:r>
        <w:rPr>
          <w:rFonts w:hint="eastAsia" w:ascii="仿宋_GB2312" w:hAnsi="仿宋_GB2312" w:eastAsia="仿宋_GB2312" w:cs="仿宋_GB2312"/>
          <w:color w:val="000000"/>
          <w:sz w:val="32"/>
          <w:szCs w:val="32"/>
          <w:lang w:val="en-US" w:eastAsia="zh-CN"/>
        </w:rPr>
        <w:t>380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 xml:space="preserve">。 </w:t>
      </w:r>
    </w:p>
    <w:p>
      <w:pPr>
        <w:tabs>
          <w:tab w:val="left" w:pos="15360"/>
        </w:tabs>
        <w:spacing w:line="580" w:lineRule="exact"/>
        <w:ind w:right="550" w:rightChars="172" w:firstLine="643" w:firstLineChars="200"/>
        <w:outlineLvl w:val="0"/>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三、支出预算总体情况说明</w:t>
      </w:r>
    </w:p>
    <w:p>
      <w:pPr>
        <w:tabs>
          <w:tab w:val="left" w:pos="15360"/>
        </w:tabs>
        <w:spacing w:line="580" w:lineRule="exact"/>
        <w:ind w:right="550" w:rightChars="17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lang w:eastAsia="zh-CN"/>
        </w:rPr>
        <w:t>洛宁县人民检察院</w:t>
      </w:r>
      <w:r>
        <w:rPr>
          <w:rFonts w:hint="eastAsia" w:ascii="仿宋_GB2312" w:hAnsi="仿宋_GB2312" w:eastAsia="仿宋_GB2312" w:cs="仿宋_GB2312"/>
          <w:color w:val="000000"/>
          <w:sz w:val="32"/>
          <w:szCs w:val="32"/>
        </w:rPr>
        <w:t>部门20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年支出合计</w:t>
      </w:r>
      <w:r>
        <w:rPr>
          <w:rFonts w:hint="eastAsia" w:ascii="仿宋_GB2312" w:hAnsi="仿宋_GB2312" w:eastAsia="仿宋_GB2312" w:cs="仿宋_GB2312"/>
          <w:color w:val="000000"/>
          <w:sz w:val="32"/>
          <w:szCs w:val="32"/>
          <w:lang w:val="en-US" w:eastAsia="zh-CN"/>
        </w:rPr>
        <w:t>1533.3</w:t>
      </w:r>
      <w:r>
        <w:rPr>
          <w:rFonts w:hint="eastAsia" w:ascii="仿宋_GB2312" w:hAnsi="仿宋_GB2312" w:eastAsia="仿宋_GB2312" w:cs="仿宋_GB2312"/>
          <w:color w:val="000000"/>
          <w:sz w:val="32"/>
          <w:szCs w:val="32"/>
        </w:rPr>
        <w:t>万元，其中：基本支出</w:t>
      </w:r>
      <w:r>
        <w:rPr>
          <w:rFonts w:hint="eastAsia" w:ascii="仿宋_GB2312" w:hAnsi="仿宋_GB2312" w:eastAsia="仿宋_GB2312" w:cs="仿宋_GB2312"/>
          <w:color w:val="000000"/>
          <w:sz w:val="32"/>
          <w:szCs w:val="32"/>
          <w:lang w:val="en-US" w:eastAsia="zh-CN"/>
        </w:rPr>
        <w:t>997.6</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65</w:t>
      </w:r>
      <w:r>
        <w:rPr>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color w:val="000000"/>
          <w:sz w:val="32"/>
          <w:szCs w:val="32"/>
          <w:lang w:val="en-US" w:eastAsia="zh-CN"/>
        </w:rPr>
        <w:t>536</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35</w:t>
      </w:r>
      <w:r>
        <w:rPr>
          <w:rFonts w:hint="eastAsia" w:ascii="仿宋_GB2312" w:hAnsi="仿宋_GB2312" w:eastAsia="仿宋_GB2312" w:cs="仿宋_GB2312"/>
          <w:color w:val="000000"/>
          <w:sz w:val="32"/>
          <w:szCs w:val="32"/>
        </w:rPr>
        <w:t xml:space="preserve">%。 </w:t>
      </w:r>
    </w:p>
    <w:p>
      <w:pPr>
        <w:tabs>
          <w:tab w:val="left" w:pos="15360"/>
        </w:tabs>
        <w:spacing w:line="580" w:lineRule="exact"/>
        <w:ind w:right="550" w:rightChars="172" w:firstLine="643" w:firstLineChars="200"/>
        <w:outlineLvl w:val="0"/>
        <w:rPr>
          <w:rFonts w:hint="eastAsia" w:ascii="楷体" w:hAnsi="楷体" w:eastAsia="楷体" w:cs="楷体"/>
          <w:b/>
          <w:bCs/>
          <w:color w:val="000000"/>
          <w:sz w:val="32"/>
          <w:szCs w:val="32"/>
        </w:rPr>
      </w:pPr>
      <w:r>
        <w:rPr>
          <w:rFonts w:hint="eastAsia" w:ascii="楷体" w:hAnsi="楷体" w:eastAsia="楷体" w:cs="楷体"/>
          <w:b/>
          <w:bCs/>
          <w:color w:val="000000"/>
          <w:sz w:val="32"/>
          <w:szCs w:val="32"/>
        </w:rPr>
        <w:t>四、财政拨款收入支出预算总体情况说明</w:t>
      </w:r>
    </w:p>
    <w:p>
      <w:pPr>
        <w:tabs>
          <w:tab w:val="left" w:pos="15360"/>
        </w:tabs>
        <w:spacing w:line="580" w:lineRule="exact"/>
        <w:ind w:right="550" w:rightChars="17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lang w:eastAsia="zh-CN"/>
        </w:rPr>
        <w:t>洛宁县人民检察院</w:t>
      </w:r>
      <w:r>
        <w:rPr>
          <w:rFonts w:hint="eastAsia" w:ascii="仿宋_GB2312" w:hAnsi="仿宋_GB2312" w:eastAsia="仿宋_GB2312" w:cs="仿宋_GB2312"/>
          <w:color w:val="000000"/>
          <w:sz w:val="32"/>
          <w:szCs w:val="32"/>
        </w:rPr>
        <w:t>部门20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年一般公共预算收支预算</w:t>
      </w:r>
      <w:r>
        <w:rPr>
          <w:rFonts w:hint="eastAsia" w:ascii="仿宋_GB2312" w:hAnsi="仿宋_GB2312" w:eastAsia="仿宋_GB2312" w:cs="仿宋_GB2312"/>
          <w:color w:val="000000"/>
          <w:sz w:val="32"/>
          <w:szCs w:val="32"/>
          <w:lang w:val="en-US" w:eastAsia="zh-CN"/>
        </w:rPr>
        <w:t>1153.3</w:t>
      </w:r>
      <w:r>
        <w:rPr>
          <w:rFonts w:hint="eastAsia" w:ascii="仿宋_GB2312" w:hAnsi="仿宋_GB2312" w:eastAsia="仿宋_GB2312" w:cs="仿宋_GB2312"/>
          <w:color w:val="000000"/>
          <w:sz w:val="32"/>
          <w:szCs w:val="32"/>
        </w:rPr>
        <w:t>万元。政府性基金收支预算</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万元，与 20</w:t>
      </w:r>
      <w:r>
        <w:rPr>
          <w:rFonts w:hint="eastAsia" w:ascii="仿宋_GB2312" w:hAnsi="仿宋_GB2312" w:eastAsia="仿宋_GB2312" w:cs="仿宋_GB2312"/>
          <w:color w:val="000000"/>
          <w:sz w:val="32"/>
          <w:szCs w:val="32"/>
          <w:lang w:val="en-US" w:eastAsia="zh-CN"/>
        </w:rPr>
        <w:t>19</w:t>
      </w:r>
      <w:r>
        <w:rPr>
          <w:rFonts w:hint="eastAsia" w:ascii="仿宋_GB2312" w:hAnsi="仿宋_GB2312" w:eastAsia="仿宋_GB2312" w:cs="仿宋_GB2312"/>
          <w:color w:val="000000"/>
          <w:sz w:val="32"/>
          <w:szCs w:val="32"/>
        </w:rPr>
        <w:t>年相比，一般公共预算收支预算增加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万元，增长</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%，主要原因：……；政府性基金收支增加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万元，增长</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%，主要原因：……。</w:t>
      </w:r>
    </w:p>
    <w:p>
      <w:pPr>
        <w:tabs>
          <w:tab w:val="left" w:pos="15360"/>
        </w:tabs>
        <w:spacing w:line="580" w:lineRule="exact"/>
        <w:ind w:right="550" w:rightChars="172" w:firstLine="643" w:firstLineChars="200"/>
        <w:outlineLvl w:val="0"/>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五、一般公共预算支出预算情况说明</w:t>
      </w:r>
    </w:p>
    <w:p>
      <w:pPr>
        <w:widowControl/>
        <w:tabs>
          <w:tab w:val="left" w:pos="15360"/>
        </w:tabs>
        <w:spacing w:line="580" w:lineRule="exact"/>
        <w:ind w:right="550" w:rightChars="172" w:firstLine="622"/>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Cs/>
          <w:color w:val="000000"/>
          <w:sz w:val="32"/>
          <w:szCs w:val="32"/>
          <w:lang w:eastAsia="zh-CN"/>
        </w:rPr>
        <w:t>洛宁县人民检察院</w:t>
      </w:r>
      <w:r>
        <w:rPr>
          <w:rFonts w:hint="eastAsia" w:ascii="仿宋_GB2312" w:hAnsi="仿宋_GB2312" w:eastAsia="仿宋_GB2312" w:cs="仿宋_GB2312"/>
          <w:color w:val="000000"/>
          <w:sz w:val="32"/>
          <w:szCs w:val="32"/>
        </w:rPr>
        <w:t>部门20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年一般公共预算支出年初预算为</w:t>
      </w:r>
      <w:r>
        <w:rPr>
          <w:rFonts w:hint="eastAsia" w:ascii="仿宋_GB2312" w:hAnsi="仿宋_GB2312" w:eastAsia="仿宋_GB2312" w:cs="仿宋_GB2312"/>
          <w:color w:val="000000"/>
          <w:sz w:val="32"/>
          <w:szCs w:val="32"/>
          <w:lang w:val="en-US" w:eastAsia="zh-CN"/>
        </w:rPr>
        <w:t>1153.3</w:t>
      </w:r>
      <w:r>
        <w:rPr>
          <w:rFonts w:hint="eastAsia" w:ascii="仿宋_GB2312" w:hAnsi="仿宋_GB2312" w:eastAsia="仿宋_GB2312" w:cs="仿宋_GB2312"/>
          <w:color w:val="000000"/>
          <w:sz w:val="32"/>
          <w:szCs w:val="32"/>
        </w:rPr>
        <w:t>万元。主要用于以下方面：</w:t>
      </w:r>
      <w:r>
        <w:rPr>
          <w:rFonts w:hint="eastAsia" w:ascii="仿宋_GB2312" w:hAnsi="仿宋_GB2312" w:eastAsia="仿宋_GB2312" w:cs="仿宋_GB2312"/>
          <w:color w:val="000000"/>
          <w:kern w:val="0"/>
          <w:sz w:val="32"/>
          <w:szCs w:val="32"/>
        </w:rPr>
        <w:t>一般公共服务支出</w:t>
      </w:r>
      <w:r>
        <w:rPr>
          <w:rFonts w:hint="eastAsia" w:ascii="仿宋_GB2312" w:hAnsi="仿宋_GB2312" w:eastAsia="仿宋_GB2312" w:cs="仿宋_GB2312"/>
          <w:color w:val="000000"/>
          <w:sz w:val="32"/>
          <w:szCs w:val="32"/>
          <w:lang w:val="en-US" w:eastAsia="zh-CN"/>
        </w:rPr>
        <w:t>982.99</w:t>
      </w:r>
      <w:r>
        <w:rPr>
          <w:rFonts w:hint="eastAsia" w:ascii="仿宋_GB2312" w:hAnsi="仿宋_GB2312" w:eastAsia="仿宋_GB2312" w:cs="仿宋_GB2312"/>
          <w:color w:val="000000"/>
          <w:kern w:val="0"/>
          <w:sz w:val="32"/>
          <w:szCs w:val="32"/>
        </w:rPr>
        <w:t>万元，占</w:t>
      </w:r>
      <w:r>
        <w:rPr>
          <w:rFonts w:hint="eastAsia" w:ascii="仿宋_GB2312" w:hAnsi="仿宋_GB2312" w:eastAsia="仿宋_GB2312" w:cs="仿宋_GB2312"/>
          <w:color w:val="000000"/>
          <w:kern w:val="0"/>
          <w:sz w:val="32"/>
          <w:szCs w:val="32"/>
          <w:lang w:val="en-US" w:eastAsia="zh-CN"/>
        </w:rPr>
        <w:t>85</w:t>
      </w:r>
      <w:r>
        <w:rPr>
          <w:rFonts w:hint="eastAsia" w:ascii="仿宋_GB2312" w:hAnsi="仿宋_GB2312" w:eastAsia="仿宋_GB2312" w:cs="仿宋_GB2312"/>
          <w:color w:val="000000"/>
          <w:kern w:val="0"/>
          <w:sz w:val="32"/>
          <w:szCs w:val="32"/>
        </w:rPr>
        <w:t>%；国防支出</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万元，占</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%；教育支出</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万元，占</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%；科学技术支出</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万元，占</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%；文化体育与传媒支出</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万元，占</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%；社会保障和就业支出</w:t>
      </w:r>
      <w:r>
        <w:rPr>
          <w:rFonts w:hint="eastAsia" w:ascii="仿宋_GB2312" w:hAnsi="仿宋_GB2312" w:eastAsia="仿宋_GB2312" w:cs="仿宋_GB2312"/>
          <w:color w:val="000000"/>
          <w:kern w:val="0"/>
          <w:sz w:val="32"/>
          <w:szCs w:val="32"/>
          <w:lang w:val="en-US" w:eastAsia="zh-CN"/>
        </w:rPr>
        <w:t>97.41</w:t>
      </w:r>
      <w:r>
        <w:rPr>
          <w:rFonts w:hint="eastAsia" w:ascii="仿宋_GB2312" w:hAnsi="仿宋_GB2312" w:eastAsia="仿宋_GB2312" w:cs="仿宋_GB2312"/>
          <w:color w:val="000000"/>
          <w:kern w:val="0"/>
          <w:sz w:val="32"/>
          <w:szCs w:val="32"/>
        </w:rPr>
        <w:t>万元，占</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%；医疗卫生与计划生育支出</w:t>
      </w:r>
      <w:r>
        <w:rPr>
          <w:rFonts w:hint="eastAsia" w:ascii="仿宋_GB2312" w:hAnsi="仿宋_GB2312" w:eastAsia="仿宋_GB2312" w:cs="仿宋_GB2312"/>
          <w:color w:val="000000"/>
          <w:kern w:val="0"/>
          <w:sz w:val="32"/>
          <w:szCs w:val="32"/>
          <w:lang w:val="en-US" w:eastAsia="zh-CN"/>
        </w:rPr>
        <w:t>28.34</w:t>
      </w:r>
      <w:r>
        <w:rPr>
          <w:rFonts w:hint="eastAsia" w:ascii="仿宋_GB2312" w:hAnsi="仿宋_GB2312" w:eastAsia="仿宋_GB2312" w:cs="仿宋_GB2312"/>
          <w:color w:val="000000"/>
          <w:kern w:val="0"/>
          <w:sz w:val="32"/>
          <w:szCs w:val="32"/>
        </w:rPr>
        <w:t>万元，占</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%；农林水支出</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万元，占</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%；住房保障支出</w:t>
      </w:r>
      <w:r>
        <w:rPr>
          <w:rFonts w:hint="eastAsia" w:ascii="仿宋_GB2312" w:hAnsi="仿宋_GB2312" w:eastAsia="仿宋_GB2312" w:cs="仿宋_GB2312"/>
          <w:color w:val="000000"/>
          <w:kern w:val="0"/>
          <w:sz w:val="32"/>
          <w:szCs w:val="32"/>
          <w:lang w:val="en-US" w:eastAsia="zh-CN"/>
        </w:rPr>
        <w:t>44.56</w:t>
      </w:r>
      <w:r>
        <w:rPr>
          <w:rFonts w:hint="eastAsia" w:ascii="仿宋_GB2312" w:hAnsi="仿宋_GB2312" w:eastAsia="仿宋_GB2312" w:cs="仿宋_GB2312"/>
          <w:color w:val="000000"/>
          <w:kern w:val="0"/>
          <w:sz w:val="32"/>
          <w:szCs w:val="32"/>
        </w:rPr>
        <w:t>万元，占</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%；（此处单位根据实际情况选列）</w:t>
      </w:r>
    </w:p>
    <w:p>
      <w:pPr>
        <w:tabs>
          <w:tab w:val="left" w:pos="15360"/>
        </w:tabs>
        <w:spacing w:line="580" w:lineRule="exact"/>
        <w:ind w:right="550" w:rightChars="172" w:firstLine="643" w:firstLineChars="200"/>
        <w:outlineLvl w:val="0"/>
        <w:rPr>
          <w:rFonts w:hint="eastAsia" w:ascii="楷体" w:hAnsi="楷体" w:eastAsia="楷体" w:cs="楷体"/>
          <w:b/>
          <w:bCs/>
          <w:color w:val="000000"/>
          <w:sz w:val="32"/>
          <w:szCs w:val="32"/>
        </w:rPr>
      </w:pPr>
      <w:r>
        <w:rPr>
          <w:rFonts w:hint="eastAsia" w:ascii="楷体" w:hAnsi="楷体" w:eastAsia="楷体" w:cs="楷体"/>
          <w:b/>
          <w:bCs/>
          <w:color w:val="000000"/>
          <w:kern w:val="0"/>
          <w:sz w:val="32"/>
          <w:szCs w:val="32"/>
        </w:rPr>
        <w:t>六、一般公共预算基本支出预算情况说明</w:t>
      </w:r>
    </w:p>
    <w:p>
      <w:pPr>
        <w:widowControl/>
        <w:tabs>
          <w:tab w:val="left" w:pos="15360"/>
        </w:tabs>
        <w:spacing w:line="580" w:lineRule="exact"/>
        <w:ind w:right="550" w:rightChars="172" w:firstLine="622"/>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Cs/>
          <w:color w:val="000000"/>
          <w:sz w:val="32"/>
          <w:szCs w:val="32"/>
          <w:lang w:eastAsia="zh-CN"/>
        </w:rPr>
        <w:t>洛宁县人民检察院</w:t>
      </w:r>
      <w:r>
        <w:rPr>
          <w:rFonts w:hint="eastAsia" w:ascii="仿宋_GB2312" w:hAnsi="仿宋_GB2312" w:eastAsia="仿宋_GB2312" w:cs="仿宋_GB2312"/>
          <w:color w:val="000000"/>
          <w:sz w:val="32"/>
          <w:szCs w:val="32"/>
        </w:rPr>
        <w:t>部门20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年一般公共预算基本支出</w:t>
      </w:r>
      <w:r>
        <w:rPr>
          <w:rFonts w:hint="eastAsia" w:ascii="仿宋_GB2312" w:hAnsi="仿宋_GB2312" w:eastAsia="仿宋_GB2312" w:cs="仿宋_GB2312"/>
          <w:color w:val="000000"/>
          <w:kern w:val="0"/>
          <w:sz w:val="32"/>
          <w:szCs w:val="32"/>
          <w:lang w:val="en-US" w:eastAsia="zh-CN"/>
        </w:rPr>
        <w:t>1153.3</w:t>
      </w:r>
      <w:r>
        <w:rPr>
          <w:rFonts w:hint="eastAsia" w:ascii="仿宋_GB2312" w:hAnsi="仿宋_GB2312" w:eastAsia="仿宋_GB2312" w:cs="仿宋_GB2312"/>
          <w:color w:val="000000"/>
          <w:sz w:val="32"/>
          <w:szCs w:val="32"/>
        </w:rPr>
        <w:t>万元，其中：</w:t>
      </w:r>
      <w:r>
        <w:rPr>
          <w:rFonts w:hint="eastAsia" w:ascii="仿宋_GB2312" w:hAnsi="仿宋_GB2312" w:eastAsia="仿宋_GB2312" w:cs="仿宋_GB2312"/>
          <w:b/>
          <w:color w:val="000000"/>
          <w:spacing w:val="-1"/>
          <w:kern w:val="0"/>
          <w:sz w:val="32"/>
          <w:szCs w:val="32"/>
        </w:rPr>
        <w:t>人员经费</w:t>
      </w:r>
      <w:r>
        <w:rPr>
          <w:rFonts w:hint="eastAsia" w:ascii="仿宋_GB2312" w:hAnsi="仿宋_GB2312" w:eastAsia="仿宋_GB2312" w:cs="仿宋_GB2312"/>
          <w:b/>
          <w:color w:val="000000"/>
          <w:kern w:val="0"/>
          <w:sz w:val="32"/>
          <w:szCs w:val="32"/>
          <w:lang w:val="en-US" w:eastAsia="zh-CN"/>
        </w:rPr>
        <w:t>997.6</w:t>
      </w:r>
      <w:r>
        <w:rPr>
          <w:rFonts w:hint="eastAsia" w:ascii="仿宋_GB2312" w:hAnsi="仿宋_GB2312" w:eastAsia="仿宋_GB2312" w:cs="仿宋_GB2312"/>
          <w:b/>
          <w:color w:val="000000"/>
          <w:sz w:val="32"/>
          <w:szCs w:val="32"/>
        </w:rPr>
        <w:t>万元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rPr>
        <w:t>基本工资、津贴补贴、奖金、绩效工资、机关事业单位基本养老保险缴费、职业年金缴费、医疗保险缴费、其他社会保障缴费、住房公积金、其他工资福利支出、离休费、退休费、其他对个人和家庭的补助支出；</w:t>
      </w:r>
      <w:r>
        <w:rPr>
          <w:rFonts w:hint="eastAsia" w:ascii="仿宋_GB2312" w:hAnsi="仿宋_GB2312" w:eastAsia="仿宋_GB2312" w:cs="仿宋_GB2312"/>
          <w:b/>
          <w:bCs/>
          <w:color w:val="000000"/>
          <w:kern w:val="0"/>
          <w:sz w:val="32"/>
          <w:szCs w:val="32"/>
        </w:rPr>
        <w:t>公用经费</w:t>
      </w:r>
      <w:r>
        <w:rPr>
          <w:rFonts w:hint="eastAsia" w:ascii="仿宋_GB2312" w:hAnsi="仿宋_GB2312" w:eastAsia="仿宋_GB2312" w:cs="仿宋_GB2312"/>
          <w:b/>
          <w:bCs/>
          <w:color w:val="000000"/>
          <w:kern w:val="0"/>
          <w:sz w:val="32"/>
          <w:szCs w:val="32"/>
          <w:lang w:val="en-US" w:eastAsia="zh-CN"/>
        </w:rPr>
        <w:t>92.8</w:t>
      </w:r>
      <w:r>
        <w:rPr>
          <w:rFonts w:hint="eastAsia" w:ascii="仿宋_GB2312" w:hAnsi="仿宋_GB2312" w:eastAsia="仿宋_GB2312" w:cs="仿宋_GB2312"/>
          <w:b/>
          <w:bCs/>
          <w:color w:val="000000"/>
          <w:kern w:val="0"/>
          <w:sz w:val="32"/>
          <w:szCs w:val="32"/>
        </w:rPr>
        <w:t>万元</w:t>
      </w:r>
      <w:r>
        <w:rPr>
          <w:rFonts w:hint="eastAsia" w:ascii="仿宋_GB2312" w:hAnsi="仿宋_GB2312" w:eastAsia="仿宋_GB2312" w:cs="仿宋_GB2312"/>
          <w:color w:val="000000"/>
          <w:kern w:val="0"/>
          <w:sz w:val="32"/>
          <w:szCs w:val="32"/>
        </w:rPr>
        <w:t>，主要包括：办公费、印刷费、咨询费、手续费、水费、电费、邮电费、取暖费、物业管理费、差旅费、因公出国（境）费、维修（护）费、租赁费、会议费、培训费、公务接待费、专用材料费、专用燃料费、劳务费、委托业务费、福利费、公务用车运行维护费、其他交通费用、税金及附加费用、其他商品和服务支出、债务利息、办公设备购置、专用设备购置、基础设施建设、大型修缮、信息网络及软件购置更新、公务用车购置、其他资本性支出和其他支出。（此处单位根据实际情况选列）</w:t>
      </w:r>
    </w:p>
    <w:p>
      <w:pPr>
        <w:tabs>
          <w:tab w:val="left" w:pos="15360"/>
        </w:tabs>
        <w:spacing w:line="580" w:lineRule="exact"/>
        <w:ind w:right="550" w:rightChars="172" w:firstLine="643" w:firstLineChars="200"/>
        <w:outlineLvl w:val="0"/>
        <w:rPr>
          <w:rFonts w:hint="eastAsia" w:ascii="楷体" w:hAnsi="楷体" w:eastAsia="楷体" w:cs="楷体"/>
          <w:b/>
          <w:bCs/>
          <w:color w:val="000000"/>
          <w:sz w:val="32"/>
          <w:szCs w:val="32"/>
        </w:rPr>
      </w:pPr>
      <w:r>
        <w:rPr>
          <w:rFonts w:hint="eastAsia" w:ascii="楷体" w:hAnsi="楷体" w:eastAsia="楷体" w:cs="楷体"/>
          <w:b/>
          <w:bCs/>
          <w:color w:val="000000"/>
          <w:kern w:val="0"/>
          <w:sz w:val="32"/>
          <w:szCs w:val="32"/>
          <w:lang w:eastAsia="zh-CN"/>
        </w:rPr>
        <w:t>七、</w:t>
      </w:r>
      <w:r>
        <w:rPr>
          <w:rFonts w:hint="eastAsia" w:ascii="楷体" w:hAnsi="楷体" w:eastAsia="楷体" w:cs="楷体"/>
          <w:b/>
          <w:bCs/>
          <w:color w:val="000000"/>
          <w:kern w:val="0"/>
          <w:sz w:val="32"/>
          <w:szCs w:val="32"/>
        </w:rPr>
        <w:t>“三公”经费支出预算情况说明</w:t>
      </w:r>
    </w:p>
    <w:p>
      <w:pPr>
        <w:widowControl/>
        <w:tabs>
          <w:tab w:val="left" w:pos="15360"/>
        </w:tabs>
        <w:spacing w:line="580" w:lineRule="exact"/>
        <w:ind w:right="550" w:rightChars="17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lang w:eastAsia="zh-CN"/>
        </w:rPr>
        <w:t>洛宁县人民检察院</w:t>
      </w:r>
      <w:r>
        <w:rPr>
          <w:rFonts w:hint="eastAsia" w:ascii="仿宋_GB2312" w:hAnsi="仿宋_GB2312" w:eastAsia="仿宋_GB2312" w:cs="仿宋_GB2312"/>
          <w:color w:val="000000"/>
          <w:sz w:val="32"/>
          <w:szCs w:val="32"/>
        </w:rPr>
        <w:t>部门20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年“三公”经费预算为</w:t>
      </w:r>
      <w:r>
        <w:rPr>
          <w:rFonts w:hint="eastAsia" w:ascii="仿宋_GB2312" w:hAnsi="仿宋_GB2312" w:eastAsia="仿宋_GB2312" w:cs="仿宋_GB2312"/>
          <w:color w:val="000000"/>
          <w:kern w:val="0"/>
          <w:sz w:val="32"/>
          <w:szCs w:val="32"/>
          <w:lang w:val="en-US" w:eastAsia="zh-CN"/>
        </w:rPr>
        <w:t>29</w:t>
      </w:r>
      <w:r>
        <w:rPr>
          <w:rFonts w:hint="eastAsia" w:ascii="仿宋_GB2312" w:hAnsi="仿宋_GB2312" w:eastAsia="仿宋_GB2312" w:cs="仿宋_GB2312"/>
          <w:color w:val="000000"/>
          <w:sz w:val="32"/>
          <w:szCs w:val="32"/>
        </w:rPr>
        <w:t>万元。 比 20</w:t>
      </w:r>
      <w:r>
        <w:rPr>
          <w:rFonts w:hint="eastAsia" w:ascii="仿宋_GB2312" w:hAnsi="仿宋_GB2312" w:eastAsia="仿宋_GB2312" w:cs="仿宋_GB2312"/>
          <w:color w:val="000000"/>
          <w:sz w:val="32"/>
          <w:szCs w:val="32"/>
          <w:lang w:val="en-US" w:eastAsia="zh-CN"/>
        </w:rPr>
        <w:t>19</w:t>
      </w:r>
      <w:r>
        <w:rPr>
          <w:rFonts w:hint="eastAsia" w:ascii="仿宋_GB2312" w:hAnsi="仿宋_GB2312" w:eastAsia="仿宋_GB2312" w:cs="仿宋_GB2312"/>
          <w:color w:val="000000"/>
          <w:sz w:val="32"/>
          <w:szCs w:val="32"/>
        </w:rPr>
        <w:t>年预算数减少</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w:t>
      </w:r>
    </w:p>
    <w:p>
      <w:pPr>
        <w:tabs>
          <w:tab w:val="left" w:pos="15360"/>
        </w:tabs>
        <w:kinsoku w:val="0"/>
        <w:overflowPunct w:val="0"/>
        <w:autoSpaceDE w:val="0"/>
        <w:autoSpaceDN w:val="0"/>
        <w:adjustRightInd w:val="0"/>
        <w:snapToGrid w:val="0"/>
        <w:spacing w:line="580" w:lineRule="exact"/>
        <w:ind w:right="550" w:rightChars="17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具体支出情况如下：</w:t>
      </w:r>
    </w:p>
    <w:p>
      <w:pPr>
        <w:numPr>
          <w:ilvl w:val="0"/>
          <w:numId w:val="2"/>
        </w:numPr>
        <w:tabs>
          <w:tab w:val="left" w:pos="15360"/>
        </w:tabs>
        <w:kinsoku w:val="0"/>
        <w:overflowPunct w:val="0"/>
        <w:autoSpaceDE w:val="0"/>
        <w:autoSpaceDN w:val="0"/>
        <w:adjustRightInd w:val="0"/>
        <w:snapToGrid w:val="0"/>
        <w:spacing w:line="580" w:lineRule="exact"/>
        <w:ind w:right="550" w:rightChars="172" w:firstLine="636"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1"/>
          <w:kern w:val="0"/>
          <w:sz w:val="32"/>
          <w:szCs w:val="32"/>
        </w:rPr>
        <w:t>因公出国（境）费</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。预算数比201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年减少（增加）</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万元，下降（增长）</w:t>
      </w:r>
      <w:r>
        <w:rPr>
          <w:rFonts w:hint="eastAsia" w:ascii="仿宋_GB2312" w:hAnsi="仿宋_GB2312" w:eastAsia="仿宋_GB2312" w:cs="仿宋_GB2312"/>
          <w:color w:val="000000"/>
          <w:kern w:val="0"/>
          <w:sz w:val="32"/>
          <w:szCs w:val="32"/>
        </w:rPr>
        <w:t>……%，主要原因：……</w:t>
      </w:r>
      <w:r>
        <w:rPr>
          <w:rFonts w:hint="eastAsia" w:ascii="仿宋_GB2312" w:hAnsi="仿宋_GB2312" w:eastAsia="仿宋_GB2312" w:cs="仿宋_GB2312"/>
          <w:color w:val="000000"/>
          <w:sz w:val="32"/>
          <w:szCs w:val="32"/>
        </w:rPr>
        <w:t>。</w:t>
      </w:r>
    </w:p>
    <w:p>
      <w:pPr>
        <w:numPr>
          <w:ilvl w:val="0"/>
          <w:numId w:val="2"/>
        </w:numPr>
        <w:tabs>
          <w:tab w:val="left" w:pos="15360"/>
        </w:tabs>
        <w:kinsoku w:val="0"/>
        <w:overflowPunct w:val="0"/>
        <w:autoSpaceDE w:val="0"/>
        <w:autoSpaceDN w:val="0"/>
        <w:adjustRightInd w:val="0"/>
        <w:snapToGrid w:val="0"/>
        <w:spacing w:line="580" w:lineRule="exact"/>
        <w:ind w:right="550" w:rightChars="172" w:firstLine="636"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1"/>
          <w:kern w:val="0"/>
          <w:sz w:val="32"/>
          <w:szCs w:val="32"/>
        </w:rPr>
        <w:t>公务用车购置及运行费</w:t>
      </w:r>
      <w:r>
        <w:rPr>
          <w:rFonts w:hint="eastAsia" w:ascii="仿宋_GB2312" w:hAnsi="仿宋_GB2312" w:eastAsia="仿宋_GB2312" w:cs="仿宋_GB2312"/>
          <w:color w:val="000000"/>
          <w:kern w:val="0"/>
          <w:sz w:val="32"/>
          <w:szCs w:val="32"/>
          <w:lang w:val="en-US" w:eastAsia="zh-CN"/>
        </w:rPr>
        <w:t>17</w:t>
      </w:r>
      <w:r>
        <w:rPr>
          <w:rFonts w:hint="eastAsia" w:ascii="仿宋_GB2312" w:hAnsi="仿宋_GB2312" w:eastAsia="仿宋_GB2312" w:cs="仿宋_GB2312"/>
          <w:color w:val="000000"/>
          <w:kern w:val="0"/>
          <w:sz w:val="32"/>
          <w:szCs w:val="32"/>
        </w:rPr>
        <w:t>万</w:t>
      </w:r>
      <w:r>
        <w:rPr>
          <w:rFonts w:hint="eastAsia" w:ascii="仿宋_GB2312" w:hAnsi="仿宋_GB2312" w:eastAsia="仿宋_GB2312" w:cs="仿宋_GB2312"/>
          <w:color w:val="000000"/>
          <w:sz w:val="32"/>
          <w:szCs w:val="32"/>
        </w:rPr>
        <w:t>元。其中公务车辆购置费</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与</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19</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持平</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 xml:space="preserve">公务用车运行维护费 </w:t>
      </w:r>
      <w:r>
        <w:rPr>
          <w:rFonts w:hint="eastAsia" w:ascii="仿宋_GB2312" w:hAnsi="仿宋_GB2312" w:eastAsia="仿宋_GB2312" w:cs="仿宋_GB2312"/>
          <w:color w:val="000000"/>
          <w:kern w:val="0"/>
          <w:sz w:val="32"/>
          <w:szCs w:val="32"/>
          <w:lang w:val="en-US" w:eastAsia="zh-CN"/>
        </w:rPr>
        <w:t>17</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sz w:val="32"/>
          <w:szCs w:val="32"/>
        </w:rPr>
        <w:t>，主要用于</w:t>
      </w:r>
      <w:r>
        <w:rPr>
          <w:rFonts w:hint="eastAsia" w:ascii="仿宋_GB2312" w:hAnsi="仿宋_GB2312" w:eastAsia="仿宋_GB2312" w:cs="仿宋_GB2312"/>
          <w:color w:val="000000"/>
          <w:kern w:val="0"/>
          <w:sz w:val="32"/>
          <w:szCs w:val="32"/>
          <w:lang w:eastAsia="zh-CN"/>
        </w:rPr>
        <w:t>车辆加油、维修及过路费</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比</w:t>
      </w:r>
      <w:r>
        <w:rPr>
          <w:rFonts w:hint="eastAsia" w:ascii="仿宋_GB2312" w:hAnsi="仿宋_GB2312" w:eastAsia="仿宋_GB2312" w:cs="仿宋_GB2312"/>
          <w:color w:val="000000"/>
          <w:sz w:val="32"/>
          <w:szCs w:val="32"/>
        </w:rPr>
        <w:t>201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年减少（增减）</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与</w:t>
      </w:r>
      <w:r>
        <w:rPr>
          <w:rFonts w:hint="eastAsia" w:ascii="仿宋_GB2312" w:hAnsi="仿宋_GB2312" w:eastAsia="仿宋_GB2312" w:cs="仿宋_GB2312"/>
          <w:color w:val="000000"/>
          <w:kern w:val="0"/>
          <w:sz w:val="32"/>
          <w:szCs w:val="32"/>
        </w:rPr>
        <w:t>上年</w:t>
      </w:r>
      <w:r>
        <w:rPr>
          <w:rFonts w:hint="eastAsia" w:ascii="仿宋_GB2312" w:hAnsi="仿宋_GB2312" w:eastAsia="仿宋_GB2312" w:cs="仿宋_GB2312"/>
          <w:color w:val="000000"/>
          <w:kern w:val="0"/>
          <w:sz w:val="32"/>
          <w:szCs w:val="32"/>
          <w:lang w:eastAsia="zh-CN"/>
        </w:rPr>
        <w:t>持平</w:t>
      </w:r>
      <w:r>
        <w:rPr>
          <w:rFonts w:hint="eastAsia" w:ascii="仿宋_GB2312" w:hAnsi="仿宋_GB2312" w:eastAsia="仿宋_GB2312" w:cs="仿宋_GB2312"/>
          <w:color w:val="000000"/>
          <w:kern w:val="0"/>
          <w:sz w:val="32"/>
          <w:szCs w:val="32"/>
        </w:rPr>
        <w:t>。</w:t>
      </w:r>
    </w:p>
    <w:p>
      <w:pPr>
        <w:tabs>
          <w:tab w:val="left" w:pos="15360"/>
        </w:tabs>
        <w:spacing w:line="580" w:lineRule="exact"/>
        <w:ind w:right="550" w:rightChars="172" w:firstLine="643" w:firstLineChars="200"/>
        <w:outlineLvl w:val="0"/>
        <w:rPr>
          <w:rFonts w:hint="eastAsia" w:ascii="楷体" w:hAnsi="楷体" w:eastAsia="楷体" w:cs="楷体"/>
          <w:b/>
          <w:bCs/>
          <w:color w:val="000000"/>
          <w:sz w:val="32"/>
          <w:szCs w:val="32"/>
        </w:rPr>
      </w:pPr>
      <w:r>
        <w:rPr>
          <w:rFonts w:hint="eastAsia" w:ascii="楷体" w:hAnsi="楷体" w:eastAsia="楷体" w:cs="楷体"/>
          <w:b/>
          <w:bCs/>
          <w:color w:val="000000"/>
          <w:kern w:val="0"/>
          <w:sz w:val="32"/>
          <w:szCs w:val="32"/>
          <w:lang w:eastAsia="zh-CN"/>
        </w:rPr>
        <w:t>八</w:t>
      </w:r>
      <w:r>
        <w:rPr>
          <w:rFonts w:hint="eastAsia" w:ascii="楷体" w:hAnsi="楷体" w:eastAsia="楷体" w:cs="楷体"/>
          <w:b/>
          <w:bCs/>
          <w:color w:val="000000"/>
          <w:kern w:val="0"/>
          <w:sz w:val="32"/>
          <w:szCs w:val="32"/>
        </w:rPr>
        <w:t>、政府性基金预算支出预算情况说明</w:t>
      </w:r>
    </w:p>
    <w:p>
      <w:pPr>
        <w:tabs>
          <w:tab w:val="left" w:pos="15360"/>
        </w:tabs>
        <w:spacing w:line="580" w:lineRule="exact"/>
        <w:ind w:right="550" w:rightChars="172" w:firstLine="1280" w:firstLineChars="4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我单位20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年没有使用政府性基金预算拨款安排的支出。</w:t>
      </w:r>
    </w:p>
    <w:p>
      <w:pPr>
        <w:tabs>
          <w:tab w:val="left" w:pos="15360"/>
        </w:tabs>
        <w:spacing w:line="580" w:lineRule="exact"/>
        <w:ind w:left="960" w:leftChars="300" w:right="550" w:rightChars="172" w:firstLine="308" w:firstLineChars="96"/>
        <w:rPr>
          <w:rFonts w:hint="eastAsia" w:ascii="楷体" w:hAnsi="楷体" w:eastAsia="楷体" w:cs="楷体"/>
          <w:b/>
          <w:bCs/>
          <w:color w:val="000000"/>
          <w:kern w:val="0"/>
          <w:sz w:val="32"/>
          <w:szCs w:val="32"/>
        </w:rPr>
      </w:pPr>
      <w:r>
        <w:rPr>
          <w:rFonts w:hint="eastAsia" w:ascii="楷体" w:hAnsi="楷体" w:eastAsia="楷体" w:cs="楷体"/>
          <w:b/>
          <w:bCs/>
          <w:color w:val="000000"/>
          <w:sz w:val="32"/>
          <w:szCs w:val="32"/>
          <w:lang w:eastAsia="zh-CN"/>
        </w:rPr>
        <w:t>九</w:t>
      </w:r>
      <w:r>
        <w:rPr>
          <w:rFonts w:hint="eastAsia" w:ascii="楷体" w:hAnsi="楷体" w:eastAsia="楷体" w:cs="楷体"/>
          <w:b/>
          <w:bCs/>
          <w:color w:val="000000"/>
          <w:sz w:val="32"/>
          <w:szCs w:val="32"/>
        </w:rPr>
        <w:t>、</w:t>
      </w:r>
      <w:r>
        <w:rPr>
          <w:rFonts w:hint="eastAsia" w:ascii="楷体" w:hAnsi="楷体" w:eastAsia="楷体" w:cs="楷体"/>
          <w:b/>
          <w:bCs/>
          <w:color w:val="000000"/>
          <w:kern w:val="0"/>
          <w:sz w:val="32"/>
          <w:szCs w:val="32"/>
        </w:rPr>
        <w:t>国有资本经营预算支出预算情况说明</w:t>
      </w:r>
    </w:p>
    <w:p>
      <w:pPr>
        <w:tabs>
          <w:tab w:val="left" w:pos="15360"/>
        </w:tabs>
        <w:spacing w:line="580" w:lineRule="exact"/>
        <w:ind w:left="960" w:leftChars="300" w:right="550" w:rightChars="172" w:firstLine="947" w:firstLineChars="296"/>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我单位20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年没有使用国有资本经营预算拨款安排的支出。</w:t>
      </w:r>
    </w:p>
    <w:p>
      <w:pPr>
        <w:tabs>
          <w:tab w:val="left" w:pos="15360"/>
        </w:tabs>
        <w:kinsoku w:val="0"/>
        <w:overflowPunct w:val="0"/>
        <w:autoSpaceDE w:val="0"/>
        <w:autoSpaceDN w:val="0"/>
        <w:adjustRightInd w:val="0"/>
        <w:snapToGrid w:val="0"/>
        <w:spacing w:line="580" w:lineRule="exact"/>
        <w:ind w:right="550" w:rightChars="172" w:firstLine="640" w:firstLineChars="200"/>
        <w:outlineLvl w:val="0"/>
        <w:rPr>
          <w:rFonts w:hint="eastAsia" w:ascii="楷体" w:hAnsi="楷体" w:eastAsia="楷体" w:cs="楷体"/>
          <w:b/>
          <w:bCs/>
          <w:color w:val="000000"/>
          <w:sz w:val="32"/>
          <w:szCs w:val="32"/>
        </w:rPr>
      </w:pPr>
      <w:r>
        <w:rPr>
          <w:rFonts w:hint="eastAsia" w:ascii="仿宋_GB2312" w:hAnsi="仿宋_GB2312" w:eastAsia="仿宋_GB2312" w:cs="仿宋_GB2312"/>
          <w:color w:val="000000"/>
          <w:kern w:val="0"/>
          <w:sz w:val="32"/>
          <w:szCs w:val="32"/>
        </w:rPr>
        <w:t xml:space="preserve"> </w:t>
      </w:r>
      <w:r>
        <w:rPr>
          <w:rFonts w:hint="eastAsia" w:ascii="楷体" w:hAnsi="楷体" w:eastAsia="楷体" w:cs="楷体"/>
          <w:b/>
          <w:bCs/>
          <w:color w:val="000000"/>
          <w:spacing w:val="-1"/>
          <w:kern w:val="0"/>
          <w:sz w:val="32"/>
          <w:szCs w:val="32"/>
        </w:rPr>
        <w:t>十、其他重要事项的情况说明</w:t>
      </w:r>
    </w:p>
    <w:p>
      <w:pPr>
        <w:numPr>
          <w:ilvl w:val="0"/>
          <w:numId w:val="3"/>
        </w:numPr>
        <w:tabs>
          <w:tab w:val="left" w:pos="15360"/>
        </w:tabs>
        <w:kinsoku w:val="0"/>
        <w:overflowPunct w:val="0"/>
        <w:autoSpaceDE w:val="0"/>
        <w:autoSpaceDN w:val="0"/>
        <w:adjustRightInd w:val="0"/>
        <w:snapToGrid w:val="0"/>
        <w:spacing w:line="580" w:lineRule="exact"/>
        <w:ind w:right="550" w:rightChars="172" w:firstLine="640" w:firstLineChars="200"/>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机关运行经费支出情况</w:t>
      </w:r>
    </w:p>
    <w:p>
      <w:pPr>
        <w:keepNext w:val="0"/>
        <w:keepLines w:val="0"/>
        <w:pageBreakBefore w:val="0"/>
        <w:widowControl/>
        <w:numPr>
          <w:ilvl w:val="0"/>
          <w:numId w:val="0"/>
        </w:numPr>
        <w:tabs>
          <w:tab w:val="left" w:pos="15360"/>
        </w:tabs>
        <w:kinsoku w:val="0"/>
        <w:wordWrap/>
        <w:overflowPunct w:val="0"/>
        <w:topLinePunct w:val="0"/>
        <w:autoSpaceDE w:val="0"/>
        <w:autoSpaceDN w:val="0"/>
        <w:bidi w:val="0"/>
        <w:adjustRightInd w:val="0"/>
        <w:snapToGrid w:val="0"/>
        <w:spacing w:after="3" w:line="580" w:lineRule="exact"/>
        <w:ind w:left="640" w:leftChars="200" w:right="550" w:rightChars="172" w:firstLine="640" w:firstLineChars="200"/>
        <w:jc w:val="left"/>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lang w:eastAsia="zh-CN"/>
        </w:rPr>
        <w:t>洛宁县人民检察院</w:t>
      </w:r>
      <w:r>
        <w:rPr>
          <w:rFonts w:hint="eastAsia" w:ascii="仿宋_GB2312" w:hAnsi="仿宋_GB2312" w:eastAsia="仿宋_GB2312" w:cs="仿宋_GB2312"/>
          <w:color w:val="000000"/>
          <w:sz w:val="32"/>
          <w:szCs w:val="32"/>
        </w:rPr>
        <w:t>部门20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年机关运行经费支出预算</w:t>
      </w:r>
      <w:r>
        <w:rPr>
          <w:rFonts w:hint="eastAsia" w:ascii="仿宋_GB2312" w:hAnsi="仿宋_GB2312" w:eastAsia="仿宋_GB2312" w:cs="仿宋_GB2312"/>
          <w:color w:val="000000"/>
          <w:kern w:val="0"/>
          <w:sz w:val="32"/>
          <w:szCs w:val="32"/>
          <w:lang w:val="en-US" w:eastAsia="zh-CN"/>
        </w:rPr>
        <w:t>92.8</w:t>
      </w:r>
      <w:r>
        <w:rPr>
          <w:rFonts w:hint="eastAsia" w:ascii="仿宋_GB2312" w:hAnsi="仿宋_GB2312" w:eastAsia="仿宋_GB2312" w:cs="仿宋_GB2312"/>
          <w:color w:val="000000"/>
          <w:sz w:val="32"/>
          <w:szCs w:val="32"/>
        </w:rPr>
        <w:t>万元，主要保障机关机构正常运转及正常履职需要的办公费、水电费、物业费、维修费、差旅费等支出，比201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年减少（增加）</w:t>
      </w:r>
      <w:r>
        <w:rPr>
          <w:rFonts w:hint="eastAsia" w:ascii="仿宋_GB2312" w:hAnsi="仿宋_GB2312" w:eastAsia="仿宋_GB2312" w:cs="仿宋_GB2312"/>
          <w:color w:val="000000"/>
          <w:kern w:val="0"/>
          <w:sz w:val="32"/>
          <w:szCs w:val="32"/>
          <w:lang w:val="en-US" w:eastAsia="zh-CN"/>
        </w:rPr>
        <w:t>33.2</w:t>
      </w:r>
      <w:r>
        <w:rPr>
          <w:rFonts w:hint="eastAsia" w:ascii="仿宋_GB2312" w:hAnsi="仿宋_GB2312" w:eastAsia="仿宋_GB2312" w:cs="仿宋_GB2312"/>
          <w:color w:val="000000"/>
          <w:kern w:val="0"/>
          <w:sz w:val="32"/>
          <w:szCs w:val="32"/>
        </w:rPr>
        <w:t>万元，下降（增长）</w:t>
      </w:r>
      <w:r>
        <w:rPr>
          <w:rFonts w:hint="eastAsia" w:ascii="仿宋_GB2312" w:hAnsi="仿宋_GB2312" w:eastAsia="仿宋_GB2312" w:cs="仿宋_GB2312"/>
          <w:color w:val="000000"/>
          <w:kern w:val="0"/>
          <w:sz w:val="32"/>
          <w:szCs w:val="32"/>
          <w:lang w:val="en-US" w:eastAsia="zh-CN"/>
        </w:rPr>
        <w:t>35</w:t>
      </w:r>
      <w:r>
        <w:rPr>
          <w:rFonts w:hint="eastAsia" w:ascii="仿宋_GB2312" w:hAnsi="仿宋_GB2312" w:eastAsia="仿宋_GB2312" w:cs="仿宋_GB2312"/>
          <w:color w:val="000000"/>
          <w:kern w:val="0"/>
          <w:sz w:val="32"/>
          <w:szCs w:val="32"/>
        </w:rPr>
        <w:t>%，主要原因：</w:t>
      </w:r>
      <w:r>
        <w:rPr>
          <w:rFonts w:hint="eastAsia" w:ascii="仿宋_GB2312" w:hAnsi="仿宋_GB2312" w:eastAsia="仿宋_GB2312" w:cs="仿宋_GB2312"/>
          <w:color w:val="000000"/>
          <w:kern w:val="0"/>
          <w:sz w:val="32"/>
          <w:szCs w:val="32"/>
          <w:lang w:eastAsia="zh-CN"/>
        </w:rPr>
        <w:t>反贪、反渎</w:t>
      </w:r>
      <w:r>
        <w:rPr>
          <w:rFonts w:hint="eastAsia" w:ascii="仿宋_GB2312" w:hAnsi="仿宋_GB2312" w:eastAsia="仿宋_GB2312" w:cs="仿宋_GB2312"/>
          <w:color w:val="000000"/>
          <w:kern w:val="0"/>
          <w:sz w:val="32"/>
          <w:szCs w:val="32"/>
          <w:lang w:val="en-US" w:eastAsia="zh-CN"/>
        </w:rPr>
        <w:t>18人转隶</w:t>
      </w:r>
      <w:r>
        <w:rPr>
          <w:rFonts w:hint="eastAsia" w:ascii="仿宋_GB2312" w:hAnsi="仿宋_GB2312" w:eastAsia="仿宋_GB2312" w:cs="仿宋_GB2312"/>
          <w:color w:val="000000"/>
          <w:sz w:val="32"/>
          <w:szCs w:val="32"/>
        </w:rPr>
        <w:t>。</w:t>
      </w:r>
    </w:p>
    <w:p>
      <w:pPr>
        <w:tabs>
          <w:tab w:val="left" w:pos="15360"/>
        </w:tabs>
        <w:kinsoku w:val="0"/>
        <w:overflowPunct w:val="0"/>
        <w:autoSpaceDE w:val="0"/>
        <w:autoSpaceDN w:val="0"/>
        <w:adjustRightInd w:val="0"/>
        <w:snapToGrid w:val="0"/>
        <w:spacing w:line="580" w:lineRule="exact"/>
        <w:ind w:right="550" w:rightChars="172"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（二）政府采购支出情况</w:t>
      </w:r>
    </w:p>
    <w:p>
      <w:pPr>
        <w:tabs>
          <w:tab w:val="left" w:pos="15360"/>
        </w:tabs>
        <w:kinsoku w:val="0"/>
        <w:overflowPunct w:val="0"/>
        <w:autoSpaceDE w:val="0"/>
        <w:autoSpaceDN w:val="0"/>
        <w:adjustRightInd w:val="0"/>
        <w:snapToGrid w:val="0"/>
        <w:spacing w:line="580" w:lineRule="exact"/>
        <w:ind w:right="550" w:rightChars="17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年政府采购预算安排</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sz w:val="32"/>
          <w:szCs w:val="32"/>
        </w:rPr>
        <w:t>万元，其中：</w:t>
      </w:r>
      <w:r>
        <w:rPr>
          <w:rFonts w:hint="eastAsia" w:ascii="仿宋_GB2312" w:hAnsi="仿宋_GB2312" w:eastAsia="仿宋_GB2312" w:cs="仿宋_GB2312"/>
          <w:color w:val="000000"/>
          <w:kern w:val="0"/>
          <w:sz w:val="32"/>
          <w:szCs w:val="32"/>
        </w:rPr>
        <w:t>政府采购货物预算</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万元、政府采购工程预算</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万元、政府采购服务预算</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w:t>
      </w:r>
    </w:p>
    <w:p>
      <w:pPr>
        <w:tabs>
          <w:tab w:val="left" w:pos="15360"/>
        </w:tabs>
        <w:kinsoku w:val="0"/>
        <w:overflowPunct w:val="0"/>
        <w:autoSpaceDE w:val="0"/>
        <w:autoSpaceDN w:val="0"/>
        <w:adjustRightInd w:val="0"/>
        <w:snapToGrid w:val="0"/>
        <w:spacing w:line="580" w:lineRule="exact"/>
        <w:ind w:right="550" w:rightChars="172" w:firstLine="640" w:firstLineChars="200"/>
        <w:outlineLvl w:val="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（三）</w:t>
      </w:r>
      <w:r>
        <w:rPr>
          <w:rFonts w:hint="eastAsia" w:ascii="仿宋_GB2312" w:hAnsi="仿宋_GB2312" w:eastAsia="仿宋_GB2312" w:cs="仿宋_GB2312"/>
          <w:color w:val="000000"/>
          <w:kern w:val="0"/>
          <w:sz w:val="32"/>
          <w:szCs w:val="32"/>
          <w:lang w:eastAsia="zh-CN"/>
        </w:rPr>
        <w:t>绩效目标设置情况</w:t>
      </w:r>
    </w:p>
    <w:p>
      <w:pPr>
        <w:tabs>
          <w:tab w:val="left" w:pos="15360"/>
        </w:tabs>
        <w:spacing w:line="580" w:lineRule="exact"/>
        <w:ind w:right="550" w:rightChars="17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年,我部门对</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个项目进行了预算绩效评价，涉及资金</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年，我部门纳入预算绩效管理的支出总额为</w:t>
      </w: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sz w:val="32"/>
          <w:szCs w:val="32"/>
        </w:rPr>
        <w:t>万元，其中人员经费支出</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sz w:val="32"/>
          <w:szCs w:val="32"/>
        </w:rPr>
        <w:t>万元，公用经费支出</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sz w:val="32"/>
          <w:szCs w:val="32"/>
        </w:rPr>
        <w:t>万元，支出项目共</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sz w:val="32"/>
          <w:szCs w:val="32"/>
        </w:rPr>
        <w:t>个，支出总额</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sz w:val="32"/>
          <w:szCs w:val="32"/>
        </w:rPr>
        <w:t>万元，其中预算支出100万元及100万元以上项目</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sz w:val="32"/>
          <w:szCs w:val="32"/>
        </w:rPr>
        <w:t>个，支出总额</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sz w:val="32"/>
          <w:szCs w:val="32"/>
        </w:rPr>
        <w:t xml:space="preserve">万元。 </w:t>
      </w:r>
    </w:p>
    <w:p>
      <w:pPr>
        <w:numPr>
          <w:ilvl w:val="0"/>
          <w:numId w:val="4"/>
        </w:numPr>
        <w:tabs>
          <w:tab w:val="left" w:pos="15360"/>
        </w:tabs>
        <w:spacing w:line="580" w:lineRule="exact"/>
        <w:ind w:left="650" w:leftChars="200" w:right="550" w:rightChars="172"/>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Cs/>
          <w:color w:val="000000"/>
          <w:sz w:val="32"/>
          <w:szCs w:val="32"/>
        </w:rPr>
        <w:t>国有资产占用情况</w:t>
      </w:r>
    </w:p>
    <w:p>
      <w:pPr>
        <w:keepNext w:val="0"/>
        <w:keepLines w:val="0"/>
        <w:pageBreakBefore w:val="0"/>
        <w:widowControl/>
        <w:numPr>
          <w:ilvl w:val="0"/>
          <w:numId w:val="0"/>
        </w:numPr>
        <w:tabs>
          <w:tab w:val="left" w:pos="15360"/>
        </w:tabs>
        <w:kinsoku/>
        <w:wordWrap/>
        <w:overflowPunct/>
        <w:topLinePunct w:val="0"/>
        <w:autoSpaceDE/>
        <w:autoSpaceDN/>
        <w:bidi w:val="0"/>
        <w:adjustRightInd/>
        <w:snapToGrid/>
        <w:spacing w:after="3" w:line="580" w:lineRule="exact"/>
        <w:ind w:left="640" w:leftChars="200" w:right="550" w:rightChars="172" w:firstLine="320" w:firstLineChars="1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201</w:t>
      </w: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年期末，</w:t>
      </w:r>
      <w:r>
        <w:rPr>
          <w:rFonts w:hint="eastAsia" w:ascii="仿宋_GB2312" w:hAnsi="仿宋_GB2312" w:eastAsia="仿宋_GB2312" w:cs="仿宋_GB2312"/>
          <w:color w:val="000000"/>
          <w:kern w:val="0"/>
          <w:sz w:val="32"/>
          <w:szCs w:val="32"/>
          <w:lang w:eastAsia="zh-CN"/>
        </w:rPr>
        <w:t>洛宁县人民检察院</w:t>
      </w:r>
      <w:r>
        <w:rPr>
          <w:rFonts w:hint="eastAsia" w:ascii="仿宋_GB2312" w:hAnsi="仿宋_GB2312" w:eastAsia="仿宋_GB2312" w:cs="仿宋_GB2312"/>
          <w:color w:val="000000"/>
          <w:kern w:val="0"/>
          <w:sz w:val="32"/>
          <w:szCs w:val="32"/>
        </w:rPr>
        <w:t>部门固定资产总额</w:t>
      </w:r>
      <w:r>
        <w:rPr>
          <w:rFonts w:hint="eastAsia" w:ascii="仿宋_GB2312" w:hAnsi="仿宋_GB2312" w:eastAsia="仿宋_GB2312" w:cs="仿宋_GB2312"/>
          <w:color w:val="000000"/>
          <w:kern w:val="0"/>
          <w:sz w:val="32"/>
          <w:szCs w:val="32"/>
          <w:lang w:val="en-US" w:eastAsia="zh-CN"/>
        </w:rPr>
        <w:t>2943</w:t>
      </w:r>
      <w:bookmarkStart w:id="0" w:name="_GoBack"/>
      <w:bookmarkEnd w:id="0"/>
      <w:r>
        <w:rPr>
          <w:rFonts w:hint="eastAsia" w:ascii="仿宋_GB2312" w:hAnsi="仿宋_GB2312" w:eastAsia="仿宋_GB2312" w:cs="仿宋_GB2312"/>
          <w:color w:val="000000"/>
          <w:kern w:val="0"/>
          <w:sz w:val="32"/>
          <w:szCs w:val="32"/>
        </w:rPr>
        <w:t>万元，其中，房屋建筑物</w:t>
      </w:r>
      <w:r>
        <w:rPr>
          <w:rFonts w:hint="eastAsia" w:ascii="仿宋_GB2312" w:hAnsi="仿宋_GB2312" w:eastAsia="仿宋_GB2312" w:cs="仿宋_GB2312"/>
          <w:color w:val="000000"/>
          <w:kern w:val="0"/>
          <w:sz w:val="32"/>
          <w:szCs w:val="32"/>
          <w:lang w:val="en-US" w:eastAsia="zh-CN"/>
        </w:rPr>
        <w:t>1191.4</w:t>
      </w:r>
      <w:r>
        <w:rPr>
          <w:rFonts w:hint="eastAsia" w:ascii="仿宋_GB2312" w:hAnsi="仿宋_GB2312" w:eastAsia="仿宋_GB2312" w:cs="仿宋_GB2312"/>
          <w:color w:val="000000"/>
          <w:kern w:val="0"/>
          <w:sz w:val="32"/>
          <w:szCs w:val="32"/>
        </w:rPr>
        <w:t>万元，车辆</w:t>
      </w:r>
      <w:r>
        <w:rPr>
          <w:rFonts w:hint="eastAsia" w:ascii="仿宋_GB2312" w:hAnsi="仿宋_GB2312" w:eastAsia="仿宋_GB2312" w:cs="仿宋_GB2312"/>
          <w:color w:val="000000"/>
          <w:kern w:val="0"/>
          <w:sz w:val="32"/>
          <w:szCs w:val="32"/>
          <w:lang w:val="en-US" w:eastAsia="zh-CN"/>
        </w:rPr>
        <w:t>200.2</w:t>
      </w:r>
      <w:r>
        <w:rPr>
          <w:rFonts w:hint="eastAsia" w:ascii="仿宋_GB2312" w:hAnsi="仿宋_GB2312" w:eastAsia="仿宋_GB2312" w:cs="仿宋_GB2312"/>
          <w:color w:val="000000"/>
          <w:kern w:val="0"/>
          <w:sz w:val="32"/>
          <w:szCs w:val="32"/>
        </w:rPr>
        <w:t>万元。共有车辆</w:t>
      </w:r>
      <w:r>
        <w:rPr>
          <w:rFonts w:hint="eastAsia" w:ascii="仿宋_GB2312" w:hAnsi="仿宋_GB2312" w:eastAsia="仿宋_GB2312" w:cs="仿宋_GB2312"/>
          <w:color w:val="000000"/>
          <w:kern w:val="0"/>
          <w:sz w:val="32"/>
          <w:szCs w:val="32"/>
          <w:lang w:val="en-US" w:eastAsia="zh-CN"/>
        </w:rPr>
        <w:t>11</w:t>
      </w:r>
      <w:r>
        <w:rPr>
          <w:rFonts w:hint="eastAsia" w:ascii="仿宋_GB2312" w:hAnsi="仿宋_GB2312" w:eastAsia="仿宋_GB2312" w:cs="仿宋_GB2312"/>
          <w:color w:val="000000"/>
          <w:kern w:val="0"/>
          <w:sz w:val="32"/>
          <w:szCs w:val="32"/>
        </w:rPr>
        <w:t>辆，其中：一般公务用车</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辆，执法执勤车</w:t>
      </w:r>
      <w:r>
        <w:rPr>
          <w:rFonts w:hint="eastAsia" w:ascii="仿宋_GB2312" w:hAnsi="仿宋_GB2312" w:eastAsia="仿宋_GB2312" w:cs="仿宋_GB2312"/>
          <w:color w:val="000000"/>
          <w:kern w:val="0"/>
          <w:sz w:val="32"/>
          <w:szCs w:val="32"/>
          <w:lang w:val="en-US" w:eastAsia="zh-CN"/>
        </w:rPr>
        <w:t>11</w:t>
      </w:r>
      <w:r>
        <w:rPr>
          <w:rFonts w:hint="eastAsia" w:ascii="仿宋_GB2312" w:hAnsi="仿宋_GB2312" w:eastAsia="仿宋_GB2312" w:cs="仿宋_GB2312"/>
          <w:color w:val="000000"/>
          <w:kern w:val="0"/>
          <w:sz w:val="32"/>
          <w:szCs w:val="32"/>
        </w:rPr>
        <w:t>辆，……；</w:t>
      </w:r>
      <w:r>
        <w:rPr>
          <w:rFonts w:hint="eastAsia" w:ascii="仿宋_GB2312" w:hAnsi="仿宋_GB2312" w:eastAsia="仿宋_GB2312" w:cs="仿宋_GB2312"/>
          <w:color w:val="000000"/>
          <w:sz w:val="32"/>
          <w:szCs w:val="32"/>
        </w:rPr>
        <w:t>单价50万元以上通用设备</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sz w:val="32"/>
          <w:szCs w:val="32"/>
        </w:rPr>
        <w:t>台（套），单位价值100万元以上专用设备</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sz w:val="32"/>
          <w:szCs w:val="32"/>
        </w:rPr>
        <w:t>台（套）。</w:t>
      </w:r>
    </w:p>
    <w:p>
      <w:pPr>
        <w:tabs>
          <w:tab w:val="left" w:pos="15360"/>
        </w:tabs>
        <w:kinsoku w:val="0"/>
        <w:overflowPunct w:val="0"/>
        <w:autoSpaceDE w:val="0"/>
        <w:autoSpaceDN w:val="0"/>
        <w:adjustRightInd w:val="0"/>
        <w:snapToGrid w:val="0"/>
        <w:spacing w:line="580" w:lineRule="exact"/>
        <w:ind w:right="550" w:rightChars="172" w:firstLine="643" w:firstLineChars="200"/>
        <w:rPr>
          <w:rFonts w:hint="eastAsia" w:ascii="仿宋_GB2312" w:hAnsi="仿宋_GB2312" w:eastAsia="仿宋_GB2312" w:cs="仿宋_GB2312"/>
          <w:b/>
          <w:color w:val="000000"/>
          <w:kern w:val="0"/>
          <w:sz w:val="32"/>
          <w:szCs w:val="32"/>
        </w:rPr>
      </w:pPr>
    </w:p>
    <w:p>
      <w:pPr>
        <w:tabs>
          <w:tab w:val="left" w:pos="15360"/>
        </w:tabs>
        <w:adjustRightInd w:val="0"/>
        <w:snapToGrid w:val="0"/>
        <w:spacing w:line="580" w:lineRule="exact"/>
        <w:ind w:right="550" w:rightChars="172"/>
        <w:jc w:val="center"/>
        <w:rPr>
          <w:rFonts w:hint="eastAsia" w:ascii="黑体" w:hAnsi="黑体" w:eastAsia="黑体" w:cs="黑体"/>
          <w:bCs/>
          <w:color w:val="000000"/>
          <w:sz w:val="36"/>
          <w:szCs w:val="36"/>
        </w:rPr>
      </w:pPr>
      <w:r>
        <w:rPr>
          <w:rFonts w:hint="eastAsia" w:ascii="黑体" w:hAnsi="黑体" w:eastAsia="黑体" w:cs="黑体"/>
          <w:bCs/>
          <w:color w:val="000000"/>
          <w:sz w:val="36"/>
          <w:szCs w:val="36"/>
        </w:rPr>
        <w:t>第三部分  名词解释</w:t>
      </w:r>
    </w:p>
    <w:p>
      <w:pPr>
        <w:tabs>
          <w:tab w:val="left" w:pos="15360"/>
        </w:tabs>
        <w:kinsoku w:val="0"/>
        <w:overflowPunct w:val="0"/>
        <w:autoSpaceDE w:val="0"/>
        <w:autoSpaceDN w:val="0"/>
        <w:adjustRightInd w:val="0"/>
        <w:snapToGrid w:val="0"/>
        <w:spacing w:line="580" w:lineRule="exact"/>
        <w:ind w:right="550" w:rightChars="172" w:firstLine="640" w:firstLineChars="200"/>
        <w:rPr>
          <w:rFonts w:hint="eastAsia" w:ascii="仿宋_GB2312" w:hAnsi="仿宋_GB2312" w:eastAsia="仿宋_GB2312" w:cs="仿宋_GB2312"/>
          <w:color w:val="000000"/>
          <w:sz w:val="32"/>
          <w:szCs w:val="32"/>
        </w:rPr>
      </w:pPr>
    </w:p>
    <w:p>
      <w:pPr>
        <w:keepNext w:val="0"/>
        <w:keepLines w:val="0"/>
        <w:widowControl/>
        <w:suppressLineNumbers w:val="0"/>
        <w:tabs>
          <w:tab w:val="left" w:pos="15360"/>
        </w:tabs>
        <w:ind w:right="550" w:rightChars="172" w:firstLine="622" w:firstLineChars="200"/>
        <w:jc w:val="left"/>
        <w:rPr>
          <w:rFonts w:hint="eastAsia" w:ascii="仿宋_GB2312" w:hAnsi="仿宋_GB2312" w:eastAsia="仿宋_GB2312" w:cs="仿宋_GB2312"/>
        </w:rPr>
      </w:pPr>
      <w:r>
        <w:rPr>
          <w:rFonts w:hint="eastAsia" w:ascii="楷体" w:hAnsi="楷体" w:eastAsia="楷体" w:cs="楷体"/>
          <w:b/>
          <w:bCs/>
          <w:color w:val="000000"/>
          <w:kern w:val="0"/>
          <w:sz w:val="31"/>
          <w:szCs w:val="31"/>
          <w:lang w:val="en-US" w:eastAsia="zh-CN" w:bidi="ar"/>
        </w:rPr>
        <w:t>一、财政拨款收入：</w:t>
      </w:r>
      <w:r>
        <w:rPr>
          <w:rFonts w:hint="eastAsia" w:ascii="仿宋_GB2312" w:hAnsi="仿宋_GB2312" w:eastAsia="仿宋_GB2312" w:cs="仿宋_GB2312"/>
          <w:color w:val="000000"/>
          <w:kern w:val="0"/>
          <w:sz w:val="31"/>
          <w:szCs w:val="31"/>
          <w:lang w:val="en-US" w:eastAsia="zh-CN" w:bidi="ar"/>
        </w:rPr>
        <w:t xml:space="preserve">是指市级财政当年拨付的资金。 </w:t>
      </w:r>
    </w:p>
    <w:p>
      <w:pPr>
        <w:keepNext w:val="0"/>
        <w:keepLines w:val="0"/>
        <w:widowControl/>
        <w:suppressLineNumbers w:val="0"/>
        <w:tabs>
          <w:tab w:val="left" w:pos="15360"/>
        </w:tabs>
        <w:ind w:right="550" w:rightChars="172" w:firstLine="622" w:firstLineChars="200"/>
        <w:jc w:val="left"/>
        <w:rPr>
          <w:rFonts w:hint="eastAsia" w:ascii="仿宋_GB2312" w:hAnsi="仿宋_GB2312" w:eastAsia="仿宋_GB2312" w:cs="仿宋_GB2312"/>
        </w:rPr>
      </w:pPr>
      <w:r>
        <w:rPr>
          <w:rFonts w:hint="eastAsia" w:ascii="楷体" w:hAnsi="楷体" w:eastAsia="楷体" w:cs="楷体"/>
          <w:b/>
          <w:bCs/>
          <w:color w:val="000000"/>
          <w:kern w:val="0"/>
          <w:sz w:val="31"/>
          <w:szCs w:val="31"/>
          <w:lang w:val="en-US" w:eastAsia="zh-CN" w:bidi="ar"/>
        </w:rPr>
        <w:t>二、其他收入：</w:t>
      </w:r>
      <w:r>
        <w:rPr>
          <w:rFonts w:hint="eastAsia" w:ascii="仿宋_GB2312" w:hAnsi="仿宋_GB2312" w:eastAsia="仿宋_GB2312" w:cs="仿宋_GB2312"/>
          <w:color w:val="000000"/>
          <w:kern w:val="0"/>
          <w:sz w:val="31"/>
          <w:szCs w:val="31"/>
          <w:lang w:val="en-US" w:eastAsia="zh-CN" w:bidi="ar"/>
        </w:rPr>
        <w:t xml:space="preserve">是指部门取得的除“财政拨款”、“事业收入”、“事业单位经营收入”等以外的收入。 </w:t>
      </w:r>
    </w:p>
    <w:p>
      <w:pPr>
        <w:keepNext w:val="0"/>
        <w:keepLines w:val="0"/>
        <w:widowControl/>
        <w:suppressLineNumbers w:val="0"/>
        <w:tabs>
          <w:tab w:val="left" w:pos="15360"/>
        </w:tabs>
        <w:ind w:right="550" w:rightChars="172" w:firstLine="622" w:firstLineChars="200"/>
        <w:jc w:val="left"/>
        <w:rPr>
          <w:rFonts w:hint="eastAsia" w:ascii="仿宋_GB2312" w:hAnsi="仿宋_GB2312" w:eastAsia="仿宋_GB2312" w:cs="仿宋_GB2312"/>
        </w:rPr>
      </w:pPr>
      <w:r>
        <w:rPr>
          <w:rFonts w:hint="eastAsia" w:ascii="楷体" w:hAnsi="楷体" w:eastAsia="楷体" w:cs="楷体"/>
          <w:b/>
          <w:bCs/>
          <w:color w:val="000000"/>
          <w:kern w:val="0"/>
          <w:sz w:val="31"/>
          <w:szCs w:val="31"/>
          <w:lang w:val="en-US" w:eastAsia="zh-CN" w:bidi="ar"/>
        </w:rPr>
        <w:t>三、基本支出：</w:t>
      </w:r>
      <w:r>
        <w:rPr>
          <w:rFonts w:hint="eastAsia" w:ascii="仿宋_GB2312" w:hAnsi="仿宋_GB2312" w:eastAsia="仿宋_GB2312" w:cs="仿宋_GB2312"/>
          <w:color w:val="000000"/>
          <w:kern w:val="0"/>
          <w:sz w:val="31"/>
          <w:szCs w:val="31"/>
          <w:lang w:val="en-US" w:eastAsia="zh-CN" w:bidi="ar"/>
        </w:rPr>
        <w:t>是指为保障机构正常运转、完成日常工作任务所必需的开支，其内容包括人员经费和日常公用经费 两部分。</w:t>
      </w:r>
    </w:p>
    <w:p>
      <w:pPr>
        <w:keepNext w:val="0"/>
        <w:keepLines w:val="0"/>
        <w:widowControl/>
        <w:suppressLineNumbers w:val="0"/>
        <w:tabs>
          <w:tab w:val="left" w:pos="15360"/>
        </w:tabs>
        <w:ind w:right="550" w:rightChars="172" w:firstLine="622" w:firstLineChars="200"/>
        <w:jc w:val="left"/>
        <w:rPr>
          <w:rFonts w:hint="eastAsia" w:ascii="仿宋_GB2312" w:hAnsi="仿宋_GB2312" w:eastAsia="仿宋_GB2312" w:cs="仿宋_GB2312"/>
        </w:rPr>
      </w:pPr>
      <w:r>
        <w:rPr>
          <w:rFonts w:hint="eastAsia" w:ascii="楷体" w:hAnsi="楷体" w:eastAsia="楷体" w:cs="楷体"/>
          <w:b/>
          <w:bCs/>
          <w:color w:val="000000"/>
          <w:kern w:val="0"/>
          <w:sz w:val="31"/>
          <w:szCs w:val="31"/>
          <w:lang w:val="en-US" w:eastAsia="zh-CN" w:bidi="ar"/>
        </w:rPr>
        <w:t>四、项目支出：</w:t>
      </w:r>
      <w:r>
        <w:rPr>
          <w:rFonts w:hint="eastAsia" w:ascii="仿宋_GB2312" w:hAnsi="仿宋_GB2312" w:eastAsia="仿宋_GB2312" w:cs="仿宋_GB2312"/>
          <w:color w:val="000000"/>
          <w:kern w:val="0"/>
          <w:sz w:val="31"/>
          <w:szCs w:val="31"/>
          <w:lang w:val="en-US" w:eastAsia="zh-CN" w:bidi="ar"/>
        </w:rPr>
        <w:t xml:space="preserve">是指在基本支出之外，为完成特定的行政工作任务或事业发展目标所发生的支出。 </w:t>
      </w:r>
    </w:p>
    <w:p>
      <w:pPr>
        <w:keepNext w:val="0"/>
        <w:keepLines w:val="0"/>
        <w:widowControl/>
        <w:suppressLineNumbers w:val="0"/>
        <w:tabs>
          <w:tab w:val="left" w:pos="15360"/>
        </w:tabs>
        <w:ind w:right="550" w:rightChars="172" w:firstLine="622" w:firstLineChars="200"/>
        <w:jc w:val="left"/>
        <w:rPr>
          <w:rFonts w:hint="eastAsia" w:ascii="仿宋_GB2312" w:hAnsi="仿宋_GB2312" w:eastAsia="仿宋_GB2312" w:cs="仿宋_GB2312"/>
        </w:rPr>
      </w:pPr>
      <w:r>
        <w:rPr>
          <w:rFonts w:hint="eastAsia" w:ascii="楷体" w:hAnsi="楷体" w:eastAsia="楷体" w:cs="楷体"/>
          <w:b/>
          <w:bCs/>
          <w:color w:val="000000"/>
          <w:kern w:val="0"/>
          <w:sz w:val="31"/>
          <w:szCs w:val="31"/>
          <w:lang w:val="en-US" w:eastAsia="zh-CN" w:bidi="ar"/>
        </w:rPr>
        <w:t>五、“三公”经费：</w:t>
      </w:r>
      <w:r>
        <w:rPr>
          <w:rFonts w:hint="eastAsia" w:ascii="仿宋_GB2312" w:hAnsi="仿宋_GB2312" w:eastAsia="仿宋_GB2312" w:cs="仿宋_GB2312"/>
          <w:color w:val="000000"/>
          <w:kern w:val="0"/>
          <w:sz w:val="31"/>
          <w:szCs w:val="31"/>
          <w:lang w:val="en-US" w:eastAsia="zh-CN" w:bidi="ar"/>
        </w:rPr>
        <w:t xml:space="preserve">是指纳入市级财政预算管理，部门使 用财政拨款安排的因公出国（境）费、公务用车购置及运行费和公务接待费。其中，因公出国（境）费反映单位公务出国（境）的住宿费、旅费、伙食补助费、杂费、培训费等支出；公务用车购置及运行费反映单位公务用车购置费及租用 </w:t>
      </w:r>
    </w:p>
    <w:p>
      <w:pPr>
        <w:keepNext w:val="0"/>
        <w:keepLines w:val="0"/>
        <w:widowControl/>
        <w:suppressLineNumbers w:val="0"/>
        <w:tabs>
          <w:tab w:val="left" w:pos="15360"/>
        </w:tabs>
        <w:ind w:right="550" w:rightChars="172"/>
        <w:jc w:val="left"/>
        <w:rPr>
          <w:rFonts w:hint="eastAsia" w:ascii="仿宋_GB2312" w:hAnsi="仿宋_GB2312" w:eastAsia="仿宋_GB2312" w:cs="仿宋_GB2312"/>
        </w:rPr>
      </w:pPr>
      <w:r>
        <w:rPr>
          <w:rFonts w:hint="eastAsia" w:ascii="仿宋_GB2312" w:hAnsi="仿宋_GB2312" w:eastAsia="仿宋_GB2312" w:cs="仿宋_GB2312"/>
          <w:color w:val="000000"/>
          <w:kern w:val="0"/>
          <w:sz w:val="31"/>
          <w:szCs w:val="31"/>
          <w:lang w:val="en-US" w:eastAsia="zh-CN" w:bidi="ar"/>
        </w:rPr>
        <w:t>费、燃料费、维修费、过路过桥费、保险费等支出；公务接 待费反映单位按规定开支的各类公务接待（含外宾接待）支 出。</w:t>
      </w:r>
    </w:p>
    <w:p>
      <w:pPr>
        <w:keepNext w:val="0"/>
        <w:keepLines w:val="0"/>
        <w:widowControl/>
        <w:suppressLineNumbers w:val="0"/>
        <w:tabs>
          <w:tab w:val="left" w:pos="15360"/>
        </w:tabs>
        <w:ind w:right="550" w:rightChars="172" w:firstLine="622" w:firstLineChars="200"/>
        <w:jc w:val="left"/>
        <w:rPr>
          <w:rFonts w:hint="eastAsia" w:ascii="仿宋_GB2312" w:hAnsi="仿宋_GB2312" w:eastAsia="仿宋_GB2312" w:cs="仿宋_GB2312"/>
        </w:rPr>
      </w:pPr>
      <w:r>
        <w:rPr>
          <w:rFonts w:hint="eastAsia" w:ascii="楷体" w:hAnsi="楷体" w:eastAsia="楷体" w:cs="楷体"/>
          <w:b/>
          <w:bCs/>
          <w:color w:val="000000"/>
          <w:kern w:val="0"/>
          <w:sz w:val="31"/>
          <w:szCs w:val="31"/>
          <w:lang w:val="en-US" w:eastAsia="zh-CN" w:bidi="ar"/>
        </w:rPr>
        <w:t>六、机关运行经费：</w:t>
      </w:r>
      <w:r>
        <w:rPr>
          <w:rFonts w:hint="eastAsia" w:ascii="仿宋_GB2312" w:hAnsi="仿宋_GB2312" w:eastAsia="仿宋_GB2312" w:cs="仿宋_GB2312"/>
          <w:color w:val="000000"/>
          <w:kern w:val="0"/>
          <w:sz w:val="31"/>
          <w:szCs w:val="31"/>
          <w:lang w:val="en-US" w:eastAsia="zh-CN" w:bidi="ar"/>
        </w:rPr>
        <w:t>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rPr>
      </w:pP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adjustRightInd w:val="0"/>
        <w:snapToGrid w:val="0"/>
        <w:spacing w:line="580" w:lineRule="exact"/>
        <w:ind w:left="0" w:leftChars="0" w:firstLine="960" w:firstLineChars="3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附件：XX部门20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年度部门预算表</w:t>
      </w:r>
    </w:p>
    <w:p>
      <w:pPr>
        <w:adjustRightInd w:val="0"/>
        <w:snapToGrid w:val="0"/>
        <w:spacing w:line="580" w:lineRule="exact"/>
        <w:ind w:left="0" w:leftChars="0" w:firstLine="0" w:firstLineChars="0"/>
        <w:rPr>
          <w:rFonts w:hint="eastAsia" w:ascii="仿宋_GB2312" w:hAnsi="仿宋_GB2312" w:eastAsia="仿宋_GB2312" w:cs="仿宋_GB2312"/>
          <w:color w:val="000000"/>
          <w:sz w:val="32"/>
          <w:szCs w:val="32"/>
        </w:rPr>
      </w:pPr>
    </w:p>
    <w:p>
      <w:pPr>
        <w:adjustRightInd w:val="0"/>
        <w:snapToGrid w:val="0"/>
        <w:spacing w:line="580" w:lineRule="exact"/>
        <w:ind w:left="0" w:leftChars="0" w:firstLine="0" w:firstLineChars="0"/>
        <w:rPr>
          <w:rFonts w:hint="eastAsia" w:ascii="仿宋_GB2312" w:hAnsi="仿宋_GB2312" w:eastAsia="仿宋_GB2312" w:cs="仿宋_GB2312"/>
          <w:color w:val="000000"/>
          <w:sz w:val="32"/>
          <w:szCs w:val="32"/>
        </w:rPr>
      </w:pPr>
    </w:p>
    <w:p>
      <w:pPr>
        <w:spacing w:after="199" w:line="259" w:lineRule="auto"/>
        <w:ind w:left="0" w:firstLine="0"/>
        <w:jc w:val="right"/>
      </w:pPr>
      <w:r>
        <w:rPr>
          <w:rFonts w:ascii="SimSun-PUA" w:hAnsi="SimSun-PUA" w:eastAsia="SimSun-PUA" w:cs="SimSun-PUA"/>
          <w:sz w:val="15"/>
        </w:rPr>
        <w:t>预算01表</w:t>
      </w:r>
    </w:p>
    <w:p>
      <w:pPr>
        <w:spacing w:after="0" w:line="259" w:lineRule="auto"/>
        <w:ind w:left="0" w:right="1" w:firstLine="0"/>
        <w:jc w:val="center"/>
        <w:rPr>
          <w:rFonts w:hint="eastAsia" w:ascii="黑体" w:hAnsi="黑体" w:eastAsia="黑体" w:cs="黑体"/>
          <w:sz w:val="27"/>
          <w:lang w:val="en-US" w:eastAsia="zh-CN"/>
        </w:rPr>
      </w:pPr>
      <w:r>
        <w:rPr>
          <w:rFonts w:ascii="黑体" w:hAnsi="黑体" w:eastAsia="黑体" w:cs="黑体"/>
          <w:sz w:val="27"/>
        </w:rPr>
        <w:t>2020年部门收支总体情况表</w:t>
      </w:r>
      <w:r>
        <w:rPr>
          <w:rFonts w:hint="eastAsia" w:ascii="黑体" w:hAnsi="黑体" w:eastAsia="黑体" w:cs="黑体"/>
          <w:sz w:val="27"/>
          <w:lang w:val="en-US" w:eastAsia="zh-CN"/>
        </w:rPr>
        <w:t xml:space="preserve">       </w:t>
      </w:r>
    </w:p>
    <w:p>
      <w:pPr>
        <w:spacing w:after="0" w:line="259" w:lineRule="auto"/>
        <w:ind w:left="0" w:right="1" w:firstLine="0"/>
        <w:jc w:val="center"/>
      </w:pPr>
      <w:r>
        <w:rPr>
          <w:rFonts w:ascii="SimSun-PUA" w:hAnsi="SimSun-PUA" w:eastAsia="SimSun-PUA" w:cs="SimSun-PUA"/>
          <w:sz w:val="15"/>
        </w:rPr>
        <w:t>部门名称：</w:t>
      </w:r>
      <w:r>
        <w:rPr>
          <w:rFonts w:hint="eastAsia" w:ascii="SimSun-PUA" w:hAnsi="SimSun-PUA" w:eastAsia="SimSun-PUA" w:cs="SimSun-PUA"/>
          <w:sz w:val="15"/>
          <w:lang w:val="en-US" w:eastAsia="zh-CN"/>
        </w:rPr>
        <w:t xml:space="preserve">   洛宁县人民检察院                                                                                                                                                          </w:t>
      </w:r>
      <w:r>
        <w:rPr>
          <w:rFonts w:ascii="SimSun-PUA" w:hAnsi="SimSun-PUA" w:eastAsia="SimSun-PUA" w:cs="SimSun-PUA"/>
          <w:sz w:val="15"/>
        </w:rPr>
        <w:tab/>
      </w:r>
      <w:r>
        <w:rPr>
          <w:rFonts w:ascii="SimSun-PUA" w:hAnsi="SimSun-PUA" w:eastAsia="SimSun-PUA" w:cs="SimSun-PUA"/>
          <w:sz w:val="15"/>
        </w:rPr>
        <w:t>单位：万元</w:t>
      </w:r>
    </w:p>
    <w:tbl>
      <w:tblPr>
        <w:tblStyle w:val="8"/>
        <w:tblW w:w="15962" w:type="dxa"/>
        <w:tblInd w:w="-29" w:type="dxa"/>
        <w:tblLayout w:type="fixed"/>
        <w:tblCellMar>
          <w:top w:w="0" w:type="dxa"/>
          <w:left w:w="29" w:type="dxa"/>
          <w:bottom w:w="0" w:type="dxa"/>
          <w:right w:w="19" w:type="dxa"/>
        </w:tblCellMar>
      </w:tblPr>
      <w:tblGrid>
        <w:gridCol w:w="573"/>
        <w:gridCol w:w="1127"/>
        <w:gridCol w:w="1307"/>
        <w:gridCol w:w="2325"/>
        <w:gridCol w:w="1096"/>
        <w:gridCol w:w="900"/>
        <w:gridCol w:w="980"/>
        <w:gridCol w:w="852"/>
        <w:gridCol w:w="797"/>
        <w:gridCol w:w="1078"/>
        <w:gridCol w:w="919"/>
        <w:gridCol w:w="874"/>
        <w:gridCol w:w="588"/>
        <w:gridCol w:w="746"/>
        <w:gridCol w:w="605"/>
        <w:gridCol w:w="449"/>
        <w:gridCol w:w="746"/>
      </w:tblGrid>
      <w:tr>
        <w:tblPrEx>
          <w:tblCellMar>
            <w:top w:w="0" w:type="dxa"/>
            <w:left w:w="29" w:type="dxa"/>
            <w:bottom w:w="0" w:type="dxa"/>
            <w:right w:w="19" w:type="dxa"/>
          </w:tblCellMar>
        </w:tblPrEx>
        <w:trPr>
          <w:trHeight w:val="262" w:hRule="atLeast"/>
        </w:trPr>
        <w:tc>
          <w:tcPr>
            <w:tcW w:w="1700" w:type="dxa"/>
            <w:gridSpan w:val="2"/>
            <w:tcBorders>
              <w:top w:val="single" w:color="auto" w:sz="4" w:space="0"/>
              <w:left w:val="single" w:color="auto" w:sz="4" w:space="0"/>
              <w:bottom w:val="single" w:color="auto" w:sz="4" w:space="0"/>
              <w:right w:val="single" w:color="auto" w:sz="4" w:space="0"/>
            </w:tcBorders>
          </w:tcPr>
          <w:p>
            <w:pPr>
              <w:spacing w:after="0" w:line="259" w:lineRule="auto"/>
              <w:ind w:left="1167" w:firstLine="0"/>
              <w:jc w:val="center"/>
              <w:rPr>
                <w:rFonts w:hint="eastAsia" w:ascii="仿宋_GB2312" w:hAnsi="仿宋_GB2312" w:eastAsia="仿宋_GB2312" w:cs="仿宋_GB2312"/>
              </w:rPr>
            </w:pPr>
            <w:r>
              <w:rPr>
                <w:rFonts w:hint="eastAsia" w:ascii="仿宋_GB2312" w:hAnsi="仿宋_GB2312" w:eastAsia="仿宋_GB2312" w:cs="仿宋_GB2312"/>
                <w:sz w:val="15"/>
              </w:rPr>
              <w:t>收入</w:t>
            </w:r>
          </w:p>
        </w:tc>
        <w:tc>
          <w:tcPr>
            <w:tcW w:w="130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232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996" w:type="dxa"/>
            <w:gridSpan w:val="2"/>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3707" w:type="dxa"/>
            <w:gridSpan w:val="4"/>
            <w:tcBorders>
              <w:top w:val="single" w:color="auto" w:sz="4" w:space="0"/>
              <w:left w:val="single" w:color="auto" w:sz="4" w:space="0"/>
              <w:bottom w:val="single" w:color="auto" w:sz="4" w:space="0"/>
              <w:right w:val="single" w:color="auto" w:sz="4" w:space="0"/>
            </w:tcBorders>
          </w:tcPr>
          <w:p>
            <w:pPr>
              <w:spacing w:after="0" w:line="259" w:lineRule="auto"/>
              <w:ind w:left="1513" w:firstLine="0"/>
              <w:jc w:val="center"/>
              <w:rPr>
                <w:rFonts w:hint="eastAsia" w:ascii="仿宋_GB2312" w:hAnsi="仿宋_GB2312" w:eastAsia="仿宋_GB2312" w:cs="仿宋_GB2312"/>
              </w:rPr>
            </w:pPr>
            <w:r>
              <w:rPr>
                <w:rFonts w:hint="eastAsia" w:ascii="仿宋_GB2312" w:hAnsi="仿宋_GB2312" w:eastAsia="仿宋_GB2312" w:cs="仿宋_GB2312"/>
                <w:sz w:val="15"/>
              </w:rPr>
              <w:t>支出</w:t>
            </w:r>
          </w:p>
        </w:tc>
        <w:tc>
          <w:tcPr>
            <w:tcW w:w="4927" w:type="dxa"/>
            <w:gridSpan w:val="7"/>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r>
      <w:tr>
        <w:tblPrEx>
          <w:tblCellMar>
            <w:top w:w="0" w:type="dxa"/>
            <w:left w:w="29" w:type="dxa"/>
            <w:bottom w:w="0" w:type="dxa"/>
            <w:right w:w="19" w:type="dxa"/>
          </w:tblCellMar>
        </w:tblPrEx>
        <w:trPr>
          <w:trHeight w:val="262" w:hRule="atLeast"/>
        </w:trPr>
        <w:tc>
          <w:tcPr>
            <w:tcW w:w="1700" w:type="dxa"/>
            <w:gridSpan w:val="2"/>
            <w:vMerge w:val="restart"/>
            <w:tcBorders>
              <w:top w:val="single" w:color="auto" w:sz="4" w:space="0"/>
              <w:left w:val="single" w:color="auto" w:sz="4" w:space="0"/>
              <w:bottom w:val="single" w:color="auto" w:sz="4" w:space="0"/>
              <w:right w:val="single" w:color="auto" w:sz="4" w:space="0"/>
            </w:tcBorders>
            <w:vAlign w:val="center"/>
          </w:tcPr>
          <w:p>
            <w:pPr>
              <w:spacing w:after="0" w:line="259" w:lineRule="auto"/>
              <w:ind w:left="0" w:firstLine="0"/>
              <w:jc w:val="center"/>
              <w:rPr>
                <w:rFonts w:hint="eastAsia" w:ascii="仿宋_GB2312" w:hAnsi="仿宋_GB2312" w:eastAsia="仿宋_GB2312" w:cs="仿宋_GB2312"/>
              </w:rPr>
            </w:pPr>
            <w:r>
              <w:rPr>
                <w:rFonts w:hint="eastAsia" w:ascii="仿宋_GB2312" w:hAnsi="仿宋_GB2312" w:eastAsia="仿宋_GB2312" w:cs="仿宋_GB2312"/>
                <w:sz w:val="15"/>
              </w:rPr>
              <w:t>项目</w:t>
            </w:r>
          </w:p>
        </w:tc>
        <w:tc>
          <w:tcPr>
            <w:tcW w:w="1307" w:type="dxa"/>
            <w:vMerge w:val="restart"/>
            <w:tcBorders>
              <w:top w:val="single" w:color="auto" w:sz="4" w:space="0"/>
              <w:left w:val="single" w:color="auto" w:sz="4" w:space="0"/>
              <w:bottom w:val="single" w:color="auto" w:sz="4" w:space="0"/>
              <w:right w:val="single" w:color="auto" w:sz="4" w:space="0"/>
            </w:tcBorders>
            <w:vAlign w:val="center"/>
          </w:tcPr>
          <w:p>
            <w:pPr>
              <w:spacing w:after="0" w:line="259" w:lineRule="auto"/>
              <w:ind w:left="0" w:right="2" w:firstLine="0"/>
              <w:jc w:val="center"/>
              <w:rPr>
                <w:rFonts w:hint="eastAsia" w:ascii="仿宋_GB2312" w:hAnsi="仿宋_GB2312" w:eastAsia="仿宋_GB2312" w:cs="仿宋_GB2312"/>
              </w:rPr>
            </w:pPr>
            <w:r>
              <w:rPr>
                <w:rFonts w:hint="eastAsia" w:ascii="仿宋_GB2312" w:hAnsi="仿宋_GB2312" w:eastAsia="仿宋_GB2312" w:cs="仿宋_GB2312"/>
                <w:sz w:val="15"/>
              </w:rPr>
              <w:t>金额</w:t>
            </w:r>
          </w:p>
        </w:tc>
        <w:tc>
          <w:tcPr>
            <w:tcW w:w="2325" w:type="dxa"/>
            <w:vMerge w:val="restart"/>
            <w:tcBorders>
              <w:top w:val="single" w:color="auto" w:sz="4" w:space="0"/>
              <w:left w:val="single" w:color="auto" w:sz="4" w:space="0"/>
              <w:bottom w:val="single" w:color="auto" w:sz="4" w:space="0"/>
              <w:right w:val="single" w:color="auto" w:sz="4" w:space="0"/>
            </w:tcBorders>
            <w:vAlign w:val="center"/>
          </w:tcPr>
          <w:p>
            <w:pPr>
              <w:spacing w:after="0" w:line="259" w:lineRule="auto"/>
              <w:ind w:left="1" w:firstLine="0"/>
              <w:jc w:val="center"/>
              <w:rPr>
                <w:rFonts w:hint="eastAsia" w:ascii="仿宋_GB2312" w:hAnsi="仿宋_GB2312" w:eastAsia="仿宋_GB2312" w:cs="仿宋_GB2312"/>
              </w:rPr>
            </w:pPr>
            <w:r>
              <w:rPr>
                <w:rFonts w:hint="eastAsia" w:ascii="仿宋_GB2312" w:hAnsi="仿宋_GB2312" w:eastAsia="仿宋_GB2312" w:cs="仿宋_GB2312"/>
                <w:sz w:val="15"/>
              </w:rPr>
              <w:t>项目</w:t>
            </w:r>
          </w:p>
        </w:tc>
        <w:tc>
          <w:tcPr>
            <w:tcW w:w="1096" w:type="dxa"/>
            <w:vMerge w:val="restart"/>
            <w:tcBorders>
              <w:top w:val="single" w:color="auto" w:sz="4" w:space="0"/>
              <w:left w:val="single" w:color="auto" w:sz="4" w:space="0"/>
              <w:bottom w:val="single" w:color="auto" w:sz="4" w:space="0"/>
              <w:right w:val="single" w:color="auto" w:sz="4" w:space="0"/>
            </w:tcBorders>
            <w:vAlign w:val="center"/>
          </w:tcPr>
          <w:p>
            <w:pPr>
              <w:spacing w:after="0" w:line="259" w:lineRule="auto"/>
              <w:ind w:left="264" w:firstLine="0"/>
              <w:rPr>
                <w:rFonts w:hint="eastAsia" w:ascii="仿宋_GB2312" w:hAnsi="仿宋_GB2312" w:eastAsia="仿宋_GB2312" w:cs="仿宋_GB2312"/>
              </w:rPr>
            </w:pPr>
            <w:r>
              <w:rPr>
                <w:rFonts w:hint="eastAsia" w:ascii="仿宋_GB2312" w:hAnsi="仿宋_GB2312" w:eastAsia="仿宋_GB2312" w:cs="仿宋_GB2312"/>
                <w:sz w:val="15"/>
              </w:rPr>
              <w:t>合计</w:t>
            </w:r>
          </w:p>
        </w:tc>
        <w:tc>
          <w:tcPr>
            <w:tcW w:w="90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3707" w:type="dxa"/>
            <w:gridSpan w:val="4"/>
            <w:tcBorders>
              <w:top w:val="single" w:color="auto" w:sz="4" w:space="0"/>
              <w:left w:val="single" w:color="auto" w:sz="4" w:space="0"/>
              <w:bottom w:val="single" w:color="auto" w:sz="4" w:space="0"/>
              <w:right w:val="single" w:color="auto" w:sz="4" w:space="0"/>
            </w:tcBorders>
          </w:tcPr>
          <w:p>
            <w:pPr>
              <w:spacing w:after="0" w:line="259" w:lineRule="auto"/>
              <w:ind w:left="0" w:right="155" w:firstLine="0"/>
              <w:jc w:val="right"/>
              <w:rPr>
                <w:rFonts w:hint="eastAsia" w:ascii="仿宋_GB2312" w:hAnsi="仿宋_GB2312" w:eastAsia="仿宋_GB2312" w:cs="仿宋_GB2312"/>
              </w:rPr>
            </w:pPr>
            <w:r>
              <w:rPr>
                <w:rFonts w:hint="eastAsia" w:ascii="仿宋_GB2312" w:hAnsi="仿宋_GB2312" w:eastAsia="仿宋_GB2312" w:cs="仿宋_GB2312"/>
                <w:sz w:val="15"/>
              </w:rPr>
              <w:t>本年支出小计</w:t>
            </w:r>
          </w:p>
        </w:tc>
        <w:tc>
          <w:tcPr>
            <w:tcW w:w="3732" w:type="dxa"/>
            <w:gridSpan w:val="5"/>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449" w:type="dxa"/>
            <w:vMerge w:val="restart"/>
            <w:tcBorders>
              <w:top w:val="single" w:color="auto" w:sz="4" w:space="0"/>
              <w:left w:val="single" w:color="auto" w:sz="4" w:space="0"/>
              <w:bottom w:val="single" w:color="auto" w:sz="4" w:space="0"/>
              <w:right w:val="single" w:color="auto" w:sz="4" w:space="0"/>
            </w:tcBorders>
            <w:vAlign w:val="center"/>
          </w:tcPr>
          <w:p>
            <w:pPr>
              <w:spacing w:after="0" w:line="259" w:lineRule="auto"/>
              <w:ind w:left="0" w:firstLine="0"/>
              <w:jc w:val="center"/>
              <w:rPr>
                <w:rFonts w:hint="eastAsia" w:ascii="仿宋_GB2312" w:hAnsi="仿宋_GB2312" w:eastAsia="仿宋_GB2312" w:cs="仿宋_GB2312"/>
              </w:rPr>
            </w:pPr>
            <w:r>
              <w:rPr>
                <w:rFonts w:hint="eastAsia" w:ascii="仿宋_GB2312" w:hAnsi="仿宋_GB2312" w:eastAsia="仿宋_GB2312" w:cs="仿宋_GB2312"/>
                <w:sz w:val="13"/>
              </w:rPr>
              <w:t>部门结余结转资金</w:t>
            </w:r>
          </w:p>
        </w:tc>
        <w:tc>
          <w:tcPr>
            <w:tcW w:w="746" w:type="dxa"/>
            <w:vMerge w:val="restart"/>
            <w:tcBorders>
              <w:top w:val="single" w:color="auto" w:sz="4" w:space="0"/>
              <w:left w:val="single" w:color="auto" w:sz="4" w:space="0"/>
              <w:bottom w:val="single" w:color="auto" w:sz="4" w:space="0"/>
              <w:right w:val="single" w:color="auto" w:sz="4" w:space="0"/>
            </w:tcBorders>
            <w:vAlign w:val="center"/>
          </w:tcPr>
          <w:p>
            <w:pPr>
              <w:spacing w:after="0" w:line="259" w:lineRule="auto"/>
              <w:ind w:left="0" w:firstLine="0"/>
              <w:jc w:val="center"/>
              <w:rPr>
                <w:rFonts w:hint="eastAsia" w:ascii="仿宋_GB2312" w:hAnsi="仿宋_GB2312" w:eastAsia="仿宋_GB2312" w:cs="仿宋_GB2312"/>
              </w:rPr>
            </w:pPr>
            <w:r>
              <w:rPr>
                <w:rFonts w:hint="eastAsia" w:ascii="仿宋_GB2312" w:hAnsi="仿宋_GB2312" w:eastAsia="仿宋_GB2312" w:cs="仿宋_GB2312"/>
                <w:sz w:val="15"/>
              </w:rPr>
              <w:t>国有资本经营预算</w:t>
            </w:r>
          </w:p>
        </w:tc>
      </w:tr>
      <w:tr>
        <w:tblPrEx>
          <w:tblCellMar>
            <w:top w:w="0" w:type="dxa"/>
            <w:left w:w="29" w:type="dxa"/>
            <w:bottom w:w="0" w:type="dxa"/>
            <w:right w:w="19" w:type="dxa"/>
          </w:tblCellMar>
        </w:tblPrEx>
        <w:trPr>
          <w:trHeight w:val="262" w:hRule="atLeast"/>
        </w:trPr>
        <w:tc>
          <w:tcPr>
            <w:tcW w:w="1700" w:type="dxa"/>
            <w:gridSpan w:val="2"/>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307" w:type="dxa"/>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2325" w:type="dxa"/>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096" w:type="dxa"/>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90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3707" w:type="dxa"/>
            <w:gridSpan w:val="4"/>
            <w:tcBorders>
              <w:top w:val="single" w:color="auto" w:sz="4" w:space="0"/>
              <w:left w:val="single" w:color="auto" w:sz="4" w:space="0"/>
              <w:bottom w:val="single" w:color="auto" w:sz="4" w:space="0"/>
              <w:right w:val="single" w:color="auto" w:sz="4" w:space="0"/>
            </w:tcBorders>
          </w:tcPr>
          <w:p>
            <w:pPr>
              <w:spacing w:after="0" w:line="259" w:lineRule="auto"/>
              <w:ind w:left="58" w:firstLine="0"/>
              <w:jc w:val="center"/>
              <w:rPr>
                <w:rFonts w:hint="eastAsia" w:ascii="仿宋_GB2312" w:hAnsi="仿宋_GB2312" w:eastAsia="仿宋_GB2312" w:cs="仿宋_GB2312"/>
              </w:rPr>
            </w:pPr>
            <w:r>
              <w:rPr>
                <w:rFonts w:hint="eastAsia" w:ascii="仿宋_GB2312" w:hAnsi="仿宋_GB2312" w:eastAsia="仿宋_GB2312" w:cs="仿宋_GB2312"/>
                <w:sz w:val="15"/>
              </w:rPr>
              <w:t>一般公共预算</w:t>
            </w:r>
          </w:p>
        </w:tc>
        <w:tc>
          <w:tcPr>
            <w:tcW w:w="919"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874" w:type="dxa"/>
            <w:vMerge w:val="restart"/>
            <w:tcBorders>
              <w:top w:val="single" w:color="auto" w:sz="4" w:space="0"/>
              <w:left w:val="single" w:color="auto" w:sz="4" w:space="0"/>
              <w:bottom w:val="single" w:color="auto" w:sz="4" w:space="0"/>
              <w:right w:val="single" w:color="auto" w:sz="4" w:space="0"/>
            </w:tcBorders>
            <w:vAlign w:val="center"/>
          </w:tcPr>
          <w:p>
            <w:pPr>
              <w:spacing w:after="0" w:line="259" w:lineRule="auto"/>
              <w:ind w:left="41" w:firstLine="0"/>
              <w:jc w:val="both"/>
              <w:rPr>
                <w:rFonts w:hint="eastAsia" w:ascii="仿宋_GB2312" w:hAnsi="仿宋_GB2312" w:eastAsia="仿宋_GB2312" w:cs="仿宋_GB2312"/>
              </w:rPr>
            </w:pPr>
            <w:r>
              <w:rPr>
                <w:rFonts w:hint="eastAsia" w:ascii="仿宋_GB2312" w:hAnsi="仿宋_GB2312" w:eastAsia="仿宋_GB2312" w:cs="仿宋_GB2312"/>
                <w:sz w:val="15"/>
              </w:rPr>
              <w:t>政府性基金</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spacing w:after="0" w:line="259" w:lineRule="auto"/>
              <w:ind w:left="0" w:firstLine="0"/>
              <w:jc w:val="both"/>
              <w:rPr>
                <w:rFonts w:hint="eastAsia" w:ascii="仿宋_GB2312" w:hAnsi="仿宋_GB2312" w:eastAsia="仿宋_GB2312" w:cs="仿宋_GB2312"/>
              </w:rPr>
            </w:pPr>
            <w:r>
              <w:rPr>
                <w:rFonts w:hint="eastAsia" w:ascii="仿宋_GB2312" w:hAnsi="仿宋_GB2312" w:eastAsia="仿宋_GB2312" w:cs="仿宋_GB2312"/>
                <w:sz w:val="13"/>
              </w:rPr>
              <w:t>财政专户</w:t>
            </w:r>
          </w:p>
        </w:tc>
        <w:tc>
          <w:tcPr>
            <w:tcW w:w="746" w:type="dxa"/>
            <w:vMerge w:val="restart"/>
            <w:tcBorders>
              <w:top w:val="single" w:color="auto" w:sz="4" w:space="0"/>
              <w:left w:val="single" w:color="auto" w:sz="4" w:space="0"/>
              <w:bottom w:val="single" w:color="auto" w:sz="4" w:space="0"/>
              <w:right w:val="single" w:color="auto" w:sz="4" w:space="0"/>
            </w:tcBorders>
            <w:vAlign w:val="center"/>
          </w:tcPr>
          <w:p>
            <w:pPr>
              <w:spacing w:after="0" w:line="259" w:lineRule="auto"/>
              <w:ind w:left="0" w:firstLine="0"/>
              <w:jc w:val="center"/>
              <w:rPr>
                <w:rFonts w:hint="eastAsia" w:ascii="仿宋_GB2312" w:hAnsi="仿宋_GB2312" w:eastAsia="仿宋_GB2312" w:cs="仿宋_GB2312"/>
              </w:rPr>
            </w:pPr>
            <w:r>
              <w:rPr>
                <w:rFonts w:hint="eastAsia" w:ascii="仿宋_GB2312" w:hAnsi="仿宋_GB2312" w:eastAsia="仿宋_GB2312" w:cs="仿宋_GB2312"/>
                <w:sz w:val="15"/>
              </w:rPr>
              <w:t>上级提前告知</w:t>
            </w:r>
          </w:p>
        </w:tc>
        <w:tc>
          <w:tcPr>
            <w:tcW w:w="605" w:type="dxa"/>
            <w:vMerge w:val="restart"/>
            <w:tcBorders>
              <w:top w:val="single" w:color="auto" w:sz="4" w:space="0"/>
              <w:left w:val="single" w:color="auto" w:sz="4" w:space="0"/>
              <w:bottom w:val="single" w:color="auto" w:sz="4" w:space="0"/>
              <w:right w:val="single" w:color="auto" w:sz="4" w:space="0"/>
            </w:tcBorders>
            <w:vAlign w:val="center"/>
          </w:tcPr>
          <w:p>
            <w:pPr>
              <w:spacing w:after="0" w:line="259" w:lineRule="auto"/>
              <w:ind w:left="0" w:firstLine="0"/>
              <w:jc w:val="center"/>
              <w:rPr>
                <w:rFonts w:hint="eastAsia" w:ascii="仿宋_GB2312" w:hAnsi="仿宋_GB2312" w:eastAsia="仿宋_GB2312" w:cs="仿宋_GB2312"/>
              </w:rPr>
            </w:pPr>
            <w:r>
              <w:rPr>
                <w:rFonts w:hint="eastAsia" w:ascii="仿宋_GB2312" w:hAnsi="仿宋_GB2312" w:eastAsia="仿宋_GB2312" w:cs="仿宋_GB2312"/>
                <w:sz w:val="15"/>
              </w:rPr>
              <w:t>其他收入</w:t>
            </w:r>
          </w:p>
        </w:tc>
        <w:tc>
          <w:tcPr>
            <w:tcW w:w="449" w:type="dxa"/>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46" w:type="dxa"/>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r>
      <w:tr>
        <w:tblPrEx>
          <w:tblCellMar>
            <w:top w:w="0" w:type="dxa"/>
            <w:left w:w="29" w:type="dxa"/>
            <w:bottom w:w="0" w:type="dxa"/>
            <w:right w:w="19" w:type="dxa"/>
          </w:tblCellMar>
        </w:tblPrEx>
        <w:trPr>
          <w:trHeight w:val="573" w:hRule="atLeast"/>
        </w:trPr>
        <w:tc>
          <w:tcPr>
            <w:tcW w:w="1700" w:type="dxa"/>
            <w:gridSpan w:val="2"/>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307" w:type="dxa"/>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2325" w:type="dxa"/>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096" w:type="dxa"/>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after="0" w:line="259" w:lineRule="auto"/>
              <w:ind w:left="255" w:firstLine="0"/>
              <w:rPr>
                <w:rFonts w:hint="eastAsia" w:ascii="仿宋_GB2312" w:hAnsi="仿宋_GB2312" w:eastAsia="仿宋_GB2312" w:cs="仿宋_GB2312"/>
              </w:rPr>
            </w:pPr>
            <w:r>
              <w:rPr>
                <w:rFonts w:hint="eastAsia" w:ascii="仿宋_GB2312" w:hAnsi="仿宋_GB2312" w:eastAsia="仿宋_GB2312" w:cs="仿宋_GB2312"/>
                <w:sz w:val="15"/>
              </w:rPr>
              <w:t>小计</w:t>
            </w:r>
          </w:p>
        </w:tc>
        <w:tc>
          <w:tcPr>
            <w:tcW w:w="980" w:type="dxa"/>
            <w:tcBorders>
              <w:top w:val="single" w:color="auto" w:sz="4" w:space="0"/>
              <w:left w:val="single" w:color="auto" w:sz="4" w:space="0"/>
              <w:bottom w:val="single" w:color="auto" w:sz="4" w:space="0"/>
              <w:right w:val="single" w:color="auto" w:sz="4" w:space="0"/>
            </w:tcBorders>
            <w:vAlign w:val="center"/>
          </w:tcPr>
          <w:p>
            <w:pPr>
              <w:spacing w:after="0" w:line="259" w:lineRule="auto"/>
              <w:ind w:left="79" w:firstLine="0"/>
              <w:jc w:val="both"/>
              <w:rPr>
                <w:rFonts w:hint="eastAsia" w:ascii="仿宋_GB2312" w:hAnsi="仿宋_GB2312" w:eastAsia="仿宋_GB2312" w:cs="仿宋_GB2312"/>
              </w:rPr>
            </w:pPr>
            <w:r>
              <w:rPr>
                <w:rFonts w:hint="eastAsia" w:ascii="仿宋_GB2312" w:hAnsi="仿宋_GB2312" w:eastAsia="仿宋_GB2312" w:cs="仿宋_GB2312"/>
                <w:sz w:val="15"/>
              </w:rPr>
              <w:t>其中：财政拨款</w:t>
            </w:r>
          </w:p>
        </w:tc>
        <w:tc>
          <w:tcPr>
            <w:tcW w:w="852"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center"/>
              <w:rPr>
                <w:rFonts w:hint="eastAsia" w:ascii="仿宋_GB2312" w:hAnsi="仿宋_GB2312" w:eastAsia="仿宋_GB2312" w:cs="仿宋_GB2312"/>
              </w:rPr>
            </w:pPr>
            <w:r>
              <w:rPr>
                <w:rFonts w:hint="eastAsia" w:ascii="仿宋_GB2312" w:hAnsi="仿宋_GB2312" w:eastAsia="仿宋_GB2312" w:cs="仿宋_GB2312"/>
                <w:sz w:val="15"/>
              </w:rPr>
              <w:t>行政事业性收费</w:t>
            </w:r>
          </w:p>
        </w:tc>
        <w:tc>
          <w:tcPr>
            <w:tcW w:w="797" w:type="dxa"/>
            <w:tcBorders>
              <w:top w:val="single" w:color="auto" w:sz="4" w:space="0"/>
              <w:left w:val="single" w:color="auto" w:sz="4" w:space="0"/>
              <w:bottom w:val="single" w:color="auto" w:sz="4" w:space="0"/>
              <w:right w:val="single" w:color="auto" w:sz="4" w:space="0"/>
            </w:tcBorders>
            <w:vAlign w:val="center"/>
          </w:tcPr>
          <w:p>
            <w:pPr>
              <w:spacing w:after="0" w:line="259" w:lineRule="auto"/>
              <w:ind w:left="77" w:firstLine="0"/>
              <w:jc w:val="both"/>
              <w:rPr>
                <w:rFonts w:hint="eastAsia" w:ascii="仿宋_GB2312" w:hAnsi="仿宋_GB2312" w:eastAsia="仿宋_GB2312" w:cs="仿宋_GB2312"/>
              </w:rPr>
            </w:pPr>
            <w:r>
              <w:rPr>
                <w:rFonts w:hint="eastAsia" w:ascii="仿宋_GB2312" w:hAnsi="仿宋_GB2312" w:eastAsia="仿宋_GB2312" w:cs="仿宋_GB2312"/>
                <w:sz w:val="15"/>
              </w:rPr>
              <w:t>专项收入</w:t>
            </w:r>
          </w:p>
        </w:tc>
        <w:tc>
          <w:tcPr>
            <w:tcW w:w="1078"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center"/>
              <w:rPr>
                <w:rFonts w:hint="eastAsia" w:ascii="仿宋_GB2312" w:hAnsi="仿宋_GB2312" w:eastAsia="仿宋_GB2312" w:cs="仿宋_GB2312"/>
              </w:rPr>
            </w:pPr>
            <w:r>
              <w:rPr>
                <w:rFonts w:hint="eastAsia" w:ascii="仿宋_GB2312" w:hAnsi="仿宋_GB2312" w:eastAsia="仿宋_GB2312" w:cs="仿宋_GB2312"/>
                <w:sz w:val="15"/>
              </w:rPr>
              <w:t>国有资产资源有偿使用收入</w:t>
            </w:r>
          </w:p>
        </w:tc>
        <w:tc>
          <w:tcPr>
            <w:tcW w:w="919"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center"/>
              <w:rPr>
                <w:rFonts w:hint="eastAsia" w:ascii="仿宋_GB2312" w:hAnsi="仿宋_GB2312" w:eastAsia="仿宋_GB2312" w:cs="仿宋_GB2312"/>
              </w:rPr>
            </w:pPr>
            <w:r>
              <w:rPr>
                <w:rFonts w:hint="eastAsia" w:ascii="仿宋_GB2312" w:hAnsi="仿宋_GB2312" w:eastAsia="仿宋_GB2312" w:cs="仿宋_GB2312"/>
                <w:sz w:val="15"/>
              </w:rPr>
              <w:t>政府住房基金收入</w:t>
            </w:r>
          </w:p>
        </w:tc>
        <w:tc>
          <w:tcPr>
            <w:tcW w:w="874" w:type="dxa"/>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588" w:type="dxa"/>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46" w:type="dxa"/>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605" w:type="dxa"/>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449" w:type="dxa"/>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46" w:type="dxa"/>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r>
      <w:tr>
        <w:tblPrEx>
          <w:tblCellMar>
            <w:top w:w="0" w:type="dxa"/>
            <w:left w:w="29" w:type="dxa"/>
            <w:bottom w:w="0" w:type="dxa"/>
            <w:right w:w="19" w:type="dxa"/>
          </w:tblCellMar>
        </w:tblPrEx>
        <w:trPr>
          <w:trHeight w:val="262" w:hRule="atLeast"/>
        </w:trPr>
        <w:tc>
          <w:tcPr>
            <w:tcW w:w="573" w:type="dxa"/>
            <w:vMerge w:val="restart"/>
            <w:tcBorders>
              <w:top w:val="single" w:color="auto" w:sz="4" w:space="0"/>
              <w:left w:val="single" w:color="auto" w:sz="4" w:space="0"/>
              <w:bottom w:val="single" w:color="auto" w:sz="4" w:space="0"/>
              <w:right w:val="single" w:color="auto" w:sz="4" w:space="0"/>
            </w:tcBorders>
            <w:vAlign w:val="bottom"/>
          </w:tcPr>
          <w:p>
            <w:pPr>
              <w:spacing w:after="0" w:line="259" w:lineRule="auto"/>
              <w:ind w:left="0" w:firstLine="0"/>
              <w:rPr>
                <w:rFonts w:hint="eastAsia" w:ascii="仿宋_GB2312" w:hAnsi="仿宋_GB2312" w:eastAsia="仿宋_GB2312" w:cs="仿宋_GB2312"/>
              </w:rPr>
            </w:pPr>
            <w:r>
              <w:rPr>
                <w:rFonts w:hint="eastAsia" w:ascii="仿宋_GB2312" w:hAnsi="仿宋_GB2312" w:eastAsia="仿宋_GB2312" w:cs="仿宋_GB2312"/>
                <w:sz w:val="15"/>
              </w:rPr>
              <w:t>一般公共预算</w:t>
            </w:r>
          </w:p>
        </w:tc>
        <w:tc>
          <w:tcPr>
            <w:tcW w:w="1127" w:type="dxa"/>
            <w:tcBorders>
              <w:top w:val="single" w:color="auto" w:sz="4" w:space="0"/>
              <w:left w:val="single" w:color="auto" w:sz="4" w:space="0"/>
              <w:bottom w:val="single" w:color="auto" w:sz="4" w:space="0"/>
              <w:right w:val="single" w:color="auto" w:sz="4" w:space="0"/>
            </w:tcBorders>
          </w:tcPr>
          <w:p>
            <w:pPr>
              <w:spacing w:after="0" w:line="259" w:lineRule="auto"/>
              <w:ind w:left="0" w:firstLine="0"/>
              <w:rPr>
                <w:rFonts w:hint="eastAsia" w:ascii="仿宋_GB2312" w:hAnsi="仿宋_GB2312" w:eastAsia="仿宋_GB2312" w:cs="仿宋_GB2312"/>
              </w:rPr>
            </w:pPr>
            <w:r>
              <w:rPr>
                <w:rFonts w:hint="eastAsia" w:ascii="仿宋_GB2312" w:hAnsi="仿宋_GB2312" w:eastAsia="仿宋_GB2312" w:cs="仿宋_GB2312"/>
                <w:sz w:val="15"/>
              </w:rPr>
              <w:t>小计</w:t>
            </w:r>
          </w:p>
        </w:tc>
        <w:tc>
          <w:tcPr>
            <w:tcW w:w="1307"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rPr>
                <w:rFonts w:hint="eastAsia" w:ascii="仿宋_GB2312" w:hAnsi="仿宋_GB2312" w:eastAsia="仿宋_GB2312" w:cs="仿宋_GB2312"/>
              </w:rPr>
            </w:pPr>
          </w:p>
        </w:tc>
        <w:tc>
          <w:tcPr>
            <w:tcW w:w="2325" w:type="dxa"/>
            <w:tcBorders>
              <w:top w:val="single" w:color="auto" w:sz="4" w:space="0"/>
              <w:left w:val="single" w:color="auto" w:sz="4" w:space="0"/>
              <w:bottom w:val="single" w:color="auto" w:sz="4" w:space="0"/>
              <w:right w:val="single" w:color="auto" w:sz="4" w:space="0"/>
            </w:tcBorders>
          </w:tcPr>
          <w:p>
            <w:pPr>
              <w:spacing w:after="0" w:line="259" w:lineRule="auto"/>
              <w:ind w:left="0" w:firstLine="0"/>
              <w:rPr>
                <w:rFonts w:hint="eastAsia" w:ascii="仿宋_GB2312" w:hAnsi="仿宋_GB2312" w:eastAsia="仿宋_GB2312" w:cs="仿宋_GB2312"/>
              </w:rPr>
            </w:pPr>
            <w:r>
              <w:rPr>
                <w:rFonts w:hint="eastAsia" w:ascii="仿宋_GB2312" w:hAnsi="仿宋_GB2312" w:eastAsia="仿宋_GB2312" w:cs="仿宋_GB2312"/>
                <w:sz w:val="15"/>
              </w:rPr>
              <w:t>一、基本支出</w:t>
            </w:r>
          </w:p>
        </w:tc>
        <w:tc>
          <w:tcPr>
            <w:tcW w:w="1096" w:type="dxa"/>
            <w:tcBorders>
              <w:top w:val="single" w:color="auto" w:sz="4" w:space="0"/>
              <w:left w:val="single" w:color="auto" w:sz="4" w:space="0"/>
              <w:bottom w:val="single" w:color="auto" w:sz="4" w:space="0"/>
              <w:right w:val="single" w:color="auto" w:sz="4" w:space="0"/>
            </w:tcBorders>
            <w:vAlign w:val="top"/>
          </w:tcPr>
          <w:p>
            <w:pPr>
              <w:spacing w:after="0" w:line="259" w:lineRule="auto"/>
              <w:ind w:left="0" w:leftChars="0" w:firstLine="0" w:firstLineChars="0"/>
              <w:jc w:val="right"/>
              <w:rPr>
                <w:rFonts w:hint="eastAsia" w:ascii="仿宋_GB2312" w:hAnsi="仿宋_GB2312" w:eastAsia="仿宋_GB2312" w:cs="仿宋_GB2312"/>
                <w:color w:val="000000"/>
                <w:kern w:val="2"/>
                <w:sz w:val="32"/>
                <w:szCs w:val="22"/>
                <w:lang w:val="en-US" w:eastAsia="zh-CN" w:bidi="ar-SA"/>
              </w:rPr>
            </w:pPr>
            <w:r>
              <w:rPr>
                <w:rFonts w:hint="eastAsia" w:ascii="仿宋_GB2312" w:hAnsi="仿宋_GB2312" w:eastAsia="仿宋_GB2312" w:cs="仿宋_GB2312"/>
                <w:lang w:val="en-US" w:eastAsia="zh-CN"/>
              </w:rPr>
              <w:t>997.6</w:t>
            </w:r>
          </w:p>
        </w:tc>
        <w:tc>
          <w:tcPr>
            <w:tcW w:w="900"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997.6</w:t>
            </w:r>
          </w:p>
        </w:tc>
        <w:tc>
          <w:tcPr>
            <w:tcW w:w="980" w:type="dxa"/>
            <w:tcBorders>
              <w:top w:val="single" w:color="auto" w:sz="4" w:space="0"/>
              <w:left w:val="single" w:color="auto" w:sz="4" w:space="0"/>
              <w:bottom w:val="single" w:color="auto" w:sz="4" w:space="0"/>
              <w:right w:val="single" w:color="auto" w:sz="4" w:space="0"/>
            </w:tcBorders>
          </w:tcPr>
          <w:p>
            <w:pPr>
              <w:spacing w:after="0" w:line="259" w:lineRule="auto"/>
              <w:ind w:left="0" w:right="1" w:firstLine="0"/>
              <w:jc w:val="righ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997.6</w:t>
            </w:r>
          </w:p>
        </w:tc>
        <w:tc>
          <w:tcPr>
            <w:tcW w:w="852"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9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07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919"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874"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58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4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60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449"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4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r>
      <w:tr>
        <w:tblPrEx>
          <w:tblCellMar>
            <w:top w:w="0" w:type="dxa"/>
            <w:left w:w="29" w:type="dxa"/>
            <w:bottom w:w="0" w:type="dxa"/>
            <w:right w:w="19" w:type="dxa"/>
          </w:tblCellMar>
        </w:tblPrEx>
        <w:trPr>
          <w:trHeight w:val="262" w:hRule="atLeast"/>
        </w:trPr>
        <w:tc>
          <w:tcPr>
            <w:tcW w:w="573" w:type="dxa"/>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127" w:type="dxa"/>
            <w:tcBorders>
              <w:top w:val="single" w:color="auto" w:sz="4" w:space="0"/>
              <w:left w:val="single" w:color="auto" w:sz="4" w:space="0"/>
              <w:bottom w:val="single" w:color="auto" w:sz="4" w:space="0"/>
              <w:right w:val="single" w:color="auto" w:sz="4" w:space="0"/>
            </w:tcBorders>
          </w:tcPr>
          <w:p>
            <w:pPr>
              <w:spacing w:after="0" w:line="259" w:lineRule="auto"/>
              <w:ind w:left="0" w:firstLine="0"/>
              <w:rPr>
                <w:rFonts w:hint="eastAsia" w:ascii="仿宋_GB2312" w:hAnsi="仿宋_GB2312" w:eastAsia="仿宋_GB2312" w:cs="仿宋_GB2312"/>
              </w:rPr>
            </w:pPr>
            <w:r>
              <w:rPr>
                <w:rFonts w:hint="eastAsia" w:ascii="仿宋_GB2312" w:hAnsi="仿宋_GB2312" w:eastAsia="仿宋_GB2312" w:cs="仿宋_GB2312"/>
                <w:sz w:val="15"/>
              </w:rPr>
              <w:t>财政拨款</w:t>
            </w:r>
          </w:p>
        </w:tc>
        <w:tc>
          <w:tcPr>
            <w:tcW w:w="1307"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1153.3</w:t>
            </w:r>
          </w:p>
        </w:tc>
        <w:tc>
          <w:tcPr>
            <w:tcW w:w="2325" w:type="dxa"/>
            <w:tcBorders>
              <w:top w:val="single" w:color="auto" w:sz="4" w:space="0"/>
              <w:left w:val="single" w:color="auto" w:sz="4" w:space="0"/>
              <w:bottom w:val="single" w:color="auto" w:sz="4" w:space="0"/>
              <w:right w:val="single" w:color="auto" w:sz="4" w:space="0"/>
            </w:tcBorders>
          </w:tcPr>
          <w:p>
            <w:pPr>
              <w:spacing w:after="0" w:line="259" w:lineRule="auto"/>
              <w:ind w:left="0" w:firstLine="0"/>
              <w:rPr>
                <w:rFonts w:hint="eastAsia" w:ascii="仿宋_GB2312" w:hAnsi="仿宋_GB2312" w:eastAsia="仿宋_GB2312" w:cs="仿宋_GB2312"/>
              </w:rPr>
            </w:pPr>
            <w:r>
              <w:rPr>
                <w:rFonts w:hint="eastAsia" w:ascii="仿宋_GB2312" w:hAnsi="仿宋_GB2312" w:eastAsia="仿宋_GB2312" w:cs="仿宋_GB2312"/>
                <w:sz w:val="15"/>
              </w:rPr>
              <w:t>１、工资福利支出</w:t>
            </w:r>
          </w:p>
        </w:tc>
        <w:tc>
          <w:tcPr>
            <w:tcW w:w="1096" w:type="dxa"/>
            <w:tcBorders>
              <w:top w:val="single" w:color="auto" w:sz="4" w:space="0"/>
              <w:left w:val="single" w:color="auto" w:sz="4" w:space="0"/>
              <w:bottom w:val="single" w:color="auto" w:sz="4" w:space="0"/>
              <w:right w:val="single" w:color="auto" w:sz="4" w:space="0"/>
            </w:tcBorders>
            <w:vAlign w:val="top"/>
          </w:tcPr>
          <w:p>
            <w:pPr>
              <w:spacing w:after="0" w:line="259" w:lineRule="auto"/>
              <w:ind w:left="0" w:leftChars="0" w:firstLine="0" w:firstLineChars="0"/>
              <w:jc w:val="right"/>
              <w:rPr>
                <w:rFonts w:hint="eastAsia" w:ascii="仿宋_GB2312" w:hAnsi="仿宋_GB2312" w:eastAsia="仿宋_GB2312" w:cs="仿宋_GB2312"/>
                <w:color w:val="000000"/>
                <w:kern w:val="2"/>
                <w:sz w:val="32"/>
                <w:szCs w:val="22"/>
                <w:lang w:val="en-US" w:eastAsia="zh-CN" w:bidi="ar-SA"/>
              </w:rPr>
            </w:pPr>
            <w:r>
              <w:rPr>
                <w:rFonts w:hint="eastAsia" w:ascii="仿宋_GB2312" w:hAnsi="仿宋_GB2312" w:eastAsia="仿宋_GB2312" w:cs="仿宋_GB2312"/>
                <w:lang w:val="en-US" w:eastAsia="zh-CN"/>
              </w:rPr>
              <w:t>828.8</w:t>
            </w:r>
          </w:p>
        </w:tc>
        <w:tc>
          <w:tcPr>
            <w:tcW w:w="900"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828.8</w:t>
            </w:r>
          </w:p>
        </w:tc>
        <w:tc>
          <w:tcPr>
            <w:tcW w:w="980" w:type="dxa"/>
            <w:tcBorders>
              <w:top w:val="single" w:color="auto" w:sz="4" w:space="0"/>
              <w:left w:val="single" w:color="auto" w:sz="4" w:space="0"/>
              <w:bottom w:val="single" w:color="auto" w:sz="4" w:space="0"/>
              <w:right w:val="single" w:color="auto" w:sz="4" w:space="0"/>
            </w:tcBorders>
          </w:tcPr>
          <w:p>
            <w:pPr>
              <w:spacing w:after="0" w:line="259" w:lineRule="auto"/>
              <w:ind w:left="0" w:right="1" w:firstLine="0"/>
              <w:jc w:val="righ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828.8</w:t>
            </w:r>
          </w:p>
        </w:tc>
        <w:tc>
          <w:tcPr>
            <w:tcW w:w="852"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9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07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919"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874"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58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4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60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449"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4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r>
      <w:tr>
        <w:tblPrEx>
          <w:tblCellMar>
            <w:top w:w="0" w:type="dxa"/>
            <w:left w:w="29" w:type="dxa"/>
            <w:bottom w:w="0" w:type="dxa"/>
            <w:right w:w="19" w:type="dxa"/>
          </w:tblCellMar>
        </w:tblPrEx>
        <w:trPr>
          <w:trHeight w:val="262" w:hRule="atLeast"/>
        </w:trPr>
        <w:tc>
          <w:tcPr>
            <w:tcW w:w="573" w:type="dxa"/>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127" w:type="dxa"/>
            <w:tcBorders>
              <w:top w:val="single" w:color="auto" w:sz="4" w:space="0"/>
              <w:left w:val="single" w:color="auto" w:sz="4" w:space="0"/>
              <w:bottom w:val="single" w:color="auto" w:sz="4" w:space="0"/>
              <w:right w:val="single" w:color="auto" w:sz="4" w:space="0"/>
            </w:tcBorders>
          </w:tcPr>
          <w:p>
            <w:pPr>
              <w:spacing w:after="0" w:line="259" w:lineRule="auto"/>
              <w:ind w:left="0" w:firstLine="0"/>
              <w:rPr>
                <w:rFonts w:hint="eastAsia" w:ascii="仿宋_GB2312" w:hAnsi="仿宋_GB2312" w:eastAsia="仿宋_GB2312" w:cs="仿宋_GB2312"/>
              </w:rPr>
            </w:pPr>
            <w:r>
              <w:rPr>
                <w:rFonts w:hint="eastAsia" w:ascii="仿宋_GB2312" w:hAnsi="仿宋_GB2312" w:eastAsia="仿宋_GB2312" w:cs="仿宋_GB2312"/>
                <w:sz w:val="15"/>
              </w:rPr>
              <w:t>行政事业性收费</w:t>
            </w:r>
          </w:p>
        </w:tc>
        <w:tc>
          <w:tcPr>
            <w:tcW w:w="1307"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rPr>
                <w:rFonts w:hint="eastAsia" w:ascii="仿宋_GB2312" w:hAnsi="仿宋_GB2312" w:eastAsia="仿宋_GB2312" w:cs="仿宋_GB2312"/>
              </w:rPr>
            </w:pPr>
          </w:p>
        </w:tc>
        <w:tc>
          <w:tcPr>
            <w:tcW w:w="2325" w:type="dxa"/>
            <w:tcBorders>
              <w:top w:val="single" w:color="auto" w:sz="4" w:space="0"/>
              <w:left w:val="single" w:color="auto" w:sz="4" w:space="0"/>
              <w:bottom w:val="single" w:color="auto" w:sz="4" w:space="0"/>
              <w:right w:val="single" w:color="auto" w:sz="4" w:space="0"/>
            </w:tcBorders>
          </w:tcPr>
          <w:p>
            <w:pPr>
              <w:spacing w:after="0" w:line="259" w:lineRule="auto"/>
              <w:ind w:left="0" w:firstLine="0"/>
              <w:rPr>
                <w:rFonts w:hint="eastAsia" w:ascii="仿宋_GB2312" w:hAnsi="仿宋_GB2312" w:eastAsia="仿宋_GB2312" w:cs="仿宋_GB2312"/>
              </w:rPr>
            </w:pPr>
            <w:r>
              <w:rPr>
                <w:rFonts w:hint="eastAsia" w:ascii="仿宋_GB2312" w:hAnsi="仿宋_GB2312" w:eastAsia="仿宋_GB2312" w:cs="仿宋_GB2312"/>
                <w:sz w:val="15"/>
              </w:rPr>
              <w:t>２、商品服务支出</w:t>
            </w:r>
          </w:p>
        </w:tc>
        <w:tc>
          <w:tcPr>
            <w:tcW w:w="1096" w:type="dxa"/>
            <w:tcBorders>
              <w:top w:val="single" w:color="auto" w:sz="4" w:space="0"/>
              <w:left w:val="single" w:color="auto" w:sz="4" w:space="0"/>
              <w:bottom w:val="single" w:color="auto" w:sz="4" w:space="0"/>
              <w:right w:val="single" w:color="auto" w:sz="4" w:space="0"/>
            </w:tcBorders>
            <w:vAlign w:val="top"/>
          </w:tcPr>
          <w:p>
            <w:pPr>
              <w:spacing w:after="0" w:line="259" w:lineRule="auto"/>
              <w:ind w:left="0" w:leftChars="0" w:firstLine="0" w:firstLineChars="0"/>
              <w:jc w:val="right"/>
              <w:rPr>
                <w:rFonts w:hint="eastAsia" w:ascii="仿宋_GB2312" w:hAnsi="仿宋_GB2312" w:eastAsia="仿宋_GB2312" w:cs="仿宋_GB2312"/>
                <w:color w:val="000000"/>
                <w:kern w:val="2"/>
                <w:sz w:val="32"/>
                <w:szCs w:val="22"/>
                <w:lang w:val="en-US" w:eastAsia="zh-CN" w:bidi="ar-SA"/>
              </w:rPr>
            </w:pPr>
            <w:r>
              <w:rPr>
                <w:rFonts w:hint="eastAsia" w:ascii="仿宋_GB2312" w:hAnsi="仿宋_GB2312" w:eastAsia="仿宋_GB2312" w:cs="仿宋_GB2312"/>
                <w:lang w:val="en-US" w:eastAsia="zh-CN"/>
              </w:rPr>
              <w:t>143.1</w:t>
            </w:r>
          </w:p>
        </w:tc>
        <w:tc>
          <w:tcPr>
            <w:tcW w:w="900"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143.1</w:t>
            </w:r>
          </w:p>
        </w:tc>
        <w:tc>
          <w:tcPr>
            <w:tcW w:w="980" w:type="dxa"/>
            <w:tcBorders>
              <w:top w:val="single" w:color="auto" w:sz="4" w:space="0"/>
              <w:left w:val="single" w:color="auto" w:sz="4" w:space="0"/>
              <w:bottom w:val="single" w:color="auto" w:sz="4" w:space="0"/>
              <w:right w:val="single" w:color="auto" w:sz="4" w:space="0"/>
            </w:tcBorders>
          </w:tcPr>
          <w:p>
            <w:pPr>
              <w:spacing w:after="0" w:line="259" w:lineRule="auto"/>
              <w:ind w:left="0" w:right="1" w:firstLine="0"/>
              <w:jc w:val="righ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143.1</w:t>
            </w:r>
          </w:p>
        </w:tc>
        <w:tc>
          <w:tcPr>
            <w:tcW w:w="852"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9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07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919"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874"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58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4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60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449"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4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r>
      <w:tr>
        <w:tblPrEx>
          <w:tblCellMar>
            <w:top w:w="0" w:type="dxa"/>
            <w:left w:w="29" w:type="dxa"/>
            <w:bottom w:w="0" w:type="dxa"/>
            <w:right w:w="19" w:type="dxa"/>
          </w:tblCellMar>
        </w:tblPrEx>
        <w:trPr>
          <w:trHeight w:val="262" w:hRule="atLeast"/>
        </w:trPr>
        <w:tc>
          <w:tcPr>
            <w:tcW w:w="573" w:type="dxa"/>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127" w:type="dxa"/>
            <w:tcBorders>
              <w:top w:val="single" w:color="auto" w:sz="4" w:space="0"/>
              <w:left w:val="single" w:color="auto" w:sz="4" w:space="0"/>
              <w:bottom w:val="single" w:color="auto" w:sz="4" w:space="0"/>
              <w:right w:val="single" w:color="auto" w:sz="4" w:space="0"/>
            </w:tcBorders>
          </w:tcPr>
          <w:p>
            <w:pPr>
              <w:spacing w:after="0" w:line="259" w:lineRule="auto"/>
              <w:ind w:left="0" w:firstLine="0"/>
              <w:rPr>
                <w:rFonts w:hint="eastAsia" w:ascii="仿宋_GB2312" w:hAnsi="仿宋_GB2312" w:eastAsia="仿宋_GB2312" w:cs="仿宋_GB2312"/>
              </w:rPr>
            </w:pPr>
            <w:r>
              <w:rPr>
                <w:rFonts w:hint="eastAsia" w:ascii="仿宋_GB2312" w:hAnsi="仿宋_GB2312" w:eastAsia="仿宋_GB2312" w:cs="仿宋_GB2312"/>
                <w:sz w:val="15"/>
              </w:rPr>
              <w:t>专项收入</w:t>
            </w:r>
          </w:p>
        </w:tc>
        <w:tc>
          <w:tcPr>
            <w:tcW w:w="130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2325" w:type="dxa"/>
            <w:tcBorders>
              <w:top w:val="single" w:color="auto" w:sz="4" w:space="0"/>
              <w:left w:val="single" w:color="auto" w:sz="4" w:space="0"/>
              <w:bottom w:val="single" w:color="auto" w:sz="4" w:space="0"/>
              <w:right w:val="single" w:color="auto" w:sz="4" w:space="0"/>
            </w:tcBorders>
          </w:tcPr>
          <w:p>
            <w:pPr>
              <w:spacing w:after="0" w:line="259" w:lineRule="auto"/>
              <w:ind w:left="0" w:firstLine="0"/>
              <w:rPr>
                <w:rFonts w:hint="eastAsia" w:ascii="仿宋_GB2312" w:hAnsi="仿宋_GB2312" w:eastAsia="仿宋_GB2312" w:cs="仿宋_GB2312"/>
              </w:rPr>
            </w:pPr>
            <w:r>
              <w:rPr>
                <w:rFonts w:hint="eastAsia" w:ascii="仿宋_GB2312" w:hAnsi="仿宋_GB2312" w:eastAsia="仿宋_GB2312" w:cs="仿宋_GB2312"/>
                <w:sz w:val="15"/>
              </w:rPr>
              <w:t>３、对个人和家庭的补</w:t>
            </w:r>
          </w:p>
        </w:tc>
        <w:tc>
          <w:tcPr>
            <w:tcW w:w="1096" w:type="dxa"/>
            <w:tcBorders>
              <w:top w:val="single" w:color="auto" w:sz="4" w:space="0"/>
              <w:left w:val="single" w:color="auto" w:sz="4" w:space="0"/>
              <w:bottom w:val="single" w:color="auto" w:sz="4" w:space="0"/>
              <w:right w:val="single" w:color="auto" w:sz="4" w:space="0"/>
            </w:tcBorders>
            <w:vAlign w:val="top"/>
          </w:tcPr>
          <w:p>
            <w:pPr>
              <w:spacing w:after="0" w:line="259" w:lineRule="auto"/>
              <w:ind w:left="0" w:leftChars="0" w:firstLine="0" w:firstLineChars="0"/>
              <w:jc w:val="right"/>
              <w:rPr>
                <w:rFonts w:hint="eastAsia" w:ascii="仿宋_GB2312" w:hAnsi="仿宋_GB2312" w:eastAsia="仿宋_GB2312" w:cs="仿宋_GB2312"/>
                <w:color w:val="000000"/>
                <w:kern w:val="2"/>
                <w:sz w:val="32"/>
                <w:szCs w:val="22"/>
                <w:lang w:val="en-US" w:eastAsia="zh-CN" w:bidi="ar-SA"/>
              </w:rPr>
            </w:pPr>
            <w:r>
              <w:rPr>
                <w:rFonts w:hint="eastAsia" w:ascii="仿宋_GB2312" w:hAnsi="仿宋_GB2312" w:eastAsia="仿宋_GB2312" w:cs="仿宋_GB2312"/>
                <w:lang w:val="en-US" w:eastAsia="zh-CN"/>
              </w:rPr>
              <w:t>25.7</w:t>
            </w:r>
          </w:p>
        </w:tc>
        <w:tc>
          <w:tcPr>
            <w:tcW w:w="900"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25.7</w:t>
            </w:r>
          </w:p>
        </w:tc>
        <w:tc>
          <w:tcPr>
            <w:tcW w:w="980" w:type="dxa"/>
            <w:tcBorders>
              <w:top w:val="single" w:color="auto" w:sz="4" w:space="0"/>
              <w:left w:val="single" w:color="auto" w:sz="4" w:space="0"/>
              <w:bottom w:val="single" w:color="auto" w:sz="4" w:space="0"/>
              <w:right w:val="single" w:color="auto" w:sz="4" w:space="0"/>
            </w:tcBorders>
          </w:tcPr>
          <w:p>
            <w:pPr>
              <w:spacing w:after="0" w:line="259" w:lineRule="auto"/>
              <w:ind w:left="0" w:right="1" w:firstLine="0"/>
              <w:jc w:val="righ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25.7</w:t>
            </w:r>
          </w:p>
        </w:tc>
        <w:tc>
          <w:tcPr>
            <w:tcW w:w="852"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9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07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919"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874"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58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4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60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449"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4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r>
      <w:tr>
        <w:tblPrEx>
          <w:tblCellMar>
            <w:top w:w="0" w:type="dxa"/>
            <w:left w:w="29" w:type="dxa"/>
            <w:bottom w:w="0" w:type="dxa"/>
            <w:right w:w="19" w:type="dxa"/>
          </w:tblCellMar>
        </w:tblPrEx>
        <w:trPr>
          <w:trHeight w:val="82" w:hRule="atLeast"/>
        </w:trPr>
        <w:tc>
          <w:tcPr>
            <w:tcW w:w="573" w:type="dxa"/>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12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30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2325" w:type="dxa"/>
            <w:tcBorders>
              <w:top w:val="single" w:color="auto" w:sz="4" w:space="0"/>
              <w:left w:val="single" w:color="auto" w:sz="4" w:space="0"/>
              <w:bottom w:val="single" w:color="auto" w:sz="4" w:space="0"/>
              <w:right w:val="single" w:color="auto" w:sz="4" w:space="0"/>
            </w:tcBorders>
          </w:tcPr>
          <w:p>
            <w:pPr>
              <w:spacing w:after="0" w:line="259" w:lineRule="auto"/>
              <w:ind w:left="0" w:firstLine="0"/>
              <w:rPr>
                <w:rFonts w:hint="eastAsia" w:ascii="仿宋_GB2312" w:hAnsi="仿宋_GB2312" w:eastAsia="仿宋_GB2312" w:cs="仿宋_GB2312"/>
              </w:rPr>
            </w:pPr>
            <w:r>
              <w:rPr>
                <w:rFonts w:hint="eastAsia" w:ascii="仿宋_GB2312" w:hAnsi="仿宋_GB2312" w:eastAsia="仿宋_GB2312" w:cs="仿宋_GB2312"/>
                <w:sz w:val="15"/>
              </w:rPr>
              <w:t>助</w:t>
            </w:r>
          </w:p>
        </w:tc>
        <w:tc>
          <w:tcPr>
            <w:tcW w:w="109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90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98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852"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9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07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919"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874"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58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4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60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449"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4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r>
      <w:tr>
        <w:tblPrEx>
          <w:tblCellMar>
            <w:top w:w="0" w:type="dxa"/>
            <w:left w:w="29" w:type="dxa"/>
            <w:bottom w:w="0" w:type="dxa"/>
            <w:right w:w="19" w:type="dxa"/>
          </w:tblCellMar>
        </w:tblPrEx>
        <w:trPr>
          <w:trHeight w:val="180" w:hRule="atLeast"/>
        </w:trPr>
        <w:tc>
          <w:tcPr>
            <w:tcW w:w="573" w:type="dxa"/>
            <w:vMerge w:val="restart"/>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127"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both"/>
              <w:rPr>
                <w:rFonts w:hint="eastAsia" w:ascii="仿宋_GB2312" w:hAnsi="仿宋_GB2312" w:eastAsia="仿宋_GB2312" w:cs="仿宋_GB2312"/>
              </w:rPr>
            </w:pPr>
            <w:r>
              <w:rPr>
                <w:rFonts w:hint="eastAsia" w:ascii="仿宋_GB2312" w:hAnsi="仿宋_GB2312" w:eastAsia="仿宋_GB2312" w:cs="仿宋_GB2312"/>
                <w:sz w:val="15"/>
              </w:rPr>
              <w:t>国有资产资源有偿使用收入</w:t>
            </w:r>
          </w:p>
        </w:tc>
        <w:tc>
          <w:tcPr>
            <w:tcW w:w="1307"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rPr>
                <w:rFonts w:hint="eastAsia" w:ascii="仿宋_GB2312" w:hAnsi="仿宋_GB2312" w:eastAsia="仿宋_GB2312" w:cs="仿宋_GB2312"/>
              </w:rPr>
            </w:pPr>
          </w:p>
        </w:tc>
        <w:tc>
          <w:tcPr>
            <w:tcW w:w="2325" w:type="dxa"/>
            <w:tcBorders>
              <w:top w:val="single" w:color="auto" w:sz="4" w:space="0"/>
              <w:left w:val="single" w:color="auto" w:sz="4" w:space="0"/>
              <w:bottom w:val="single" w:color="auto" w:sz="4" w:space="0"/>
              <w:right w:val="single" w:color="auto" w:sz="4" w:space="0"/>
            </w:tcBorders>
          </w:tcPr>
          <w:p>
            <w:pPr>
              <w:spacing w:after="0" w:line="259" w:lineRule="auto"/>
              <w:ind w:left="0" w:firstLine="0"/>
              <w:rPr>
                <w:rFonts w:hint="eastAsia" w:ascii="仿宋_GB2312" w:hAnsi="仿宋_GB2312" w:eastAsia="仿宋_GB2312" w:cs="仿宋_GB2312"/>
              </w:rPr>
            </w:pPr>
            <w:r>
              <w:rPr>
                <w:rFonts w:hint="eastAsia" w:ascii="仿宋_GB2312" w:hAnsi="仿宋_GB2312" w:eastAsia="仿宋_GB2312" w:cs="仿宋_GB2312"/>
                <w:sz w:val="15"/>
              </w:rPr>
              <w:t>二、项目支出</w:t>
            </w:r>
          </w:p>
        </w:tc>
        <w:tc>
          <w:tcPr>
            <w:tcW w:w="1096" w:type="dxa"/>
            <w:tcBorders>
              <w:top w:val="single" w:color="auto" w:sz="4" w:space="0"/>
              <w:left w:val="single" w:color="auto" w:sz="4" w:space="0"/>
              <w:bottom w:val="single" w:color="auto" w:sz="4" w:space="0"/>
              <w:right w:val="single" w:color="auto" w:sz="4" w:space="0"/>
            </w:tcBorders>
            <w:vAlign w:val="top"/>
          </w:tcPr>
          <w:p>
            <w:pPr>
              <w:spacing w:after="0" w:line="259" w:lineRule="auto"/>
              <w:ind w:left="0" w:leftChars="0" w:firstLine="0" w:firstLineChars="0"/>
              <w:jc w:val="right"/>
              <w:rPr>
                <w:rFonts w:hint="eastAsia" w:ascii="仿宋_GB2312" w:hAnsi="仿宋_GB2312" w:eastAsia="仿宋_GB2312" w:cs="仿宋_GB2312"/>
                <w:color w:val="000000"/>
                <w:kern w:val="2"/>
                <w:sz w:val="32"/>
                <w:szCs w:val="22"/>
                <w:lang w:val="en-US" w:eastAsia="zh-CN" w:bidi="ar-SA"/>
              </w:rPr>
            </w:pPr>
            <w:r>
              <w:rPr>
                <w:rFonts w:hint="eastAsia" w:ascii="仿宋_GB2312" w:hAnsi="仿宋_GB2312" w:eastAsia="仿宋_GB2312" w:cs="仿宋_GB2312"/>
                <w:lang w:val="en-US" w:eastAsia="zh-CN"/>
              </w:rPr>
              <w:t>535.7</w:t>
            </w:r>
          </w:p>
        </w:tc>
        <w:tc>
          <w:tcPr>
            <w:tcW w:w="900"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535.7</w:t>
            </w:r>
          </w:p>
        </w:tc>
        <w:tc>
          <w:tcPr>
            <w:tcW w:w="980" w:type="dxa"/>
            <w:tcBorders>
              <w:top w:val="single" w:color="auto" w:sz="4" w:space="0"/>
              <w:left w:val="single" w:color="auto" w:sz="4" w:space="0"/>
              <w:bottom w:val="single" w:color="auto" w:sz="4" w:space="0"/>
              <w:right w:val="single" w:color="auto" w:sz="4" w:space="0"/>
            </w:tcBorders>
          </w:tcPr>
          <w:p>
            <w:pPr>
              <w:spacing w:after="0" w:line="259" w:lineRule="auto"/>
              <w:ind w:left="0" w:right="1" w:firstLine="0"/>
              <w:jc w:val="right"/>
              <w:rPr>
                <w:rFonts w:hint="eastAsia" w:ascii="仿宋_GB2312" w:hAnsi="仿宋_GB2312" w:eastAsia="仿宋_GB2312" w:cs="仿宋_GB2312"/>
              </w:rPr>
            </w:pPr>
          </w:p>
        </w:tc>
        <w:tc>
          <w:tcPr>
            <w:tcW w:w="852" w:type="dxa"/>
            <w:tcBorders>
              <w:top w:val="single" w:color="auto" w:sz="4" w:space="0"/>
              <w:left w:val="single" w:color="auto" w:sz="4" w:space="0"/>
              <w:bottom w:val="single" w:color="auto" w:sz="4" w:space="0"/>
              <w:right w:val="single" w:color="auto" w:sz="4" w:space="0"/>
            </w:tcBorders>
          </w:tcPr>
          <w:p>
            <w:pPr>
              <w:spacing w:after="0" w:line="259" w:lineRule="auto"/>
              <w:ind w:left="0" w:right="1" w:firstLine="0"/>
              <w:jc w:val="right"/>
              <w:rPr>
                <w:rFonts w:hint="eastAsia" w:ascii="仿宋_GB2312" w:hAnsi="仿宋_GB2312" w:eastAsia="仿宋_GB2312" w:cs="仿宋_GB2312"/>
              </w:rPr>
            </w:pPr>
          </w:p>
        </w:tc>
        <w:tc>
          <w:tcPr>
            <w:tcW w:w="79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078"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rPr>
                <w:rFonts w:hint="eastAsia" w:ascii="仿宋_GB2312" w:hAnsi="仿宋_GB2312" w:eastAsia="仿宋_GB2312" w:cs="仿宋_GB2312"/>
              </w:rPr>
            </w:pPr>
          </w:p>
        </w:tc>
        <w:tc>
          <w:tcPr>
            <w:tcW w:w="919"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874"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58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4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60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449"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4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r>
      <w:tr>
        <w:tblPrEx>
          <w:tblCellMar>
            <w:top w:w="0" w:type="dxa"/>
            <w:left w:w="29" w:type="dxa"/>
            <w:bottom w:w="0" w:type="dxa"/>
            <w:right w:w="19" w:type="dxa"/>
          </w:tblCellMar>
        </w:tblPrEx>
        <w:trPr>
          <w:trHeight w:val="262" w:hRule="atLeast"/>
        </w:trPr>
        <w:tc>
          <w:tcPr>
            <w:tcW w:w="573" w:type="dxa"/>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127" w:type="dxa"/>
            <w:tcBorders>
              <w:top w:val="single" w:color="auto" w:sz="4" w:space="0"/>
              <w:left w:val="single" w:color="auto" w:sz="4" w:space="0"/>
              <w:bottom w:val="single" w:color="auto" w:sz="4" w:space="0"/>
              <w:right w:val="single" w:color="auto" w:sz="4" w:space="0"/>
            </w:tcBorders>
          </w:tcPr>
          <w:p>
            <w:pPr>
              <w:spacing w:after="0" w:line="259" w:lineRule="auto"/>
              <w:ind w:left="0" w:firstLine="0"/>
              <w:rPr>
                <w:rFonts w:hint="eastAsia" w:ascii="仿宋_GB2312" w:hAnsi="仿宋_GB2312" w:eastAsia="仿宋_GB2312" w:cs="仿宋_GB2312"/>
              </w:rPr>
            </w:pPr>
            <w:r>
              <w:rPr>
                <w:rFonts w:hint="eastAsia" w:ascii="仿宋_GB2312" w:hAnsi="仿宋_GB2312" w:eastAsia="仿宋_GB2312" w:cs="仿宋_GB2312"/>
                <w:sz w:val="13"/>
              </w:rPr>
              <w:t>政府住房基金收入</w:t>
            </w:r>
          </w:p>
        </w:tc>
        <w:tc>
          <w:tcPr>
            <w:tcW w:w="130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2325" w:type="dxa"/>
            <w:tcBorders>
              <w:top w:val="single" w:color="auto" w:sz="4" w:space="0"/>
              <w:left w:val="single" w:color="auto" w:sz="4" w:space="0"/>
              <w:bottom w:val="single" w:color="auto" w:sz="4" w:space="0"/>
              <w:right w:val="single" w:color="auto" w:sz="4" w:space="0"/>
            </w:tcBorders>
          </w:tcPr>
          <w:p>
            <w:pPr>
              <w:spacing w:after="0" w:line="259" w:lineRule="auto"/>
              <w:ind w:left="0" w:firstLine="0"/>
              <w:rPr>
                <w:rFonts w:hint="eastAsia" w:ascii="仿宋_GB2312" w:hAnsi="仿宋_GB2312" w:eastAsia="仿宋_GB2312" w:cs="仿宋_GB2312"/>
              </w:rPr>
            </w:pPr>
            <w:r>
              <w:rPr>
                <w:rFonts w:hint="eastAsia" w:ascii="仿宋_GB2312" w:hAnsi="仿宋_GB2312" w:eastAsia="仿宋_GB2312" w:cs="仿宋_GB2312"/>
                <w:sz w:val="15"/>
              </w:rPr>
              <w:t>（一）一般性项目</w:t>
            </w:r>
          </w:p>
        </w:tc>
        <w:tc>
          <w:tcPr>
            <w:tcW w:w="1096" w:type="dxa"/>
            <w:tcBorders>
              <w:top w:val="single" w:color="auto" w:sz="4" w:space="0"/>
              <w:left w:val="single" w:color="auto" w:sz="4" w:space="0"/>
              <w:bottom w:val="single" w:color="auto" w:sz="4" w:space="0"/>
              <w:right w:val="single" w:color="auto" w:sz="4" w:space="0"/>
            </w:tcBorders>
            <w:vAlign w:val="top"/>
          </w:tcPr>
          <w:p>
            <w:pPr>
              <w:spacing w:after="0" w:line="259" w:lineRule="auto"/>
              <w:ind w:left="0" w:leftChars="0" w:firstLine="0" w:firstLineChars="0"/>
              <w:jc w:val="right"/>
              <w:rPr>
                <w:rFonts w:hint="eastAsia" w:ascii="仿宋_GB2312" w:hAnsi="仿宋_GB2312" w:eastAsia="仿宋_GB2312" w:cs="仿宋_GB2312"/>
                <w:color w:val="000000"/>
                <w:kern w:val="2"/>
                <w:sz w:val="32"/>
                <w:szCs w:val="22"/>
                <w:lang w:val="en-US" w:eastAsia="zh-CN" w:bidi="ar-SA"/>
              </w:rPr>
            </w:pPr>
            <w:r>
              <w:rPr>
                <w:rFonts w:hint="eastAsia" w:ascii="仿宋_GB2312" w:hAnsi="仿宋_GB2312" w:eastAsia="仿宋_GB2312" w:cs="仿宋_GB2312"/>
                <w:lang w:val="en-US" w:eastAsia="zh-CN"/>
              </w:rPr>
              <w:t>525.7</w:t>
            </w:r>
          </w:p>
        </w:tc>
        <w:tc>
          <w:tcPr>
            <w:tcW w:w="900"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525.7</w:t>
            </w:r>
          </w:p>
        </w:tc>
        <w:tc>
          <w:tcPr>
            <w:tcW w:w="980" w:type="dxa"/>
            <w:tcBorders>
              <w:top w:val="single" w:color="auto" w:sz="4" w:space="0"/>
              <w:left w:val="single" w:color="auto" w:sz="4" w:space="0"/>
              <w:bottom w:val="single" w:color="auto" w:sz="4" w:space="0"/>
              <w:right w:val="single" w:color="auto" w:sz="4" w:space="0"/>
            </w:tcBorders>
          </w:tcPr>
          <w:p>
            <w:pPr>
              <w:spacing w:after="0" w:line="259" w:lineRule="auto"/>
              <w:ind w:left="0" w:right="1" w:firstLine="0"/>
              <w:jc w:val="right"/>
              <w:rPr>
                <w:rFonts w:hint="eastAsia" w:ascii="仿宋_GB2312" w:hAnsi="仿宋_GB2312" w:eastAsia="仿宋_GB2312" w:cs="仿宋_GB2312"/>
              </w:rPr>
            </w:pPr>
          </w:p>
        </w:tc>
        <w:tc>
          <w:tcPr>
            <w:tcW w:w="852" w:type="dxa"/>
            <w:tcBorders>
              <w:top w:val="single" w:color="auto" w:sz="4" w:space="0"/>
              <w:left w:val="single" w:color="auto" w:sz="4" w:space="0"/>
              <w:bottom w:val="single" w:color="auto" w:sz="4" w:space="0"/>
              <w:right w:val="single" w:color="auto" w:sz="4" w:space="0"/>
            </w:tcBorders>
          </w:tcPr>
          <w:p>
            <w:pPr>
              <w:spacing w:after="0" w:line="259" w:lineRule="auto"/>
              <w:ind w:left="0" w:right="1" w:firstLine="0"/>
              <w:jc w:val="right"/>
              <w:rPr>
                <w:rFonts w:hint="eastAsia" w:ascii="仿宋_GB2312" w:hAnsi="仿宋_GB2312" w:eastAsia="仿宋_GB2312" w:cs="仿宋_GB2312"/>
              </w:rPr>
            </w:pPr>
          </w:p>
        </w:tc>
        <w:tc>
          <w:tcPr>
            <w:tcW w:w="79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078"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rPr>
                <w:rFonts w:hint="eastAsia" w:ascii="仿宋_GB2312" w:hAnsi="仿宋_GB2312" w:eastAsia="仿宋_GB2312" w:cs="仿宋_GB2312"/>
              </w:rPr>
            </w:pPr>
          </w:p>
        </w:tc>
        <w:tc>
          <w:tcPr>
            <w:tcW w:w="919"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874"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58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4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60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449"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4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r>
      <w:tr>
        <w:tblPrEx>
          <w:tblCellMar>
            <w:top w:w="0" w:type="dxa"/>
            <w:left w:w="29" w:type="dxa"/>
            <w:bottom w:w="0" w:type="dxa"/>
            <w:right w:w="19" w:type="dxa"/>
          </w:tblCellMar>
        </w:tblPrEx>
        <w:trPr>
          <w:trHeight w:val="262" w:hRule="atLeast"/>
        </w:trPr>
        <w:tc>
          <w:tcPr>
            <w:tcW w:w="1700" w:type="dxa"/>
            <w:gridSpan w:val="2"/>
            <w:tcBorders>
              <w:top w:val="single" w:color="auto" w:sz="4" w:space="0"/>
              <w:left w:val="single" w:color="auto" w:sz="4" w:space="0"/>
              <w:bottom w:val="single" w:color="auto" w:sz="4" w:space="0"/>
              <w:right w:val="single" w:color="auto" w:sz="4" w:space="0"/>
            </w:tcBorders>
          </w:tcPr>
          <w:p>
            <w:pPr>
              <w:spacing w:after="0" w:line="259" w:lineRule="auto"/>
              <w:ind w:left="0" w:firstLine="0"/>
              <w:rPr>
                <w:rFonts w:hint="eastAsia" w:ascii="仿宋_GB2312" w:hAnsi="仿宋_GB2312" w:eastAsia="仿宋_GB2312" w:cs="仿宋_GB2312"/>
              </w:rPr>
            </w:pPr>
            <w:r>
              <w:rPr>
                <w:rFonts w:hint="eastAsia" w:ascii="仿宋_GB2312" w:hAnsi="仿宋_GB2312" w:eastAsia="仿宋_GB2312" w:cs="仿宋_GB2312"/>
                <w:sz w:val="15"/>
              </w:rPr>
              <w:t>政府性基金</w:t>
            </w:r>
          </w:p>
        </w:tc>
        <w:tc>
          <w:tcPr>
            <w:tcW w:w="130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2325" w:type="dxa"/>
            <w:tcBorders>
              <w:top w:val="single" w:color="auto" w:sz="4" w:space="0"/>
              <w:left w:val="single" w:color="auto" w:sz="4" w:space="0"/>
              <w:bottom w:val="single" w:color="auto" w:sz="4" w:space="0"/>
              <w:right w:val="single" w:color="auto" w:sz="4" w:space="0"/>
            </w:tcBorders>
          </w:tcPr>
          <w:p>
            <w:pPr>
              <w:spacing w:after="0" w:line="259" w:lineRule="auto"/>
              <w:ind w:left="0" w:firstLine="0"/>
              <w:rPr>
                <w:rFonts w:hint="eastAsia" w:ascii="仿宋_GB2312" w:hAnsi="仿宋_GB2312" w:eastAsia="仿宋_GB2312" w:cs="仿宋_GB2312"/>
              </w:rPr>
            </w:pPr>
            <w:r>
              <w:rPr>
                <w:rFonts w:hint="eastAsia" w:ascii="仿宋_GB2312" w:hAnsi="仿宋_GB2312" w:eastAsia="仿宋_GB2312" w:cs="仿宋_GB2312"/>
                <w:sz w:val="15"/>
              </w:rPr>
              <w:t>（二）专项资金</w:t>
            </w:r>
          </w:p>
        </w:tc>
        <w:tc>
          <w:tcPr>
            <w:tcW w:w="109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10</w:t>
            </w:r>
          </w:p>
        </w:tc>
        <w:tc>
          <w:tcPr>
            <w:tcW w:w="900" w:type="dxa"/>
            <w:tcBorders>
              <w:top w:val="single" w:color="auto" w:sz="4" w:space="0"/>
              <w:left w:val="single" w:color="auto" w:sz="4" w:space="0"/>
              <w:bottom w:val="single" w:color="auto" w:sz="4" w:space="0"/>
              <w:right w:val="single" w:color="auto" w:sz="4" w:space="0"/>
            </w:tcBorders>
            <w:vAlign w:val="top"/>
          </w:tcPr>
          <w:p>
            <w:pPr>
              <w:spacing w:after="160" w:line="259" w:lineRule="auto"/>
              <w:ind w:left="0" w:leftChars="0" w:firstLine="0" w:firstLineChars="0"/>
              <w:rPr>
                <w:rFonts w:hint="default" w:ascii="仿宋_GB2312" w:hAnsi="仿宋_GB2312" w:eastAsia="仿宋_GB2312" w:cs="仿宋_GB2312"/>
                <w:color w:val="000000"/>
                <w:kern w:val="2"/>
                <w:sz w:val="32"/>
                <w:szCs w:val="22"/>
                <w:lang w:val="en-US" w:eastAsia="zh-CN" w:bidi="ar-SA"/>
              </w:rPr>
            </w:pPr>
            <w:r>
              <w:rPr>
                <w:rFonts w:hint="eastAsia" w:ascii="仿宋_GB2312" w:hAnsi="仿宋_GB2312" w:eastAsia="仿宋_GB2312" w:cs="仿宋_GB2312"/>
                <w:lang w:val="en-US" w:eastAsia="zh-CN"/>
              </w:rPr>
              <w:t>10</w:t>
            </w:r>
          </w:p>
        </w:tc>
        <w:tc>
          <w:tcPr>
            <w:tcW w:w="98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852"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9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07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919"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874"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58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4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60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449"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4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r>
      <w:tr>
        <w:tblPrEx>
          <w:tblCellMar>
            <w:top w:w="0" w:type="dxa"/>
            <w:left w:w="29" w:type="dxa"/>
            <w:bottom w:w="0" w:type="dxa"/>
            <w:right w:w="19" w:type="dxa"/>
          </w:tblCellMar>
        </w:tblPrEx>
        <w:trPr>
          <w:trHeight w:val="262" w:hRule="atLeast"/>
        </w:trPr>
        <w:tc>
          <w:tcPr>
            <w:tcW w:w="573" w:type="dxa"/>
            <w:vMerge w:val="restart"/>
            <w:tcBorders>
              <w:top w:val="single" w:color="auto" w:sz="4" w:space="0"/>
              <w:left w:val="single" w:color="auto" w:sz="4" w:space="0"/>
              <w:bottom w:val="single" w:color="auto" w:sz="4" w:space="0"/>
              <w:right w:val="single" w:color="auto" w:sz="4" w:space="0"/>
            </w:tcBorders>
            <w:vAlign w:val="center"/>
          </w:tcPr>
          <w:p>
            <w:pPr>
              <w:spacing w:after="0" w:line="259" w:lineRule="auto"/>
              <w:ind w:left="0" w:firstLine="0"/>
              <w:rPr>
                <w:rFonts w:hint="eastAsia" w:ascii="仿宋_GB2312" w:hAnsi="仿宋_GB2312" w:eastAsia="仿宋_GB2312" w:cs="仿宋_GB2312"/>
              </w:rPr>
            </w:pPr>
            <w:r>
              <w:rPr>
                <w:rFonts w:hint="eastAsia" w:ascii="仿宋_GB2312" w:hAnsi="仿宋_GB2312" w:eastAsia="仿宋_GB2312" w:cs="仿宋_GB2312"/>
                <w:sz w:val="13"/>
              </w:rPr>
              <w:t>财政专户</w:t>
            </w:r>
          </w:p>
        </w:tc>
        <w:tc>
          <w:tcPr>
            <w:tcW w:w="1127" w:type="dxa"/>
            <w:tcBorders>
              <w:top w:val="single" w:color="auto" w:sz="4" w:space="0"/>
              <w:left w:val="single" w:color="auto" w:sz="4" w:space="0"/>
              <w:bottom w:val="single" w:color="auto" w:sz="4" w:space="0"/>
              <w:right w:val="single" w:color="auto" w:sz="4" w:space="0"/>
            </w:tcBorders>
          </w:tcPr>
          <w:p>
            <w:pPr>
              <w:spacing w:after="0" w:line="259" w:lineRule="auto"/>
              <w:ind w:left="0" w:firstLine="0"/>
              <w:rPr>
                <w:rFonts w:hint="eastAsia" w:ascii="仿宋_GB2312" w:hAnsi="仿宋_GB2312" w:eastAsia="仿宋_GB2312" w:cs="仿宋_GB2312"/>
              </w:rPr>
            </w:pPr>
            <w:r>
              <w:rPr>
                <w:rFonts w:hint="eastAsia" w:ascii="仿宋_GB2312" w:hAnsi="仿宋_GB2312" w:eastAsia="仿宋_GB2312" w:cs="仿宋_GB2312"/>
                <w:sz w:val="15"/>
              </w:rPr>
              <w:t>专户管理的教育收费</w:t>
            </w:r>
          </w:p>
        </w:tc>
        <w:tc>
          <w:tcPr>
            <w:tcW w:w="130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232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09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90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98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852"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9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07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919"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874"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58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4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60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449"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4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r>
      <w:tr>
        <w:tblPrEx>
          <w:tblCellMar>
            <w:top w:w="0" w:type="dxa"/>
            <w:left w:w="29" w:type="dxa"/>
            <w:bottom w:w="0" w:type="dxa"/>
            <w:right w:w="19" w:type="dxa"/>
          </w:tblCellMar>
        </w:tblPrEx>
        <w:trPr>
          <w:trHeight w:val="262" w:hRule="atLeast"/>
        </w:trPr>
        <w:tc>
          <w:tcPr>
            <w:tcW w:w="573" w:type="dxa"/>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127" w:type="dxa"/>
            <w:tcBorders>
              <w:top w:val="single" w:color="auto" w:sz="4" w:space="0"/>
              <w:left w:val="single" w:color="auto" w:sz="4" w:space="0"/>
              <w:bottom w:val="single" w:color="auto" w:sz="4" w:space="0"/>
              <w:right w:val="single" w:color="auto" w:sz="4" w:space="0"/>
            </w:tcBorders>
          </w:tcPr>
          <w:p>
            <w:pPr>
              <w:spacing w:after="0" w:line="259" w:lineRule="auto"/>
              <w:ind w:left="0" w:firstLine="0"/>
              <w:rPr>
                <w:rFonts w:hint="eastAsia" w:ascii="仿宋_GB2312" w:hAnsi="仿宋_GB2312" w:eastAsia="仿宋_GB2312" w:cs="仿宋_GB2312"/>
              </w:rPr>
            </w:pPr>
            <w:r>
              <w:rPr>
                <w:rFonts w:hint="eastAsia" w:ascii="仿宋_GB2312" w:hAnsi="仿宋_GB2312" w:eastAsia="仿宋_GB2312" w:cs="仿宋_GB2312"/>
                <w:sz w:val="15"/>
              </w:rPr>
              <w:t>专户管理的代管资金</w:t>
            </w:r>
          </w:p>
        </w:tc>
        <w:tc>
          <w:tcPr>
            <w:tcW w:w="130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232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09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90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98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852"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9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07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919"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874"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58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4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60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449"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4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r>
      <w:tr>
        <w:tblPrEx>
          <w:tblCellMar>
            <w:top w:w="0" w:type="dxa"/>
            <w:left w:w="29" w:type="dxa"/>
            <w:bottom w:w="0" w:type="dxa"/>
            <w:right w:w="19" w:type="dxa"/>
          </w:tblCellMar>
        </w:tblPrEx>
        <w:trPr>
          <w:trHeight w:val="262" w:hRule="atLeast"/>
        </w:trPr>
        <w:tc>
          <w:tcPr>
            <w:tcW w:w="573" w:type="dxa"/>
            <w:vMerge w:val="restart"/>
            <w:tcBorders>
              <w:top w:val="single" w:color="auto" w:sz="4" w:space="0"/>
              <w:left w:val="single" w:color="auto" w:sz="4" w:space="0"/>
              <w:bottom w:val="single" w:color="auto" w:sz="4" w:space="0"/>
              <w:right w:val="single" w:color="auto" w:sz="4" w:space="0"/>
            </w:tcBorders>
            <w:vAlign w:val="center"/>
          </w:tcPr>
          <w:p>
            <w:pPr>
              <w:spacing w:after="0" w:line="259" w:lineRule="auto"/>
              <w:ind w:left="0" w:firstLine="0"/>
              <w:rPr>
                <w:rFonts w:hint="eastAsia" w:ascii="仿宋_GB2312" w:hAnsi="仿宋_GB2312" w:eastAsia="仿宋_GB2312" w:cs="仿宋_GB2312"/>
              </w:rPr>
            </w:pPr>
            <w:r>
              <w:rPr>
                <w:rFonts w:hint="eastAsia" w:ascii="仿宋_GB2312" w:hAnsi="仿宋_GB2312" w:eastAsia="仿宋_GB2312" w:cs="仿宋_GB2312"/>
                <w:sz w:val="15"/>
              </w:rPr>
              <w:t>上级提前告知</w:t>
            </w:r>
          </w:p>
        </w:tc>
        <w:tc>
          <w:tcPr>
            <w:tcW w:w="1127" w:type="dxa"/>
            <w:tcBorders>
              <w:top w:val="single" w:color="auto" w:sz="4" w:space="0"/>
              <w:left w:val="single" w:color="auto" w:sz="4" w:space="0"/>
              <w:bottom w:val="single" w:color="auto" w:sz="4" w:space="0"/>
              <w:right w:val="single" w:color="auto" w:sz="4" w:space="0"/>
            </w:tcBorders>
          </w:tcPr>
          <w:p>
            <w:pPr>
              <w:spacing w:after="0" w:line="259" w:lineRule="auto"/>
              <w:ind w:left="0" w:firstLine="0"/>
              <w:rPr>
                <w:rFonts w:hint="eastAsia" w:ascii="仿宋_GB2312" w:hAnsi="仿宋_GB2312" w:eastAsia="仿宋_GB2312" w:cs="仿宋_GB2312"/>
              </w:rPr>
            </w:pPr>
            <w:r>
              <w:rPr>
                <w:rFonts w:hint="eastAsia" w:ascii="仿宋_GB2312" w:hAnsi="仿宋_GB2312" w:eastAsia="仿宋_GB2312" w:cs="仿宋_GB2312"/>
                <w:sz w:val="15"/>
              </w:rPr>
              <w:t>上级专项转移支付</w:t>
            </w:r>
          </w:p>
        </w:tc>
        <w:tc>
          <w:tcPr>
            <w:tcW w:w="130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232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09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90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98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852"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9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07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919"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874"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58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4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60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449"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4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r>
      <w:tr>
        <w:tblPrEx>
          <w:tblCellMar>
            <w:top w:w="0" w:type="dxa"/>
            <w:left w:w="29" w:type="dxa"/>
            <w:bottom w:w="0" w:type="dxa"/>
            <w:right w:w="19" w:type="dxa"/>
          </w:tblCellMar>
        </w:tblPrEx>
        <w:trPr>
          <w:trHeight w:val="262" w:hRule="atLeast"/>
        </w:trPr>
        <w:tc>
          <w:tcPr>
            <w:tcW w:w="573" w:type="dxa"/>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127" w:type="dxa"/>
            <w:tcBorders>
              <w:top w:val="single" w:color="auto" w:sz="4" w:space="0"/>
              <w:left w:val="single" w:color="auto" w:sz="4" w:space="0"/>
              <w:bottom w:val="single" w:color="auto" w:sz="4" w:space="0"/>
              <w:right w:val="single" w:color="auto" w:sz="4" w:space="0"/>
            </w:tcBorders>
          </w:tcPr>
          <w:p>
            <w:pPr>
              <w:spacing w:after="0" w:line="259" w:lineRule="auto"/>
              <w:ind w:left="0" w:firstLine="0"/>
              <w:rPr>
                <w:rFonts w:hint="eastAsia" w:ascii="仿宋_GB2312" w:hAnsi="仿宋_GB2312" w:eastAsia="仿宋_GB2312" w:cs="仿宋_GB2312"/>
              </w:rPr>
            </w:pPr>
            <w:r>
              <w:rPr>
                <w:rFonts w:hint="eastAsia" w:ascii="仿宋_GB2312" w:hAnsi="仿宋_GB2312" w:eastAsia="仿宋_GB2312" w:cs="仿宋_GB2312"/>
                <w:sz w:val="15"/>
              </w:rPr>
              <w:t>上级一般转移支付</w:t>
            </w:r>
          </w:p>
        </w:tc>
        <w:tc>
          <w:tcPr>
            <w:tcW w:w="130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232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09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90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98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852"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9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07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919"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874"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58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4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60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449"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4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r>
      <w:tr>
        <w:tblPrEx>
          <w:tblCellMar>
            <w:top w:w="0" w:type="dxa"/>
            <w:left w:w="29" w:type="dxa"/>
            <w:bottom w:w="0" w:type="dxa"/>
            <w:right w:w="19" w:type="dxa"/>
          </w:tblCellMar>
        </w:tblPrEx>
        <w:trPr>
          <w:trHeight w:val="262" w:hRule="atLeast"/>
        </w:trPr>
        <w:tc>
          <w:tcPr>
            <w:tcW w:w="573" w:type="dxa"/>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127" w:type="dxa"/>
            <w:tcBorders>
              <w:top w:val="single" w:color="auto" w:sz="4" w:space="0"/>
              <w:left w:val="single" w:color="auto" w:sz="4" w:space="0"/>
              <w:bottom w:val="single" w:color="auto" w:sz="4" w:space="0"/>
              <w:right w:val="single" w:color="auto" w:sz="4" w:space="0"/>
            </w:tcBorders>
          </w:tcPr>
          <w:p>
            <w:pPr>
              <w:spacing w:after="0" w:line="259" w:lineRule="auto"/>
              <w:ind w:left="0" w:firstLine="0"/>
              <w:rPr>
                <w:rFonts w:hint="eastAsia" w:ascii="仿宋_GB2312" w:hAnsi="仿宋_GB2312" w:eastAsia="仿宋_GB2312" w:cs="仿宋_GB2312"/>
              </w:rPr>
            </w:pPr>
            <w:r>
              <w:rPr>
                <w:rFonts w:hint="eastAsia" w:ascii="仿宋_GB2312" w:hAnsi="仿宋_GB2312" w:eastAsia="仿宋_GB2312" w:cs="仿宋_GB2312"/>
                <w:sz w:val="15"/>
              </w:rPr>
              <w:t>上级政府性基金转移支付</w:t>
            </w:r>
          </w:p>
        </w:tc>
        <w:tc>
          <w:tcPr>
            <w:tcW w:w="130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232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09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90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98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852"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9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07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919"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874"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58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4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60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449"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4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r>
      <w:tr>
        <w:tblPrEx>
          <w:tblCellMar>
            <w:top w:w="0" w:type="dxa"/>
            <w:left w:w="29" w:type="dxa"/>
            <w:bottom w:w="0" w:type="dxa"/>
            <w:right w:w="19" w:type="dxa"/>
          </w:tblCellMar>
        </w:tblPrEx>
        <w:trPr>
          <w:trHeight w:val="262" w:hRule="atLeast"/>
        </w:trPr>
        <w:tc>
          <w:tcPr>
            <w:tcW w:w="1700" w:type="dxa"/>
            <w:gridSpan w:val="2"/>
            <w:tcBorders>
              <w:top w:val="single" w:color="auto" w:sz="4" w:space="0"/>
              <w:left w:val="single" w:color="auto" w:sz="4" w:space="0"/>
              <w:bottom w:val="single" w:color="auto" w:sz="4" w:space="0"/>
              <w:right w:val="single" w:color="auto" w:sz="4" w:space="0"/>
            </w:tcBorders>
          </w:tcPr>
          <w:p>
            <w:pPr>
              <w:spacing w:after="0" w:line="259" w:lineRule="auto"/>
              <w:ind w:left="0" w:firstLine="0"/>
              <w:rPr>
                <w:rFonts w:hint="eastAsia" w:ascii="仿宋_GB2312" w:hAnsi="仿宋_GB2312" w:eastAsia="仿宋_GB2312" w:cs="仿宋_GB2312"/>
              </w:rPr>
            </w:pPr>
            <w:r>
              <w:rPr>
                <w:rFonts w:hint="eastAsia" w:ascii="仿宋_GB2312" w:hAnsi="仿宋_GB2312" w:eastAsia="仿宋_GB2312" w:cs="仿宋_GB2312"/>
                <w:sz w:val="15"/>
              </w:rPr>
              <w:t>其他收入</w:t>
            </w:r>
          </w:p>
        </w:tc>
        <w:tc>
          <w:tcPr>
            <w:tcW w:w="130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380</w:t>
            </w:r>
          </w:p>
        </w:tc>
        <w:tc>
          <w:tcPr>
            <w:tcW w:w="232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09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380</w:t>
            </w:r>
          </w:p>
        </w:tc>
        <w:tc>
          <w:tcPr>
            <w:tcW w:w="90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98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852"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9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07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919"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874"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58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4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60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380</w:t>
            </w:r>
          </w:p>
        </w:tc>
        <w:tc>
          <w:tcPr>
            <w:tcW w:w="449"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4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r>
      <w:tr>
        <w:tblPrEx>
          <w:tblCellMar>
            <w:top w:w="0" w:type="dxa"/>
            <w:left w:w="29" w:type="dxa"/>
            <w:bottom w:w="0" w:type="dxa"/>
            <w:right w:w="19" w:type="dxa"/>
          </w:tblCellMar>
        </w:tblPrEx>
        <w:trPr>
          <w:trHeight w:val="262" w:hRule="atLeast"/>
        </w:trPr>
        <w:tc>
          <w:tcPr>
            <w:tcW w:w="1700" w:type="dxa"/>
            <w:gridSpan w:val="2"/>
            <w:tcBorders>
              <w:top w:val="single" w:color="auto" w:sz="4" w:space="0"/>
              <w:left w:val="single" w:color="auto" w:sz="4" w:space="0"/>
              <w:bottom w:val="single" w:color="auto" w:sz="4" w:space="0"/>
              <w:right w:val="single" w:color="auto" w:sz="4" w:space="0"/>
            </w:tcBorders>
          </w:tcPr>
          <w:p>
            <w:pPr>
              <w:spacing w:after="0" w:line="259" w:lineRule="auto"/>
              <w:ind w:left="2" w:firstLine="0"/>
              <w:jc w:val="center"/>
              <w:rPr>
                <w:rFonts w:hint="eastAsia" w:ascii="仿宋_GB2312" w:hAnsi="仿宋_GB2312" w:eastAsia="仿宋_GB2312" w:cs="仿宋_GB2312"/>
              </w:rPr>
            </w:pPr>
            <w:r>
              <w:rPr>
                <w:rFonts w:hint="eastAsia" w:ascii="仿宋_GB2312" w:hAnsi="仿宋_GB2312" w:eastAsia="仿宋_GB2312" w:cs="仿宋_GB2312"/>
                <w:sz w:val="15"/>
              </w:rPr>
              <w:t>本 年 收 入 小 计</w:t>
            </w:r>
          </w:p>
        </w:tc>
        <w:tc>
          <w:tcPr>
            <w:tcW w:w="1307"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rPr>
                <w:rFonts w:hint="eastAsia" w:ascii="仿宋_GB2312" w:hAnsi="仿宋_GB2312" w:eastAsia="仿宋_GB2312" w:cs="仿宋_GB2312"/>
              </w:rPr>
            </w:pPr>
          </w:p>
        </w:tc>
        <w:tc>
          <w:tcPr>
            <w:tcW w:w="232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09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90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98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852"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9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07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919"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874"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58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4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60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449"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4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r>
      <w:tr>
        <w:tblPrEx>
          <w:tblCellMar>
            <w:top w:w="0" w:type="dxa"/>
            <w:left w:w="29" w:type="dxa"/>
            <w:bottom w:w="0" w:type="dxa"/>
            <w:right w:w="19" w:type="dxa"/>
          </w:tblCellMar>
        </w:tblPrEx>
        <w:trPr>
          <w:trHeight w:val="283" w:hRule="atLeast"/>
        </w:trPr>
        <w:tc>
          <w:tcPr>
            <w:tcW w:w="1700" w:type="dxa"/>
            <w:gridSpan w:val="2"/>
            <w:tcBorders>
              <w:top w:val="single" w:color="auto" w:sz="4" w:space="0"/>
              <w:left w:val="single" w:color="auto" w:sz="4" w:space="0"/>
              <w:bottom w:val="single" w:color="auto" w:sz="4" w:space="0"/>
              <w:right w:val="single" w:color="auto" w:sz="4" w:space="0"/>
            </w:tcBorders>
          </w:tcPr>
          <w:p>
            <w:pPr>
              <w:spacing w:after="0" w:line="259" w:lineRule="auto"/>
              <w:ind w:left="0" w:firstLine="0"/>
              <w:rPr>
                <w:rFonts w:hint="eastAsia" w:ascii="仿宋_GB2312" w:hAnsi="仿宋_GB2312" w:eastAsia="仿宋_GB2312" w:cs="仿宋_GB2312"/>
              </w:rPr>
            </w:pPr>
            <w:r>
              <w:rPr>
                <w:rFonts w:hint="eastAsia" w:ascii="仿宋_GB2312" w:hAnsi="仿宋_GB2312" w:eastAsia="仿宋_GB2312" w:cs="仿宋_GB2312"/>
                <w:sz w:val="15"/>
              </w:rPr>
              <w:t>加：部门财政性资金结转</w:t>
            </w:r>
          </w:p>
        </w:tc>
        <w:tc>
          <w:tcPr>
            <w:tcW w:w="130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232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09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90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98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852"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9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07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919"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874"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58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4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60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449"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4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r>
      <w:tr>
        <w:tblPrEx>
          <w:tblCellMar>
            <w:top w:w="0" w:type="dxa"/>
            <w:left w:w="29" w:type="dxa"/>
            <w:bottom w:w="0" w:type="dxa"/>
            <w:right w:w="19" w:type="dxa"/>
          </w:tblCellMar>
        </w:tblPrEx>
        <w:trPr>
          <w:trHeight w:val="262" w:hRule="atLeast"/>
        </w:trPr>
        <w:tc>
          <w:tcPr>
            <w:tcW w:w="1700" w:type="dxa"/>
            <w:gridSpan w:val="2"/>
            <w:tcBorders>
              <w:top w:val="single" w:color="auto" w:sz="4" w:space="0"/>
              <w:left w:val="single" w:color="auto" w:sz="4" w:space="0"/>
              <w:bottom w:val="single" w:color="auto" w:sz="4" w:space="0"/>
              <w:right w:val="single" w:color="auto" w:sz="4" w:space="0"/>
            </w:tcBorders>
          </w:tcPr>
          <w:p>
            <w:pPr>
              <w:spacing w:after="0" w:line="259" w:lineRule="auto"/>
              <w:ind w:left="0" w:firstLine="0"/>
              <w:rPr>
                <w:rFonts w:hint="eastAsia" w:ascii="仿宋_GB2312" w:hAnsi="仿宋_GB2312" w:eastAsia="仿宋_GB2312" w:cs="仿宋_GB2312"/>
              </w:rPr>
            </w:pPr>
            <w:r>
              <w:rPr>
                <w:rFonts w:hint="eastAsia" w:ascii="仿宋_GB2312" w:hAnsi="仿宋_GB2312" w:eastAsia="仿宋_GB2312" w:cs="仿宋_GB2312"/>
                <w:sz w:val="15"/>
              </w:rPr>
              <w:t xml:space="preserve">      国有资本经营预算</w:t>
            </w:r>
          </w:p>
        </w:tc>
        <w:tc>
          <w:tcPr>
            <w:tcW w:w="130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232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09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90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98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852"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9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07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919"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874"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58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4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60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449"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4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r>
      <w:tr>
        <w:tblPrEx>
          <w:tblCellMar>
            <w:top w:w="0" w:type="dxa"/>
            <w:left w:w="29" w:type="dxa"/>
            <w:bottom w:w="0" w:type="dxa"/>
            <w:right w:w="19" w:type="dxa"/>
          </w:tblCellMar>
        </w:tblPrEx>
        <w:trPr>
          <w:trHeight w:val="262" w:hRule="atLeast"/>
        </w:trPr>
        <w:tc>
          <w:tcPr>
            <w:tcW w:w="1700" w:type="dxa"/>
            <w:gridSpan w:val="2"/>
            <w:tcBorders>
              <w:top w:val="single" w:color="auto" w:sz="4" w:space="0"/>
              <w:left w:val="single" w:color="auto" w:sz="4" w:space="0"/>
              <w:bottom w:val="single" w:color="auto" w:sz="4" w:space="0"/>
              <w:right w:val="single" w:color="auto" w:sz="4" w:space="0"/>
            </w:tcBorders>
          </w:tcPr>
          <w:p>
            <w:pPr>
              <w:spacing w:after="0" w:line="259" w:lineRule="auto"/>
              <w:ind w:left="0" w:firstLine="0"/>
              <w:jc w:val="center"/>
              <w:rPr>
                <w:rFonts w:hint="eastAsia" w:ascii="仿宋_GB2312" w:hAnsi="仿宋_GB2312" w:eastAsia="仿宋_GB2312" w:cs="仿宋_GB2312"/>
              </w:rPr>
            </w:pPr>
            <w:r>
              <w:rPr>
                <w:rFonts w:hint="eastAsia" w:ascii="仿宋_GB2312" w:hAnsi="仿宋_GB2312" w:eastAsia="仿宋_GB2312" w:cs="仿宋_GB2312"/>
                <w:sz w:val="15"/>
              </w:rPr>
              <w:t xml:space="preserve"> 收 入 合 计</w:t>
            </w:r>
          </w:p>
        </w:tc>
        <w:tc>
          <w:tcPr>
            <w:tcW w:w="1307"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1533.3</w:t>
            </w:r>
          </w:p>
        </w:tc>
        <w:tc>
          <w:tcPr>
            <w:tcW w:w="2325" w:type="dxa"/>
            <w:tcBorders>
              <w:top w:val="single" w:color="auto" w:sz="4" w:space="0"/>
              <w:left w:val="single" w:color="auto" w:sz="4" w:space="0"/>
              <w:bottom w:val="single" w:color="auto" w:sz="4" w:space="0"/>
              <w:right w:val="single" w:color="auto" w:sz="4" w:space="0"/>
            </w:tcBorders>
          </w:tcPr>
          <w:p>
            <w:pPr>
              <w:spacing w:after="0" w:line="259" w:lineRule="auto"/>
              <w:ind w:left="2" w:firstLine="0"/>
              <w:jc w:val="center"/>
              <w:rPr>
                <w:rFonts w:hint="eastAsia" w:ascii="仿宋_GB2312" w:hAnsi="仿宋_GB2312" w:eastAsia="仿宋_GB2312" w:cs="仿宋_GB2312"/>
              </w:rPr>
            </w:pPr>
            <w:r>
              <w:rPr>
                <w:rFonts w:hint="eastAsia" w:ascii="仿宋_GB2312" w:hAnsi="仿宋_GB2312" w:eastAsia="仿宋_GB2312" w:cs="仿宋_GB2312"/>
                <w:sz w:val="15"/>
              </w:rPr>
              <w:t>支 出 合 计</w:t>
            </w:r>
          </w:p>
        </w:tc>
        <w:tc>
          <w:tcPr>
            <w:tcW w:w="1096"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1533.3</w:t>
            </w:r>
          </w:p>
        </w:tc>
        <w:tc>
          <w:tcPr>
            <w:tcW w:w="900"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rPr>
                <w:rFonts w:hint="eastAsia" w:ascii="仿宋_GB2312" w:hAnsi="仿宋_GB2312" w:eastAsia="仿宋_GB2312" w:cs="仿宋_GB2312"/>
              </w:rPr>
            </w:pPr>
          </w:p>
        </w:tc>
        <w:tc>
          <w:tcPr>
            <w:tcW w:w="980" w:type="dxa"/>
            <w:tcBorders>
              <w:top w:val="single" w:color="auto" w:sz="4" w:space="0"/>
              <w:left w:val="single" w:color="auto" w:sz="4" w:space="0"/>
              <w:bottom w:val="single" w:color="auto" w:sz="4" w:space="0"/>
              <w:right w:val="single" w:color="auto" w:sz="4" w:space="0"/>
            </w:tcBorders>
          </w:tcPr>
          <w:p>
            <w:pPr>
              <w:spacing w:after="0" w:line="259" w:lineRule="auto"/>
              <w:ind w:left="0" w:right="1" w:firstLine="0"/>
              <w:jc w:val="right"/>
              <w:rPr>
                <w:rFonts w:hint="eastAsia" w:ascii="仿宋_GB2312" w:hAnsi="仿宋_GB2312" w:eastAsia="仿宋_GB2312" w:cs="仿宋_GB2312"/>
              </w:rPr>
            </w:pPr>
          </w:p>
        </w:tc>
        <w:tc>
          <w:tcPr>
            <w:tcW w:w="852" w:type="dxa"/>
            <w:tcBorders>
              <w:top w:val="single" w:color="auto" w:sz="4" w:space="0"/>
              <w:left w:val="single" w:color="auto" w:sz="4" w:space="0"/>
              <w:bottom w:val="single" w:color="auto" w:sz="4" w:space="0"/>
              <w:right w:val="single" w:color="auto" w:sz="4" w:space="0"/>
            </w:tcBorders>
          </w:tcPr>
          <w:p>
            <w:pPr>
              <w:spacing w:after="0" w:line="259" w:lineRule="auto"/>
              <w:ind w:left="0" w:right="1" w:firstLine="0"/>
              <w:jc w:val="right"/>
              <w:rPr>
                <w:rFonts w:hint="eastAsia" w:ascii="仿宋_GB2312" w:hAnsi="仿宋_GB2312" w:eastAsia="仿宋_GB2312" w:cs="仿宋_GB2312"/>
              </w:rPr>
            </w:pPr>
          </w:p>
        </w:tc>
        <w:tc>
          <w:tcPr>
            <w:tcW w:w="79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078"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rPr>
                <w:rFonts w:hint="eastAsia" w:ascii="仿宋_GB2312" w:hAnsi="仿宋_GB2312" w:eastAsia="仿宋_GB2312" w:cs="仿宋_GB2312"/>
              </w:rPr>
            </w:pPr>
          </w:p>
        </w:tc>
        <w:tc>
          <w:tcPr>
            <w:tcW w:w="919"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874"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58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4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60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449"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74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r>
    </w:tbl>
    <w:p>
      <w:pPr>
        <w:spacing w:after="187" w:line="259" w:lineRule="auto"/>
        <w:ind w:left="0" w:right="775" w:firstLine="0"/>
        <w:jc w:val="right"/>
        <w:rPr>
          <w:rFonts w:ascii="SimSun-PUA" w:hAnsi="SimSun-PUA" w:eastAsia="SimSun-PUA" w:cs="SimSun-PUA"/>
          <w:sz w:val="14"/>
        </w:rPr>
      </w:pPr>
    </w:p>
    <w:p>
      <w:pPr>
        <w:spacing w:after="187" w:line="259" w:lineRule="auto"/>
        <w:ind w:left="0" w:right="775" w:firstLine="0"/>
        <w:jc w:val="right"/>
        <w:rPr>
          <w:rFonts w:ascii="SimSun-PUA" w:hAnsi="SimSun-PUA" w:eastAsia="SimSun-PUA" w:cs="SimSun-PUA"/>
          <w:sz w:val="14"/>
        </w:rPr>
      </w:pPr>
    </w:p>
    <w:p>
      <w:pPr>
        <w:spacing w:after="187" w:line="259" w:lineRule="auto"/>
        <w:ind w:left="0" w:right="775" w:firstLine="0"/>
        <w:jc w:val="right"/>
        <w:rPr>
          <w:rFonts w:ascii="SimSun-PUA" w:hAnsi="SimSun-PUA" w:eastAsia="SimSun-PUA" w:cs="SimSun-PUA"/>
          <w:sz w:val="14"/>
        </w:rPr>
      </w:pPr>
    </w:p>
    <w:p>
      <w:pPr>
        <w:spacing w:after="187" w:line="259" w:lineRule="auto"/>
        <w:ind w:left="0" w:right="775" w:firstLine="0"/>
        <w:jc w:val="right"/>
        <w:rPr>
          <w:rFonts w:ascii="SimSun-PUA" w:hAnsi="SimSun-PUA" w:eastAsia="SimSun-PUA" w:cs="SimSun-PUA"/>
          <w:sz w:val="14"/>
        </w:rPr>
      </w:pPr>
    </w:p>
    <w:p>
      <w:pPr>
        <w:spacing w:after="187" w:line="259" w:lineRule="auto"/>
        <w:ind w:left="0" w:right="775" w:firstLine="0"/>
        <w:jc w:val="right"/>
        <w:rPr>
          <w:rFonts w:ascii="SimSun-PUA" w:hAnsi="SimSun-PUA" w:eastAsia="SimSun-PUA" w:cs="SimSun-PUA"/>
          <w:sz w:val="14"/>
        </w:rPr>
      </w:pPr>
    </w:p>
    <w:p>
      <w:pPr>
        <w:spacing w:after="187" w:line="259" w:lineRule="auto"/>
        <w:ind w:left="0" w:right="775" w:firstLine="14280" w:firstLineChars="10200"/>
        <w:jc w:val="both"/>
        <w:rPr>
          <w:rFonts w:ascii="SimSun-PUA" w:hAnsi="SimSun-PUA" w:eastAsia="SimSun-PUA" w:cs="SimSun-PUA"/>
          <w:sz w:val="14"/>
        </w:rPr>
      </w:pPr>
    </w:p>
    <w:p>
      <w:pPr>
        <w:spacing w:after="187" w:line="259" w:lineRule="auto"/>
        <w:ind w:left="0" w:right="775" w:firstLine="14280" w:firstLineChars="10200"/>
        <w:jc w:val="both"/>
        <w:rPr>
          <w:rFonts w:ascii="SimSun-PUA" w:hAnsi="SimSun-PUA" w:eastAsia="SimSun-PUA" w:cs="SimSun-PUA"/>
          <w:sz w:val="14"/>
        </w:rPr>
      </w:pPr>
    </w:p>
    <w:p>
      <w:pPr>
        <w:spacing w:after="187" w:line="259" w:lineRule="auto"/>
        <w:ind w:left="0" w:right="775" w:firstLine="14280" w:firstLineChars="10200"/>
        <w:jc w:val="both"/>
      </w:pPr>
      <w:r>
        <w:rPr>
          <w:rFonts w:ascii="SimSun-PUA" w:hAnsi="SimSun-PUA" w:eastAsia="SimSun-PUA" w:cs="SimSun-PUA"/>
          <w:sz w:val="14"/>
        </w:rPr>
        <w:t>预算02表</w:t>
      </w:r>
    </w:p>
    <w:p>
      <w:pPr>
        <w:spacing w:after="0" w:line="259" w:lineRule="auto"/>
        <w:ind w:left="600" w:right="775" w:firstLine="0"/>
        <w:jc w:val="center"/>
        <w:rPr>
          <w:rFonts w:ascii="黑体" w:hAnsi="黑体" w:eastAsia="黑体" w:cs="黑体"/>
          <w:sz w:val="26"/>
        </w:rPr>
      </w:pPr>
      <w:r>
        <w:rPr>
          <w:rFonts w:ascii="黑体" w:hAnsi="黑体" w:eastAsia="黑体" w:cs="黑体"/>
          <w:sz w:val="26"/>
        </w:rPr>
        <w:t>2020年部门收入总体情况表</w:t>
      </w:r>
    </w:p>
    <w:p>
      <w:pPr>
        <w:spacing w:after="0" w:line="259" w:lineRule="auto"/>
        <w:ind w:left="600" w:right="775" w:firstLine="0"/>
        <w:jc w:val="center"/>
      </w:pPr>
      <w:r>
        <w:rPr>
          <w:rFonts w:ascii="SimSun-PUA" w:hAnsi="SimSun-PUA" w:eastAsia="SimSun-PUA" w:cs="SimSun-PUA"/>
          <w:sz w:val="14"/>
        </w:rPr>
        <w:t>部门名称：</w:t>
      </w:r>
      <w:r>
        <w:rPr>
          <w:rFonts w:hint="eastAsia" w:ascii="SimSun-PUA" w:hAnsi="SimSun-PUA" w:eastAsia="SimSun-PUA" w:cs="SimSun-PUA"/>
          <w:sz w:val="14"/>
          <w:lang w:eastAsia="zh-CN"/>
        </w:rPr>
        <w:t>洛宁县人民检察院</w:t>
      </w:r>
      <w:r>
        <w:rPr>
          <w:rFonts w:ascii="SimSun-PUA" w:hAnsi="SimSun-PUA" w:eastAsia="SimSun-PUA" w:cs="SimSun-PUA"/>
          <w:sz w:val="14"/>
        </w:rPr>
        <w:tab/>
      </w:r>
      <w:r>
        <w:rPr>
          <w:rFonts w:hint="eastAsia" w:ascii="SimSun-PUA" w:hAnsi="SimSun-PUA" w:eastAsia="SimSun-PUA" w:cs="SimSun-PUA"/>
          <w:sz w:val="14"/>
          <w:lang w:val="en-US" w:eastAsia="zh-CN"/>
        </w:rPr>
        <w:t xml:space="preserve">                                                                                                                                                                             </w:t>
      </w:r>
      <w:r>
        <w:rPr>
          <w:rFonts w:ascii="SimSun-PUA" w:hAnsi="SimSun-PUA" w:eastAsia="SimSun-PUA" w:cs="SimSun-PUA"/>
          <w:sz w:val="13"/>
        </w:rPr>
        <w:t>单位：万元</w:t>
      </w:r>
    </w:p>
    <w:tbl>
      <w:tblPr>
        <w:tblStyle w:val="8"/>
        <w:tblW w:w="14585" w:type="dxa"/>
        <w:tblInd w:w="571" w:type="dxa"/>
        <w:tblLayout w:type="fixed"/>
        <w:tblCellMar>
          <w:top w:w="62" w:type="dxa"/>
          <w:left w:w="29" w:type="dxa"/>
          <w:bottom w:w="0" w:type="dxa"/>
          <w:right w:w="17" w:type="dxa"/>
        </w:tblCellMar>
      </w:tblPr>
      <w:tblGrid>
        <w:gridCol w:w="577"/>
        <w:gridCol w:w="506"/>
        <w:gridCol w:w="507"/>
        <w:gridCol w:w="607"/>
        <w:gridCol w:w="1872"/>
        <w:gridCol w:w="1078"/>
        <w:gridCol w:w="1078"/>
        <w:gridCol w:w="1090"/>
        <w:gridCol w:w="948"/>
        <w:gridCol w:w="838"/>
        <w:gridCol w:w="715"/>
        <w:gridCol w:w="881"/>
        <w:gridCol w:w="766"/>
        <w:gridCol w:w="977"/>
        <w:gridCol w:w="715"/>
        <w:gridCol w:w="715"/>
        <w:gridCol w:w="715"/>
      </w:tblGrid>
      <w:tr>
        <w:tblPrEx>
          <w:tblCellMar>
            <w:top w:w="62" w:type="dxa"/>
            <w:left w:w="29" w:type="dxa"/>
            <w:bottom w:w="0" w:type="dxa"/>
            <w:right w:w="17" w:type="dxa"/>
          </w:tblCellMar>
        </w:tblPrEx>
        <w:trPr>
          <w:trHeight w:val="250" w:hRule="atLeast"/>
        </w:trPr>
        <w:tc>
          <w:tcPr>
            <w:tcW w:w="1590" w:type="dxa"/>
            <w:gridSpan w:val="3"/>
            <w:tcBorders>
              <w:top w:val="single" w:color="auto" w:sz="4" w:space="0"/>
              <w:left w:val="single" w:color="auto" w:sz="4" w:space="0"/>
              <w:bottom w:val="single" w:color="auto" w:sz="4" w:space="0"/>
              <w:right w:val="single" w:color="auto" w:sz="4" w:space="0"/>
            </w:tcBorders>
          </w:tcPr>
          <w:p>
            <w:pPr>
              <w:spacing w:after="0" w:line="259" w:lineRule="auto"/>
              <w:ind w:left="0" w:right="2" w:firstLine="0"/>
              <w:jc w:val="center"/>
              <w:rPr>
                <w:rFonts w:hint="eastAsia" w:ascii="宋体" w:hAnsi="宋体" w:eastAsia="宋体" w:cs="宋体"/>
              </w:rPr>
            </w:pPr>
            <w:r>
              <w:rPr>
                <w:rFonts w:hint="eastAsia" w:ascii="宋体" w:hAnsi="宋体" w:eastAsia="宋体" w:cs="宋体"/>
                <w:sz w:val="14"/>
              </w:rPr>
              <w:t>科目编码</w:t>
            </w:r>
          </w:p>
        </w:tc>
        <w:tc>
          <w:tcPr>
            <w:tcW w:w="607" w:type="dxa"/>
            <w:vMerge w:val="restart"/>
            <w:tcBorders>
              <w:top w:val="single" w:color="auto" w:sz="4" w:space="0"/>
              <w:left w:val="single" w:color="auto" w:sz="4" w:space="0"/>
              <w:bottom w:val="single" w:color="auto" w:sz="4" w:space="0"/>
              <w:right w:val="single" w:color="auto" w:sz="4" w:space="0"/>
            </w:tcBorders>
            <w:vAlign w:val="center"/>
          </w:tcPr>
          <w:p>
            <w:pPr>
              <w:spacing w:after="0" w:line="259" w:lineRule="auto"/>
              <w:ind w:left="0" w:firstLine="0"/>
              <w:jc w:val="center"/>
              <w:rPr>
                <w:rFonts w:hint="eastAsia" w:ascii="宋体" w:hAnsi="宋体" w:eastAsia="宋体" w:cs="宋体"/>
              </w:rPr>
            </w:pPr>
            <w:r>
              <w:rPr>
                <w:rFonts w:hint="eastAsia" w:ascii="宋体" w:hAnsi="宋体" w:eastAsia="宋体" w:cs="宋体"/>
                <w:sz w:val="14"/>
              </w:rPr>
              <w:t>单位代码</w:t>
            </w:r>
          </w:p>
        </w:tc>
        <w:tc>
          <w:tcPr>
            <w:tcW w:w="1872" w:type="dxa"/>
            <w:vMerge w:val="restart"/>
            <w:tcBorders>
              <w:top w:val="single" w:color="auto" w:sz="4" w:space="0"/>
              <w:left w:val="single" w:color="auto" w:sz="4" w:space="0"/>
              <w:bottom w:val="single" w:color="auto" w:sz="4" w:space="0"/>
              <w:right w:val="single" w:color="auto" w:sz="4" w:space="0"/>
            </w:tcBorders>
            <w:vAlign w:val="center"/>
          </w:tcPr>
          <w:p>
            <w:pPr>
              <w:spacing w:after="0" w:line="259" w:lineRule="auto"/>
              <w:ind w:left="2" w:firstLine="0"/>
              <w:jc w:val="center"/>
              <w:rPr>
                <w:rFonts w:hint="eastAsia" w:ascii="宋体" w:hAnsi="宋体" w:eastAsia="宋体" w:cs="宋体"/>
              </w:rPr>
            </w:pPr>
            <w:r>
              <w:rPr>
                <w:rFonts w:hint="eastAsia" w:ascii="宋体" w:hAnsi="宋体" w:eastAsia="宋体" w:cs="宋体"/>
                <w:sz w:val="14"/>
              </w:rPr>
              <w:t>单位（科目名称）</w:t>
            </w:r>
          </w:p>
        </w:tc>
        <w:tc>
          <w:tcPr>
            <w:tcW w:w="1078" w:type="dxa"/>
            <w:vMerge w:val="restart"/>
            <w:tcBorders>
              <w:top w:val="single" w:color="auto" w:sz="4" w:space="0"/>
              <w:left w:val="single" w:color="auto" w:sz="4" w:space="0"/>
              <w:bottom w:val="single" w:color="auto" w:sz="4" w:space="0"/>
              <w:right w:val="single" w:color="auto" w:sz="4" w:space="0"/>
            </w:tcBorders>
            <w:vAlign w:val="center"/>
          </w:tcPr>
          <w:p>
            <w:pPr>
              <w:spacing w:after="0" w:line="259" w:lineRule="auto"/>
              <w:ind w:left="5" w:firstLine="0"/>
              <w:jc w:val="center"/>
              <w:rPr>
                <w:rFonts w:hint="eastAsia" w:ascii="宋体" w:hAnsi="宋体" w:eastAsia="宋体" w:cs="宋体"/>
              </w:rPr>
            </w:pPr>
            <w:r>
              <w:rPr>
                <w:rFonts w:hint="eastAsia" w:ascii="宋体" w:hAnsi="宋体" w:eastAsia="宋体" w:cs="宋体"/>
                <w:sz w:val="14"/>
              </w:rPr>
              <w:t>总计</w:t>
            </w:r>
          </w:p>
        </w:tc>
        <w:tc>
          <w:tcPr>
            <w:tcW w:w="2168" w:type="dxa"/>
            <w:gridSpan w:val="2"/>
            <w:tcBorders>
              <w:top w:val="single" w:color="auto" w:sz="4" w:space="0"/>
              <w:left w:val="single" w:color="auto" w:sz="4" w:space="0"/>
              <w:bottom w:val="single" w:color="auto" w:sz="4" w:space="0"/>
              <w:right w:val="single" w:color="auto" w:sz="4" w:space="0"/>
            </w:tcBorders>
          </w:tcPr>
          <w:p>
            <w:pPr>
              <w:spacing w:after="0" w:line="259" w:lineRule="auto"/>
              <w:ind w:left="1" w:firstLine="0"/>
              <w:jc w:val="center"/>
              <w:rPr>
                <w:rFonts w:hint="eastAsia" w:ascii="宋体" w:hAnsi="宋体" w:eastAsia="宋体" w:cs="宋体"/>
              </w:rPr>
            </w:pPr>
            <w:r>
              <w:rPr>
                <w:rFonts w:hint="eastAsia" w:ascii="宋体" w:hAnsi="宋体" w:eastAsia="宋体" w:cs="宋体"/>
                <w:sz w:val="14"/>
              </w:rPr>
              <w:t>一般公共预算</w:t>
            </w:r>
          </w:p>
        </w:tc>
        <w:tc>
          <w:tcPr>
            <w:tcW w:w="948" w:type="dxa"/>
            <w:vMerge w:val="restart"/>
            <w:tcBorders>
              <w:top w:val="single" w:color="auto" w:sz="4" w:space="0"/>
              <w:left w:val="single" w:color="auto" w:sz="4" w:space="0"/>
              <w:bottom w:val="single" w:color="auto" w:sz="4" w:space="0"/>
              <w:right w:val="single" w:color="auto" w:sz="4" w:space="0"/>
            </w:tcBorders>
            <w:vAlign w:val="center"/>
          </w:tcPr>
          <w:p>
            <w:pPr>
              <w:spacing w:after="0" w:line="259" w:lineRule="auto"/>
              <w:ind w:left="127" w:firstLine="0"/>
              <w:rPr>
                <w:rFonts w:hint="eastAsia" w:ascii="宋体" w:hAnsi="宋体" w:eastAsia="宋体" w:cs="宋体"/>
              </w:rPr>
            </w:pPr>
            <w:r>
              <w:rPr>
                <w:rFonts w:hint="eastAsia" w:ascii="宋体" w:hAnsi="宋体" w:eastAsia="宋体" w:cs="宋体"/>
                <w:sz w:val="13"/>
              </w:rPr>
              <w:t>政府性基金</w:t>
            </w:r>
          </w:p>
        </w:tc>
        <w:tc>
          <w:tcPr>
            <w:tcW w:w="1553" w:type="dxa"/>
            <w:gridSpan w:val="2"/>
            <w:tcBorders>
              <w:top w:val="single" w:color="auto" w:sz="4" w:space="0"/>
              <w:left w:val="single" w:color="auto" w:sz="4" w:space="0"/>
              <w:bottom w:val="single" w:color="auto" w:sz="4" w:space="0"/>
              <w:right w:val="single" w:color="auto" w:sz="4" w:space="0"/>
            </w:tcBorders>
          </w:tcPr>
          <w:p>
            <w:pPr>
              <w:spacing w:after="0" w:line="259" w:lineRule="auto"/>
              <w:ind w:left="0" w:firstLine="0"/>
              <w:jc w:val="center"/>
              <w:rPr>
                <w:rFonts w:hint="eastAsia" w:ascii="宋体" w:hAnsi="宋体" w:eastAsia="宋体" w:cs="宋体"/>
              </w:rPr>
            </w:pPr>
            <w:r>
              <w:rPr>
                <w:rFonts w:hint="eastAsia" w:ascii="宋体" w:hAnsi="宋体" w:eastAsia="宋体" w:cs="宋体"/>
                <w:sz w:val="13"/>
              </w:rPr>
              <w:t>财政专户</w:t>
            </w:r>
          </w:p>
        </w:tc>
        <w:tc>
          <w:tcPr>
            <w:tcW w:w="2624" w:type="dxa"/>
            <w:gridSpan w:val="3"/>
            <w:tcBorders>
              <w:top w:val="single" w:color="auto" w:sz="4" w:space="0"/>
              <w:left w:val="single" w:color="auto" w:sz="4" w:space="0"/>
              <w:bottom w:val="single" w:color="auto" w:sz="4" w:space="0"/>
              <w:right w:val="single" w:color="auto" w:sz="4" w:space="0"/>
            </w:tcBorders>
          </w:tcPr>
          <w:p>
            <w:pPr>
              <w:spacing w:after="0" w:line="259" w:lineRule="auto"/>
              <w:ind w:left="0" w:firstLine="0"/>
              <w:jc w:val="center"/>
              <w:rPr>
                <w:rFonts w:hint="eastAsia" w:ascii="宋体" w:hAnsi="宋体" w:eastAsia="宋体" w:cs="宋体"/>
              </w:rPr>
            </w:pPr>
            <w:r>
              <w:rPr>
                <w:rFonts w:hint="eastAsia" w:ascii="宋体" w:hAnsi="宋体" w:eastAsia="宋体" w:cs="宋体"/>
                <w:sz w:val="13"/>
              </w:rPr>
              <w:t>上级提告知转移支付</w:t>
            </w:r>
          </w:p>
        </w:tc>
        <w:tc>
          <w:tcPr>
            <w:tcW w:w="715" w:type="dxa"/>
            <w:vMerge w:val="restart"/>
            <w:tcBorders>
              <w:top w:val="single" w:color="auto" w:sz="4" w:space="0"/>
              <w:left w:val="single" w:color="auto" w:sz="4" w:space="0"/>
              <w:bottom w:val="single" w:color="auto" w:sz="4" w:space="0"/>
              <w:right w:val="single" w:color="auto" w:sz="4" w:space="0"/>
            </w:tcBorders>
            <w:vAlign w:val="center"/>
          </w:tcPr>
          <w:p>
            <w:pPr>
              <w:spacing w:after="0" w:line="259" w:lineRule="auto"/>
              <w:ind w:left="77" w:firstLine="0"/>
              <w:jc w:val="both"/>
              <w:rPr>
                <w:rFonts w:hint="eastAsia" w:ascii="宋体" w:hAnsi="宋体" w:eastAsia="宋体" w:cs="宋体"/>
              </w:rPr>
            </w:pPr>
            <w:r>
              <w:rPr>
                <w:rFonts w:hint="eastAsia" w:ascii="宋体" w:hAnsi="宋体" w:eastAsia="宋体" w:cs="宋体"/>
                <w:sz w:val="13"/>
              </w:rPr>
              <w:t>其他收入</w:t>
            </w:r>
          </w:p>
        </w:tc>
        <w:tc>
          <w:tcPr>
            <w:tcW w:w="715" w:type="dxa"/>
            <w:vMerge w:val="restart"/>
            <w:tcBorders>
              <w:top w:val="single" w:color="auto" w:sz="4" w:space="0"/>
              <w:left w:val="single" w:color="auto" w:sz="4" w:space="0"/>
              <w:bottom w:val="single" w:color="auto" w:sz="4" w:space="0"/>
              <w:right w:val="single" w:color="auto" w:sz="4" w:space="0"/>
            </w:tcBorders>
            <w:vAlign w:val="center"/>
          </w:tcPr>
          <w:p>
            <w:pPr>
              <w:spacing w:after="0" w:line="259" w:lineRule="auto"/>
              <w:ind w:left="0" w:firstLine="0"/>
              <w:jc w:val="center"/>
              <w:rPr>
                <w:rFonts w:hint="eastAsia" w:ascii="宋体" w:hAnsi="宋体" w:eastAsia="宋体" w:cs="宋体"/>
              </w:rPr>
            </w:pPr>
            <w:r>
              <w:rPr>
                <w:rFonts w:hint="eastAsia" w:ascii="宋体" w:hAnsi="宋体" w:eastAsia="宋体" w:cs="宋体"/>
                <w:sz w:val="13"/>
              </w:rPr>
              <w:t>国有资本经营预算</w:t>
            </w:r>
          </w:p>
        </w:tc>
        <w:tc>
          <w:tcPr>
            <w:tcW w:w="715" w:type="dxa"/>
            <w:vMerge w:val="restart"/>
            <w:tcBorders>
              <w:top w:val="single" w:color="auto" w:sz="4" w:space="0"/>
              <w:left w:val="single" w:color="auto" w:sz="4" w:space="0"/>
              <w:bottom w:val="single" w:color="auto" w:sz="4" w:space="0"/>
              <w:right w:val="single" w:color="auto" w:sz="4" w:space="0"/>
            </w:tcBorders>
            <w:vAlign w:val="center"/>
          </w:tcPr>
          <w:p>
            <w:pPr>
              <w:spacing w:after="0" w:line="259" w:lineRule="auto"/>
              <w:ind w:left="0" w:firstLine="0"/>
              <w:jc w:val="center"/>
              <w:rPr>
                <w:rFonts w:hint="eastAsia" w:ascii="宋体" w:hAnsi="宋体" w:eastAsia="宋体" w:cs="宋体"/>
              </w:rPr>
            </w:pPr>
            <w:r>
              <w:rPr>
                <w:rFonts w:hint="eastAsia" w:ascii="宋体" w:hAnsi="宋体" w:eastAsia="宋体" w:cs="宋体"/>
                <w:sz w:val="13"/>
              </w:rPr>
              <w:t>部门结余结转资金</w:t>
            </w:r>
          </w:p>
        </w:tc>
      </w:tr>
      <w:tr>
        <w:tblPrEx>
          <w:tblCellMar>
            <w:top w:w="62" w:type="dxa"/>
            <w:left w:w="29" w:type="dxa"/>
            <w:bottom w:w="0" w:type="dxa"/>
            <w:right w:w="17" w:type="dxa"/>
          </w:tblCellMar>
        </w:tblPrEx>
        <w:trPr>
          <w:trHeight w:val="408" w:hRule="atLeast"/>
        </w:trPr>
        <w:tc>
          <w:tcPr>
            <w:tcW w:w="577" w:type="dxa"/>
            <w:tcBorders>
              <w:top w:val="single" w:color="auto" w:sz="4" w:space="0"/>
              <w:left w:val="single" w:color="auto" w:sz="4" w:space="0"/>
              <w:bottom w:val="single" w:color="auto" w:sz="4" w:space="0"/>
              <w:right w:val="single" w:color="auto" w:sz="4" w:space="0"/>
            </w:tcBorders>
            <w:vAlign w:val="center"/>
          </w:tcPr>
          <w:p>
            <w:pPr>
              <w:spacing w:after="0" w:line="259" w:lineRule="auto"/>
              <w:ind w:left="194" w:firstLine="0"/>
              <w:rPr>
                <w:rFonts w:hint="eastAsia" w:ascii="宋体" w:hAnsi="宋体" w:eastAsia="宋体" w:cs="宋体"/>
              </w:rPr>
            </w:pPr>
            <w:r>
              <w:rPr>
                <w:rFonts w:hint="eastAsia" w:ascii="宋体" w:hAnsi="宋体" w:eastAsia="宋体" w:cs="宋体"/>
                <w:sz w:val="14"/>
              </w:rPr>
              <w:t>类</w:t>
            </w:r>
          </w:p>
        </w:tc>
        <w:tc>
          <w:tcPr>
            <w:tcW w:w="506" w:type="dxa"/>
            <w:tcBorders>
              <w:top w:val="single" w:color="auto" w:sz="4" w:space="0"/>
              <w:left w:val="single" w:color="auto" w:sz="4" w:space="0"/>
              <w:bottom w:val="single" w:color="auto" w:sz="4" w:space="0"/>
              <w:right w:val="single" w:color="auto" w:sz="4" w:space="0"/>
            </w:tcBorders>
            <w:vAlign w:val="center"/>
          </w:tcPr>
          <w:p>
            <w:pPr>
              <w:spacing w:after="0" w:line="259" w:lineRule="auto"/>
              <w:ind w:left="159" w:firstLine="0"/>
              <w:rPr>
                <w:rFonts w:hint="eastAsia" w:ascii="宋体" w:hAnsi="宋体" w:eastAsia="宋体" w:cs="宋体"/>
              </w:rPr>
            </w:pPr>
            <w:r>
              <w:rPr>
                <w:rFonts w:hint="eastAsia" w:ascii="宋体" w:hAnsi="宋体" w:eastAsia="宋体" w:cs="宋体"/>
                <w:sz w:val="14"/>
              </w:rPr>
              <w:t>款</w:t>
            </w:r>
          </w:p>
        </w:tc>
        <w:tc>
          <w:tcPr>
            <w:tcW w:w="507" w:type="dxa"/>
            <w:tcBorders>
              <w:top w:val="single" w:color="auto" w:sz="4" w:space="0"/>
              <w:left w:val="single" w:color="auto" w:sz="4" w:space="0"/>
              <w:bottom w:val="single" w:color="auto" w:sz="4" w:space="0"/>
              <w:right w:val="single" w:color="auto" w:sz="4" w:space="0"/>
            </w:tcBorders>
            <w:vAlign w:val="center"/>
          </w:tcPr>
          <w:p>
            <w:pPr>
              <w:spacing w:after="0" w:line="259" w:lineRule="auto"/>
              <w:ind w:left="159" w:firstLine="0"/>
              <w:rPr>
                <w:rFonts w:hint="eastAsia" w:ascii="宋体" w:hAnsi="宋体" w:eastAsia="宋体" w:cs="宋体"/>
              </w:rPr>
            </w:pPr>
            <w:r>
              <w:rPr>
                <w:rFonts w:hint="eastAsia" w:ascii="宋体" w:hAnsi="宋体" w:eastAsia="宋体" w:cs="宋体"/>
                <w:sz w:val="14"/>
              </w:rPr>
              <w:t>项</w:t>
            </w:r>
          </w:p>
        </w:tc>
        <w:tc>
          <w:tcPr>
            <w:tcW w:w="607" w:type="dxa"/>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872" w:type="dxa"/>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078" w:type="dxa"/>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after="0" w:line="259" w:lineRule="auto"/>
              <w:ind w:left="0" w:right="1" w:firstLine="0"/>
              <w:jc w:val="center"/>
              <w:rPr>
                <w:rFonts w:hint="eastAsia" w:ascii="宋体" w:hAnsi="宋体" w:eastAsia="宋体" w:cs="宋体"/>
              </w:rPr>
            </w:pPr>
            <w:r>
              <w:rPr>
                <w:rFonts w:hint="eastAsia" w:ascii="宋体" w:hAnsi="宋体" w:eastAsia="宋体" w:cs="宋体"/>
                <w:sz w:val="14"/>
              </w:rPr>
              <w:t>小计</w:t>
            </w:r>
          </w:p>
        </w:tc>
        <w:tc>
          <w:tcPr>
            <w:tcW w:w="1090" w:type="dxa"/>
            <w:tcBorders>
              <w:top w:val="single" w:color="auto" w:sz="4" w:space="0"/>
              <w:left w:val="single" w:color="auto" w:sz="4" w:space="0"/>
              <w:bottom w:val="single" w:color="auto" w:sz="4" w:space="0"/>
              <w:right w:val="single" w:color="auto" w:sz="4" w:space="0"/>
            </w:tcBorders>
            <w:vAlign w:val="center"/>
          </w:tcPr>
          <w:p>
            <w:pPr>
              <w:spacing w:after="0" w:line="259" w:lineRule="auto"/>
              <w:ind w:left="20" w:firstLine="0"/>
              <w:jc w:val="both"/>
              <w:rPr>
                <w:rFonts w:hint="eastAsia" w:ascii="宋体" w:hAnsi="宋体" w:eastAsia="宋体" w:cs="宋体"/>
              </w:rPr>
            </w:pPr>
            <w:r>
              <w:rPr>
                <w:rFonts w:hint="eastAsia" w:ascii="宋体" w:hAnsi="宋体" w:eastAsia="宋体" w:cs="宋体"/>
                <w:sz w:val="14"/>
              </w:rPr>
              <w:t>其中：财政拨款</w:t>
            </w:r>
          </w:p>
        </w:tc>
        <w:tc>
          <w:tcPr>
            <w:tcW w:w="948" w:type="dxa"/>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838"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center"/>
              <w:rPr>
                <w:rFonts w:hint="eastAsia" w:ascii="宋体" w:hAnsi="宋体" w:eastAsia="宋体" w:cs="宋体"/>
              </w:rPr>
            </w:pPr>
            <w:r>
              <w:rPr>
                <w:rFonts w:hint="eastAsia" w:ascii="宋体" w:hAnsi="宋体" w:eastAsia="宋体" w:cs="宋体"/>
                <w:sz w:val="13"/>
              </w:rPr>
              <w:t>专户管理的教育收费</w:t>
            </w:r>
          </w:p>
        </w:tc>
        <w:tc>
          <w:tcPr>
            <w:tcW w:w="715" w:type="dxa"/>
            <w:tcBorders>
              <w:top w:val="single" w:color="auto" w:sz="4" w:space="0"/>
              <w:left w:val="single" w:color="auto" w:sz="4" w:space="0"/>
              <w:bottom w:val="single" w:color="auto" w:sz="4" w:space="0"/>
              <w:right w:val="single" w:color="auto" w:sz="4" w:space="0"/>
            </w:tcBorders>
            <w:vAlign w:val="center"/>
          </w:tcPr>
          <w:p>
            <w:pPr>
              <w:spacing w:after="0" w:line="259" w:lineRule="auto"/>
              <w:ind w:left="0" w:firstLine="0"/>
              <w:rPr>
                <w:rFonts w:hint="eastAsia" w:ascii="宋体" w:hAnsi="宋体" w:eastAsia="宋体" w:cs="宋体"/>
              </w:rPr>
            </w:pPr>
            <w:r>
              <w:rPr>
                <w:rFonts w:hint="eastAsia" w:ascii="宋体" w:hAnsi="宋体" w:eastAsia="宋体" w:cs="宋体"/>
                <w:sz w:val="13"/>
              </w:rPr>
              <w:t>代管资金</w:t>
            </w:r>
          </w:p>
        </w:tc>
        <w:tc>
          <w:tcPr>
            <w:tcW w:w="881" w:type="dxa"/>
            <w:tcBorders>
              <w:top w:val="single" w:color="auto" w:sz="4" w:space="0"/>
              <w:left w:val="single" w:color="auto" w:sz="4" w:space="0"/>
              <w:bottom w:val="single" w:color="auto" w:sz="4" w:space="0"/>
              <w:right w:val="single" w:color="auto" w:sz="4" w:space="0"/>
            </w:tcBorders>
          </w:tcPr>
          <w:p>
            <w:pPr>
              <w:spacing w:after="0" w:line="259" w:lineRule="auto"/>
              <w:ind w:left="0" w:firstLine="0"/>
              <w:rPr>
                <w:rFonts w:hint="eastAsia" w:ascii="宋体" w:hAnsi="宋体" w:eastAsia="宋体" w:cs="宋体"/>
              </w:rPr>
            </w:pPr>
            <w:r>
              <w:rPr>
                <w:rFonts w:hint="eastAsia" w:ascii="宋体" w:hAnsi="宋体" w:eastAsia="宋体" w:cs="宋体"/>
                <w:sz w:val="13"/>
              </w:rPr>
              <w:t>一般性转移支付</w:t>
            </w:r>
          </w:p>
        </w:tc>
        <w:tc>
          <w:tcPr>
            <w:tcW w:w="766" w:type="dxa"/>
            <w:tcBorders>
              <w:top w:val="single" w:color="auto" w:sz="4" w:space="0"/>
              <w:left w:val="single" w:color="auto" w:sz="4" w:space="0"/>
              <w:bottom w:val="single" w:color="auto" w:sz="4" w:space="0"/>
              <w:right w:val="single" w:color="auto" w:sz="4" w:space="0"/>
            </w:tcBorders>
          </w:tcPr>
          <w:p>
            <w:pPr>
              <w:spacing w:after="0" w:line="259" w:lineRule="auto"/>
              <w:ind w:left="0" w:firstLine="0"/>
              <w:rPr>
                <w:rFonts w:hint="eastAsia" w:ascii="宋体" w:hAnsi="宋体" w:eastAsia="宋体" w:cs="宋体"/>
              </w:rPr>
            </w:pPr>
            <w:r>
              <w:rPr>
                <w:rFonts w:hint="eastAsia" w:ascii="宋体" w:hAnsi="宋体" w:eastAsia="宋体" w:cs="宋体"/>
                <w:sz w:val="13"/>
              </w:rPr>
              <w:t>专项转移支付</w:t>
            </w:r>
          </w:p>
        </w:tc>
        <w:tc>
          <w:tcPr>
            <w:tcW w:w="977" w:type="dxa"/>
            <w:tcBorders>
              <w:top w:val="single" w:color="auto" w:sz="4" w:space="0"/>
              <w:left w:val="single" w:color="auto" w:sz="4" w:space="0"/>
              <w:bottom w:val="single" w:color="auto" w:sz="4" w:space="0"/>
              <w:right w:val="single" w:color="auto" w:sz="4" w:space="0"/>
            </w:tcBorders>
            <w:vAlign w:val="center"/>
          </w:tcPr>
          <w:p>
            <w:pPr>
              <w:spacing w:after="0" w:line="259" w:lineRule="auto"/>
              <w:ind w:left="0" w:firstLine="0"/>
              <w:rPr>
                <w:rFonts w:hint="eastAsia" w:ascii="宋体" w:hAnsi="宋体" w:eastAsia="宋体" w:cs="宋体"/>
              </w:rPr>
            </w:pPr>
            <w:r>
              <w:rPr>
                <w:rFonts w:hint="eastAsia" w:ascii="宋体" w:hAnsi="宋体" w:eastAsia="宋体" w:cs="宋体"/>
                <w:sz w:val="13"/>
              </w:rPr>
              <w:t>政府性基金</w:t>
            </w:r>
          </w:p>
        </w:tc>
        <w:tc>
          <w:tcPr>
            <w:tcW w:w="715" w:type="dxa"/>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715" w:type="dxa"/>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715" w:type="dxa"/>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r>
      <w:tr>
        <w:tblPrEx>
          <w:tblCellMar>
            <w:top w:w="62" w:type="dxa"/>
            <w:left w:w="29" w:type="dxa"/>
            <w:bottom w:w="0" w:type="dxa"/>
            <w:right w:w="17" w:type="dxa"/>
          </w:tblCellMar>
        </w:tblPrEx>
        <w:trPr>
          <w:trHeight w:val="250" w:hRule="atLeast"/>
        </w:trPr>
        <w:tc>
          <w:tcPr>
            <w:tcW w:w="57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204</w:t>
            </w:r>
          </w:p>
        </w:tc>
        <w:tc>
          <w:tcPr>
            <w:tcW w:w="50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04</w:t>
            </w:r>
          </w:p>
        </w:tc>
        <w:tc>
          <w:tcPr>
            <w:tcW w:w="50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sz w:val="32"/>
                <w:szCs w:val="32"/>
              </w:rPr>
            </w:pPr>
          </w:p>
        </w:tc>
        <w:tc>
          <w:tcPr>
            <w:tcW w:w="60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sz w:val="32"/>
                <w:szCs w:val="32"/>
              </w:rPr>
            </w:pPr>
          </w:p>
        </w:tc>
        <w:tc>
          <w:tcPr>
            <w:tcW w:w="1872" w:type="dxa"/>
            <w:tcBorders>
              <w:top w:val="single" w:color="auto" w:sz="4" w:space="0"/>
              <w:left w:val="single" w:color="auto" w:sz="4" w:space="0"/>
              <w:bottom w:val="single" w:color="auto" w:sz="4" w:space="0"/>
              <w:right w:val="single" w:color="auto" w:sz="4" w:space="0"/>
            </w:tcBorders>
          </w:tcPr>
          <w:p>
            <w:pPr>
              <w:spacing w:after="0" w:line="259" w:lineRule="auto"/>
              <w:ind w:lef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合计</w:t>
            </w:r>
          </w:p>
        </w:tc>
        <w:tc>
          <w:tcPr>
            <w:tcW w:w="1078" w:type="dxa"/>
            <w:tcBorders>
              <w:top w:val="single" w:color="auto" w:sz="4" w:space="0"/>
              <w:left w:val="single" w:color="auto" w:sz="4" w:space="0"/>
              <w:bottom w:val="single" w:color="auto" w:sz="4" w:space="0"/>
              <w:right w:val="single" w:color="auto" w:sz="4" w:space="0"/>
            </w:tcBorders>
            <w:vAlign w:val="top"/>
          </w:tcPr>
          <w:p>
            <w:pPr>
              <w:spacing w:after="0" w:line="259" w:lineRule="auto"/>
              <w:ind w:left="0" w:leftChars="0" w:firstLine="0" w:firstLineChars="0"/>
              <w:jc w:val="righ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sz w:val="32"/>
                <w:szCs w:val="32"/>
                <w:lang w:val="en-US" w:eastAsia="zh-CN"/>
              </w:rPr>
              <w:t>1533.3</w:t>
            </w:r>
          </w:p>
        </w:tc>
        <w:tc>
          <w:tcPr>
            <w:tcW w:w="1078" w:type="dxa"/>
            <w:tcBorders>
              <w:top w:val="single" w:color="auto" w:sz="4" w:space="0"/>
              <w:left w:val="single" w:color="auto" w:sz="4" w:space="0"/>
              <w:bottom w:val="single" w:color="auto" w:sz="4" w:space="0"/>
              <w:right w:val="single" w:color="auto" w:sz="4" w:space="0"/>
            </w:tcBorders>
            <w:vAlign w:val="top"/>
          </w:tcPr>
          <w:p>
            <w:pPr>
              <w:spacing w:after="0" w:line="259" w:lineRule="auto"/>
              <w:ind w:left="0" w:leftChars="0" w:firstLine="0" w:firstLineChars="0"/>
              <w:jc w:val="righ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sz w:val="32"/>
                <w:szCs w:val="32"/>
                <w:lang w:val="en-US" w:eastAsia="zh-CN"/>
              </w:rPr>
              <w:t>1533.3</w:t>
            </w:r>
          </w:p>
        </w:tc>
        <w:tc>
          <w:tcPr>
            <w:tcW w:w="1090" w:type="dxa"/>
            <w:tcBorders>
              <w:top w:val="single" w:color="auto" w:sz="4" w:space="0"/>
              <w:left w:val="single" w:color="auto" w:sz="4" w:space="0"/>
              <w:bottom w:val="single" w:color="auto" w:sz="4" w:space="0"/>
              <w:right w:val="single" w:color="auto" w:sz="4" w:space="0"/>
            </w:tcBorders>
            <w:vAlign w:val="top"/>
          </w:tcPr>
          <w:p>
            <w:pPr>
              <w:spacing w:after="0" w:line="259" w:lineRule="auto"/>
              <w:ind w:left="0" w:leftChars="0" w:firstLine="0" w:firstLineChars="0"/>
              <w:jc w:val="righ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sz w:val="32"/>
                <w:szCs w:val="32"/>
                <w:lang w:val="en-US" w:eastAsia="zh-CN"/>
              </w:rPr>
              <w:t>1153.3</w:t>
            </w:r>
          </w:p>
        </w:tc>
        <w:tc>
          <w:tcPr>
            <w:tcW w:w="948" w:type="dxa"/>
            <w:tcBorders>
              <w:top w:val="single" w:color="auto" w:sz="4" w:space="0"/>
              <w:left w:val="single" w:color="auto" w:sz="4" w:space="0"/>
              <w:bottom w:val="single" w:color="auto" w:sz="4" w:space="0"/>
              <w:right w:val="single" w:color="auto" w:sz="4" w:space="0"/>
            </w:tcBorders>
            <w:vAlign w:val="top"/>
          </w:tcPr>
          <w:p>
            <w:pPr>
              <w:spacing w:after="160" w:line="259" w:lineRule="auto"/>
              <w:ind w:left="0" w:leftChars="0" w:firstLine="0" w:firstLineChars="0"/>
              <w:rPr>
                <w:rFonts w:hint="eastAsia" w:ascii="仿宋_GB2312" w:hAnsi="仿宋_GB2312" w:eastAsia="仿宋_GB2312" w:cs="仿宋_GB2312"/>
                <w:color w:val="000000"/>
                <w:kern w:val="2"/>
                <w:sz w:val="32"/>
                <w:szCs w:val="32"/>
                <w:lang w:val="en-US" w:eastAsia="zh-CN" w:bidi="ar-SA"/>
              </w:rPr>
            </w:pPr>
          </w:p>
        </w:tc>
        <w:tc>
          <w:tcPr>
            <w:tcW w:w="838" w:type="dxa"/>
            <w:tcBorders>
              <w:top w:val="single" w:color="auto" w:sz="4" w:space="0"/>
              <w:left w:val="single" w:color="auto" w:sz="4" w:space="0"/>
              <w:bottom w:val="single" w:color="auto" w:sz="4" w:space="0"/>
              <w:right w:val="single" w:color="auto" w:sz="4" w:space="0"/>
            </w:tcBorders>
            <w:vAlign w:val="top"/>
          </w:tcPr>
          <w:p>
            <w:pPr>
              <w:spacing w:after="160" w:line="259" w:lineRule="auto"/>
              <w:ind w:left="0" w:leftChars="0" w:firstLine="0" w:firstLineChars="0"/>
              <w:rPr>
                <w:rFonts w:hint="eastAsia" w:ascii="仿宋_GB2312" w:hAnsi="仿宋_GB2312" w:eastAsia="仿宋_GB2312" w:cs="仿宋_GB2312"/>
                <w:color w:val="000000"/>
                <w:kern w:val="2"/>
                <w:sz w:val="32"/>
                <w:szCs w:val="32"/>
                <w:lang w:val="en-US" w:eastAsia="zh-CN" w:bidi="ar-SA"/>
              </w:rPr>
            </w:pPr>
          </w:p>
        </w:tc>
        <w:tc>
          <w:tcPr>
            <w:tcW w:w="715" w:type="dxa"/>
            <w:tcBorders>
              <w:top w:val="single" w:color="auto" w:sz="4" w:space="0"/>
              <w:left w:val="single" w:color="auto" w:sz="4" w:space="0"/>
              <w:bottom w:val="single" w:color="auto" w:sz="4" w:space="0"/>
              <w:right w:val="single" w:color="auto" w:sz="4" w:space="0"/>
            </w:tcBorders>
            <w:vAlign w:val="top"/>
          </w:tcPr>
          <w:p>
            <w:pPr>
              <w:spacing w:after="160" w:line="259" w:lineRule="auto"/>
              <w:ind w:left="0" w:leftChars="0" w:firstLine="0" w:firstLineChars="0"/>
              <w:rPr>
                <w:rFonts w:hint="eastAsia" w:ascii="仿宋_GB2312" w:hAnsi="仿宋_GB2312" w:eastAsia="仿宋_GB2312" w:cs="仿宋_GB2312"/>
                <w:color w:val="000000"/>
                <w:kern w:val="2"/>
                <w:sz w:val="32"/>
                <w:szCs w:val="32"/>
                <w:lang w:val="en-US" w:eastAsia="zh-CN" w:bidi="ar-SA"/>
              </w:rPr>
            </w:pPr>
          </w:p>
        </w:tc>
        <w:tc>
          <w:tcPr>
            <w:tcW w:w="881" w:type="dxa"/>
            <w:tcBorders>
              <w:top w:val="single" w:color="auto" w:sz="4" w:space="0"/>
              <w:left w:val="single" w:color="auto" w:sz="4" w:space="0"/>
              <w:bottom w:val="single" w:color="auto" w:sz="4" w:space="0"/>
              <w:right w:val="single" w:color="auto" w:sz="4" w:space="0"/>
            </w:tcBorders>
            <w:vAlign w:val="top"/>
          </w:tcPr>
          <w:p>
            <w:pPr>
              <w:spacing w:after="160" w:line="259" w:lineRule="auto"/>
              <w:ind w:left="0" w:leftChars="0" w:firstLine="0" w:firstLineChars="0"/>
              <w:rPr>
                <w:rFonts w:hint="eastAsia" w:ascii="仿宋_GB2312" w:hAnsi="仿宋_GB2312" w:eastAsia="仿宋_GB2312" w:cs="仿宋_GB2312"/>
                <w:color w:val="000000"/>
                <w:kern w:val="2"/>
                <w:sz w:val="32"/>
                <w:szCs w:val="32"/>
                <w:lang w:val="en-US" w:eastAsia="zh-CN" w:bidi="ar-SA"/>
              </w:rPr>
            </w:pPr>
          </w:p>
        </w:tc>
        <w:tc>
          <w:tcPr>
            <w:tcW w:w="766" w:type="dxa"/>
            <w:tcBorders>
              <w:top w:val="single" w:color="auto" w:sz="4" w:space="0"/>
              <w:left w:val="single" w:color="auto" w:sz="4" w:space="0"/>
              <w:bottom w:val="single" w:color="auto" w:sz="4" w:space="0"/>
              <w:right w:val="single" w:color="auto" w:sz="4" w:space="0"/>
            </w:tcBorders>
            <w:vAlign w:val="top"/>
          </w:tcPr>
          <w:p>
            <w:pPr>
              <w:spacing w:after="160" w:line="259" w:lineRule="auto"/>
              <w:ind w:left="0" w:leftChars="0" w:firstLine="0" w:firstLineChars="0"/>
              <w:rPr>
                <w:rFonts w:hint="eastAsia" w:ascii="仿宋_GB2312" w:hAnsi="仿宋_GB2312" w:eastAsia="仿宋_GB2312" w:cs="仿宋_GB2312"/>
                <w:color w:val="000000"/>
                <w:kern w:val="2"/>
                <w:sz w:val="32"/>
                <w:szCs w:val="32"/>
                <w:lang w:val="en-US" w:eastAsia="zh-CN" w:bidi="ar-SA"/>
              </w:rPr>
            </w:pPr>
          </w:p>
        </w:tc>
        <w:tc>
          <w:tcPr>
            <w:tcW w:w="977" w:type="dxa"/>
            <w:tcBorders>
              <w:top w:val="single" w:color="auto" w:sz="4" w:space="0"/>
              <w:left w:val="single" w:color="auto" w:sz="4" w:space="0"/>
              <w:bottom w:val="single" w:color="auto" w:sz="4" w:space="0"/>
              <w:right w:val="single" w:color="auto" w:sz="4" w:space="0"/>
            </w:tcBorders>
            <w:vAlign w:val="top"/>
          </w:tcPr>
          <w:p>
            <w:pPr>
              <w:spacing w:after="160" w:line="259" w:lineRule="auto"/>
              <w:ind w:left="0" w:leftChars="0" w:firstLine="0" w:firstLineChars="0"/>
              <w:rPr>
                <w:rFonts w:hint="eastAsia" w:ascii="仿宋_GB2312" w:hAnsi="仿宋_GB2312" w:eastAsia="仿宋_GB2312" w:cs="仿宋_GB2312"/>
                <w:color w:val="000000"/>
                <w:kern w:val="2"/>
                <w:sz w:val="32"/>
                <w:szCs w:val="32"/>
                <w:lang w:val="en-US" w:eastAsia="zh-CN" w:bidi="ar-SA"/>
              </w:rPr>
            </w:pPr>
          </w:p>
        </w:tc>
        <w:tc>
          <w:tcPr>
            <w:tcW w:w="715" w:type="dxa"/>
            <w:tcBorders>
              <w:top w:val="single" w:color="auto" w:sz="4" w:space="0"/>
              <w:left w:val="single" w:color="auto" w:sz="4" w:space="0"/>
              <w:bottom w:val="single" w:color="auto" w:sz="4" w:space="0"/>
              <w:right w:val="single" w:color="auto" w:sz="4" w:space="0"/>
            </w:tcBorders>
            <w:vAlign w:val="top"/>
          </w:tcPr>
          <w:p>
            <w:pPr>
              <w:spacing w:after="160" w:line="259" w:lineRule="auto"/>
              <w:ind w:left="0" w:leftChars="0" w:firstLine="0" w:firstLineChars="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sz w:val="32"/>
                <w:szCs w:val="32"/>
                <w:lang w:val="en-US" w:eastAsia="zh-CN"/>
              </w:rPr>
              <w:t>380</w:t>
            </w:r>
          </w:p>
        </w:tc>
        <w:tc>
          <w:tcPr>
            <w:tcW w:w="71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sz w:val="32"/>
                <w:szCs w:val="32"/>
              </w:rPr>
            </w:pPr>
          </w:p>
        </w:tc>
        <w:tc>
          <w:tcPr>
            <w:tcW w:w="71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r>
      <w:tr>
        <w:tblPrEx>
          <w:tblCellMar>
            <w:top w:w="62" w:type="dxa"/>
            <w:left w:w="29" w:type="dxa"/>
            <w:bottom w:w="0" w:type="dxa"/>
            <w:right w:w="17" w:type="dxa"/>
          </w:tblCellMar>
        </w:tblPrEx>
        <w:trPr>
          <w:trHeight w:val="250" w:hRule="atLeast"/>
        </w:trPr>
        <w:tc>
          <w:tcPr>
            <w:tcW w:w="57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204</w:t>
            </w:r>
          </w:p>
        </w:tc>
        <w:tc>
          <w:tcPr>
            <w:tcW w:w="50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04</w:t>
            </w:r>
          </w:p>
        </w:tc>
        <w:tc>
          <w:tcPr>
            <w:tcW w:w="50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sz w:val="32"/>
                <w:szCs w:val="32"/>
              </w:rPr>
            </w:pPr>
          </w:p>
        </w:tc>
        <w:tc>
          <w:tcPr>
            <w:tcW w:w="607" w:type="dxa"/>
            <w:tcBorders>
              <w:top w:val="single" w:color="auto" w:sz="4" w:space="0"/>
              <w:left w:val="single" w:color="auto" w:sz="4" w:space="0"/>
              <w:bottom w:val="single" w:color="auto" w:sz="4" w:space="0"/>
              <w:right w:val="single" w:color="auto" w:sz="4" w:space="0"/>
            </w:tcBorders>
          </w:tcPr>
          <w:p>
            <w:pPr>
              <w:spacing w:after="0" w:line="259" w:lineRule="auto"/>
              <w:ind w:left="0" w:firstLine="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118</w:t>
            </w:r>
          </w:p>
        </w:tc>
        <w:tc>
          <w:tcPr>
            <w:tcW w:w="1872" w:type="dxa"/>
            <w:tcBorders>
              <w:top w:val="single" w:color="auto" w:sz="4" w:space="0"/>
              <w:left w:val="single" w:color="auto" w:sz="4" w:space="0"/>
              <w:bottom w:val="single" w:color="auto" w:sz="4" w:space="0"/>
              <w:right w:val="single" w:color="auto" w:sz="4" w:space="0"/>
            </w:tcBorders>
          </w:tcPr>
          <w:p>
            <w:pPr>
              <w:spacing w:after="0" w:line="259" w:lineRule="auto"/>
              <w:ind w:left="0" w:firstLine="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洛宁县人民检察院</w:t>
            </w:r>
          </w:p>
        </w:tc>
        <w:tc>
          <w:tcPr>
            <w:tcW w:w="1078"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1533.3</w:t>
            </w:r>
          </w:p>
        </w:tc>
        <w:tc>
          <w:tcPr>
            <w:tcW w:w="1078"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1533.3</w:t>
            </w:r>
          </w:p>
        </w:tc>
        <w:tc>
          <w:tcPr>
            <w:tcW w:w="1090"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1153.3</w:t>
            </w:r>
          </w:p>
        </w:tc>
        <w:tc>
          <w:tcPr>
            <w:tcW w:w="94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sz w:val="32"/>
                <w:szCs w:val="32"/>
              </w:rPr>
            </w:pPr>
          </w:p>
        </w:tc>
        <w:tc>
          <w:tcPr>
            <w:tcW w:w="83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sz w:val="32"/>
                <w:szCs w:val="32"/>
              </w:rPr>
            </w:pPr>
          </w:p>
        </w:tc>
        <w:tc>
          <w:tcPr>
            <w:tcW w:w="71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sz w:val="32"/>
                <w:szCs w:val="32"/>
              </w:rPr>
            </w:pPr>
          </w:p>
        </w:tc>
        <w:tc>
          <w:tcPr>
            <w:tcW w:w="881"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sz w:val="32"/>
                <w:szCs w:val="32"/>
              </w:rPr>
            </w:pPr>
          </w:p>
        </w:tc>
        <w:tc>
          <w:tcPr>
            <w:tcW w:w="76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sz w:val="32"/>
                <w:szCs w:val="32"/>
              </w:rPr>
            </w:pPr>
          </w:p>
        </w:tc>
        <w:tc>
          <w:tcPr>
            <w:tcW w:w="97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sz w:val="32"/>
                <w:szCs w:val="32"/>
              </w:rPr>
            </w:pPr>
          </w:p>
        </w:tc>
        <w:tc>
          <w:tcPr>
            <w:tcW w:w="71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380</w:t>
            </w:r>
          </w:p>
        </w:tc>
        <w:tc>
          <w:tcPr>
            <w:tcW w:w="71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sz w:val="32"/>
                <w:szCs w:val="32"/>
              </w:rPr>
            </w:pPr>
          </w:p>
        </w:tc>
        <w:tc>
          <w:tcPr>
            <w:tcW w:w="71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r>
      <w:tr>
        <w:tblPrEx>
          <w:tblCellMar>
            <w:top w:w="62" w:type="dxa"/>
            <w:left w:w="29" w:type="dxa"/>
            <w:bottom w:w="0" w:type="dxa"/>
            <w:right w:w="17" w:type="dxa"/>
          </w:tblCellMar>
        </w:tblPrEx>
        <w:trPr>
          <w:trHeight w:val="250" w:hRule="atLeast"/>
        </w:trPr>
        <w:tc>
          <w:tcPr>
            <w:tcW w:w="577" w:type="dxa"/>
            <w:tcBorders>
              <w:top w:val="single" w:color="auto" w:sz="4" w:space="0"/>
              <w:left w:val="single" w:color="auto" w:sz="4" w:space="0"/>
              <w:bottom w:val="single" w:color="auto" w:sz="4" w:space="0"/>
              <w:right w:val="single" w:color="auto" w:sz="4" w:space="0"/>
            </w:tcBorders>
          </w:tcPr>
          <w:p>
            <w:pPr>
              <w:spacing w:after="0" w:line="259" w:lineRule="auto"/>
              <w:ind w:left="0" w:firstLine="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204</w:t>
            </w:r>
          </w:p>
        </w:tc>
        <w:tc>
          <w:tcPr>
            <w:tcW w:w="506" w:type="dxa"/>
            <w:tcBorders>
              <w:top w:val="single" w:color="auto" w:sz="4" w:space="0"/>
              <w:left w:val="single" w:color="auto" w:sz="4" w:space="0"/>
              <w:bottom w:val="single" w:color="auto" w:sz="4" w:space="0"/>
              <w:right w:val="single" w:color="auto" w:sz="4" w:space="0"/>
            </w:tcBorders>
          </w:tcPr>
          <w:p>
            <w:pPr>
              <w:spacing w:after="0" w:line="259" w:lineRule="auto"/>
              <w:ind w:left="0" w:firstLine="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04</w:t>
            </w:r>
          </w:p>
        </w:tc>
        <w:tc>
          <w:tcPr>
            <w:tcW w:w="507" w:type="dxa"/>
            <w:tcBorders>
              <w:top w:val="single" w:color="auto" w:sz="4" w:space="0"/>
              <w:left w:val="single" w:color="auto" w:sz="4" w:space="0"/>
              <w:bottom w:val="single" w:color="auto" w:sz="4" w:space="0"/>
              <w:right w:val="single" w:color="auto" w:sz="4" w:space="0"/>
            </w:tcBorders>
          </w:tcPr>
          <w:p>
            <w:pPr>
              <w:spacing w:after="0" w:line="259" w:lineRule="auto"/>
              <w:ind w:left="0" w:firstLine="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01</w:t>
            </w:r>
          </w:p>
        </w:tc>
        <w:tc>
          <w:tcPr>
            <w:tcW w:w="60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sz w:val="32"/>
                <w:szCs w:val="32"/>
              </w:rPr>
            </w:pPr>
          </w:p>
        </w:tc>
        <w:tc>
          <w:tcPr>
            <w:tcW w:w="1872" w:type="dxa"/>
            <w:tcBorders>
              <w:top w:val="single" w:color="auto" w:sz="4" w:space="0"/>
              <w:left w:val="single" w:color="auto" w:sz="4" w:space="0"/>
              <w:bottom w:val="single" w:color="auto" w:sz="4" w:space="0"/>
              <w:right w:val="single" w:color="auto" w:sz="4" w:space="0"/>
            </w:tcBorders>
          </w:tcPr>
          <w:p>
            <w:pPr>
              <w:spacing w:after="0" w:line="259" w:lineRule="auto"/>
              <w:ind w:left="0" w:firstLine="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行政运行</w:t>
            </w:r>
          </w:p>
        </w:tc>
        <w:tc>
          <w:tcPr>
            <w:tcW w:w="1078"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997.6</w:t>
            </w:r>
          </w:p>
        </w:tc>
        <w:tc>
          <w:tcPr>
            <w:tcW w:w="1078"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997.6</w:t>
            </w:r>
          </w:p>
        </w:tc>
        <w:tc>
          <w:tcPr>
            <w:tcW w:w="1090"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997.6</w:t>
            </w:r>
          </w:p>
        </w:tc>
        <w:tc>
          <w:tcPr>
            <w:tcW w:w="94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sz w:val="32"/>
                <w:szCs w:val="32"/>
              </w:rPr>
            </w:pPr>
          </w:p>
        </w:tc>
        <w:tc>
          <w:tcPr>
            <w:tcW w:w="83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sz w:val="32"/>
                <w:szCs w:val="32"/>
              </w:rPr>
            </w:pPr>
          </w:p>
        </w:tc>
        <w:tc>
          <w:tcPr>
            <w:tcW w:w="71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sz w:val="32"/>
                <w:szCs w:val="32"/>
              </w:rPr>
            </w:pPr>
          </w:p>
        </w:tc>
        <w:tc>
          <w:tcPr>
            <w:tcW w:w="881"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sz w:val="32"/>
                <w:szCs w:val="32"/>
              </w:rPr>
            </w:pPr>
          </w:p>
        </w:tc>
        <w:tc>
          <w:tcPr>
            <w:tcW w:w="76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sz w:val="32"/>
                <w:szCs w:val="32"/>
              </w:rPr>
            </w:pPr>
          </w:p>
        </w:tc>
        <w:tc>
          <w:tcPr>
            <w:tcW w:w="97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sz w:val="32"/>
                <w:szCs w:val="32"/>
              </w:rPr>
            </w:pPr>
          </w:p>
        </w:tc>
        <w:tc>
          <w:tcPr>
            <w:tcW w:w="71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sz w:val="32"/>
                <w:szCs w:val="32"/>
              </w:rPr>
            </w:pPr>
          </w:p>
        </w:tc>
        <w:tc>
          <w:tcPr>
            <w:tcW w:w="71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sz w:val="32"/>
                <w:szCs w:val="32"/>
              </w:rPr>
            </w:pPr>
          </w:p>
        </w:tc>
        <w:tc>
          <w:tcPr>
            <w:tcW w:w="71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r>
      <w:tr>
        <w:tblPrEx>
          <w:tblCellMar>
            <w:top w:w="62" w:type="dxa"/>
            <w:left w:w="29" w:type="dxa"/>
            <w:bottom w:w="0" w:type="dxa"/>
            <w:right w:w="17" w:type="dxa"/>
          </w:tblCellMar>
        </w:tblPrEx>
        <w:trPr>
          <w:trHeight w:val="250" w:hRule="atLeast"/>
        </w:trPr>
        <w:tc>
          <w:tcPr>
            <w:tcW w:w="577" w:type="dxa"/>
            <w:tcBorders>
              <w:top w:val="single" w:color="auto" w:sz="4" w:space="0"/>
              <w:left w:val="single" w:color="auto" w:sz="4" w:space="0"/>
              <w:bottom w:val="single" w:color="auto" w:sz="4" w:space="0"/>
              <w:right w:val="single" w:color="auto" w:sz="4" w:space="0"/>
            </w:tcBorders>
          </w:tcPr>
          <w:p>
            <w:pPr>
              <w:spacing w:after="0" w:line="259" w:lineRule="auto"/>
              <w:ind w:left="0" w:firstLine="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204</w:t>
            </w:r>
          </w:p>
        </w:tc>
        <w:tc>
          <w:tcPr>
            <w:tcW w:w="506" w:type="dxa"/>
            <w:tcBorders>
              <w:top w:val="single" w:color="auto" w:sz="4" w:space="0"/>
              <w:left w:val="single" w:color="auto" w:sz="4" w:space="0"/>
              <w:bottom w:val="single" w:color="auto" w:sz="4" w:space="0"/>
              <w:right w:val="single" w:color="auto" w:sz="4" w:space="0"/>
            </w:tcBorders>
          </w:tcPr>
          <w:p>
            <w:pPr>
              <w:spacing w:after="0" w:line="259" w:lineRule="auto"/>
              <w:ind w:left="0" w:firstLine="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04</w:t>
            </w:r>
          </w:p>
        </w:tc>
        <w:tc>
          <w:tcPr>
            <w:tcW w:w="507" w:type="dxa"/>
            <w:tcBorders>
              <w:top w:val="single" w:color="auto" w:sz="4" w:space="0"/>
              <w:left w:val="single" w:color="auto" w:sz="4" w:space="0"/>
              <w:bottom w:val="single" w:color="auto" w:sz="4" w:space="0"/>
              <w:right w:val="single" w:color="auto" w:sz="4" w:space="0"/>
            </w:tcBorders>
          </w:tcPr>
          <w:p>
            <w:pPr>
              <w:spacing w:after="0" w:line="259" w:lineRule="auto"/>
              <w:ind w:left="0" w:firstLine="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02</w:t>
            </w:r>
          </w:p>
        </w:tc>
        <w:tc>
          <w:tcPr>
            <w:tcW w:w="60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sz w:val="32"/>
                <w:szCs w:val="32"/>
              </w:rPr>
            </w:pPr>
          </w:p>
        </w:tc>
        <w:tc>
          <w:tcPr>
            <w:tcW w:w="1872" w:type="dxa"/>
            <w:tcBorders>
              <w:top w:val="single" w:color="auto" w:sz="4" w:space="0"/>
              <w:left w:val="single" w:color="auto" w:sz="4" w:space="0"/>
              <w:bottom w:val="single" w:color="auto" w:sz="4" w:space="0"/>
              <w:right w:val="single" w:color="auto" w:sz="4" w:space="0"/>
            </w:tcBorders>
          </w:tcPr>
          <w:p>
            <w:pPr>
              <w:spacing w:after="0" w:line="259" w:lineRule="auto"/>
              <w:ind w:left="0" w:firstLine="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一般行政管理事务</w:t>
            </w:r>
          </w:p>
        </w:tc>
        <w:tc>
          <w:tcPr>
            <w:tcW w:w="1078"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535.7</w:t>
            </w:r>
          </w:p>
        </w:tc>
        <w:tc>
          <w:tcPr>
            <w:tcW w:w="1078"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535.7</w:t>
            </w:r>
          </w:p>
        </w:tc>
        <w:tc>
          <w:tcPr>
            <w:tcW w:w="1090"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535.7</w:t>
            </w:r>
          </w:p>
        </w:tc>
        <w:tc>
          <w:tcPr>
            <w:tcW w:w="94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sz w:val="32"/>
                <w:szCs w:val="32"/>
              </w:rPr>
            </w:pPr>
          </w:p>
        </w:tc>
        <w:tc>
          <w:tcPr>
            <w:tcW w:w="83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sz w:val="32"/>
                <w:szCs w:val="32"/>
              </w:rPr>
            </w:pPr>
          </w:p>
        </w:tc>
        <w:tc>
          <w:tcPr>
            <w:tcW w:w="71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sz w:val="32"/>
                <w:szCs w:val="32"/>
              </w:rPr>
            </w:pPr>
          </w:p>
        </w:tc>
        <w:tc>
          <w:tcPr>
            <w:tcW w:w="881"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sz w:val="32"/>
                <w:szCs w:val="32"/>
              </w:rPr>
            </w:pPr>
          </w:p>
        </w:tc>
        <w:tc>
          <w:tcPr>
            <w:tcW w:w="76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sz w:val="32"/>
                <w:szCs w:val="32"/>
              </w:rPr>
            </w:pPr>
          </w:p>
        </w:tc>
        <w:tc>
          <w:tcPr>
            <w:tcW w:w="97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sz w:val="32"/>
                <w:szCs w:val="32"/>
              </w:rPr>
            </w:pPr>
          </w:p>
        </w:tc>
        <w:tc>
          <w:tcPr>
            <w:tcW w:w="71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sz w:val="32"/>
                <w:szCs w:val="32"/>
              </w:rPr>
            </w:pPr>
          </w:p>
        </w:tc>
        <w:tc>
          <w:tcPr>
            <w:tcW w:w="71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sz w:val="32"/>
                <w:szCs w:val="32"/>
              </w:rPr>
            </w:pPr>
          </w:p>
        </w:tc>
        <w:tc>
          <w:tcPr>
            <w:tcW w:w="71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r>
      <w:tr>
        <w:tblPrEx>
          <w:tblCellMar>
            <w:top w:w="62" w:type="dxa"/>
            <w:left w:w="29" w:type="dxa"/>
            <w:bottom w:w="0" w:type="dxa"/>
            <w:right w:w="17" w:type="dxa"/>
          </w:tblCellMar>
        </w:tblPrEx>
        <w:trPr>
          <w:trHeight w:val="90" w:hRule="atLeast"/>
        </w:trPr>
        <w:tc>
          <w:tcPr>
            <w:tcW w:w="577" w:type="dxa"/>
            <w:tcBorders>
              <w:top w:val="single" w:color="auto" w:sz="4" w:space="0"/>
              <w:left w:val="single" w:color="auto" w:sz="4" w:space="0"/>
              <w:bottom w:val="single" w:color="auto" w:sz="4" w:space="0"/>
              <w:right w:val="single" w:color="auto" w:sz="4" w:space="0"/>
            </w:tcBorders>
          </w:tcPr>
          <w:p>
            <w:pPr>
              <w:spacing w:after="0" w:line="259" w:lineRule="auto"/>
              <w:ind w:left="0" w:firstLine="0"/>
            </w:pPr>
          </w:p>
        </w:tc>
        <w:tc>
          <w:tcPr>
            <w:tcW w:w="506" w:type="dxa"/>
            <w:tcBorders>
              <w:top w:val="single" w:color="auto" w:sz="4" w:space="0"/>
              <w:left w:val="single" w:color="auto" w:sz="4" w:space="0"/>
              <w:bottom w:val="single" w:color="auto" w:sz="4" w:space="0"/>
              <w:right w:val="single" w:color="auto" w:sz="4" w:space="0"/>
            </w:tcBorders>
          </w:tcPr>
          <w:p>
            <w:pPr>
              <w:spacing w:after="0" w:line="259" w:lineRule="auto"/>
              <w:ind w:left="0" w:firstLine="0"/>
            </w:pPr>
          </w:p>
        </w:tc>
        <w:tc>
          <w:tcPr>
            <w:tcW w:w="507" w:type="dxa"/>
            <w:tcBorders>
              <w:top w:val="single" w:color="auto" w:sz="4" w:space="0"/>
              <w:left w:val="single" w:color="auto" w:sz="4" w:space="0"/>
              <w:bottom w:val="single" w:color="auto" w:sz="4" w:space="0"/>
              <w:right w:val="single" w:color="auto" w:sz="4" w:space="0"/>
            </w:tcBorders>
          </w:tcPr>
          <w:p>
            <w:pPr>
              <w:spacing w:after="0" w:line="259" w:lineRule="auto"/>
              <w:ind w:left="0" w:firstLine="0"/>
            </w:pPr>
          </w:p>
        </w:tc>
        <w:tc>
          <w:tcPr>
            <w:tcW w:w="60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872" w:type="dxa"/>
            <w:tcBorders>
              <w:top w:val="single" w:color="auto" w:sz="4" w:space="0"/>
              <w:left w:val="single" w:color="auto" w:sz="4" w:space="0"/>
              <w:bottom w:val="single" w:color="auto" w:sz="4" w:space="0"/>
              <w:right w:val="single" w:color="auto" w:sz="4" w:space="0"/>
            </w:tcBorders>
          </w:tcPr>
          <w:p>
            <w:pPr>
              <w:spacing w:after="0" w:line="259" w:lineRule="auto"/>
              <w:ind w:left="0" w:firstLine="0"/>
            </w:pPr>
          </w:p>
        </w:tc>
        <w:tc>
          <w:tcPr>
            <w:tcW w:w="1078"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pPr>
          </w:p>
        </w:tc>
        <w:tc>
          <w:tcPr>
            <w:tcW w:w="1078"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center"/>
            </w:pPr>
          </w:p>
        </w:tc>
        <w:tc>
          <w:tcPr>
            <w:tcW w:w="1090"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pPr>
          </w:p>
        </w:tc>
        <w:tc>
          <w:tcPr>
            <w:tcW w:w="94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83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71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881"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76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97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71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71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71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r>
      <w:tr>
        <w:tblPrEx>
          <w:tblCellMar>
            <w:top w:w="62" w:type="dxa"/>
            <w:left w:w="29" w:type="dxa"/>
            <w:bottom w:w="0" w:type="dxa"/>
            <w:right w:w="17" w:type="dxa"/>
          </w:tblCellMar>
        </w:tblPrEx>
        <w:trPr>
          <w:trHeight w:val="250" w:hRule="atLeast"/>
        </w:trPr>
        <w:tc>
          <w:tcPr>
            <w:tcW w:w="577" w:type="dxa"/>
            <w:tcBorders>
              <w:top w:val="single" w:color="auto" w:sz="4" w:space="0"/>
              <w:left w:val="single" w:color="auto" w:sz="4" w:space="0"/>
              <w:bottom w:val="single" w:color="auto" w:sz="4" w:space="0"/>
              <w:right w:val="single" w:color="auto" w:sz="4" w:space="0"/>
            </w:tcBorders>
          </w:tcPr>
          <w:p>
            <w:pPr>
              <w:spacing w:after="0" w:line="259" w:lineRule="auto"/>
              <w:ind w:left="0" w:firstLine="0"/>
            </w:pPr>
          </w:p>
        </w:tc>
        <w:tc>
          <w:tcPr>
            <w:tcW w:w="506" w:type="dxa"/>
            <w:tcBorders>
              <w:top w:val="single" w:color="auto" w:sz="4" w:space="0"/>
              <w:left w:val="single" w:color="auto" w:sz="4" w:space="0"/>
              <w:bottom w:val="single" w:color="auto" w:sz="4" w:space="0"/>
              <w:right w:val="single" w:color="auto" w:sz="4" w:space="0"/>
            </w:tcBorders>
          </w:tcPr>
          <w:p>
            <w:pPr>
              <w:spacing w:after="0" w:line="259" w:lineRule="auto"/>
              <w:ind w:left="0" w:firstLine="0"/>
            </w:pPr>
          </w:p>
        </w:tc>
        <w:tc>
          <w:tcPr>
            <w:tcW w:w="507" w:type="dxa"/>
            <w:tcBorders>
              <w:top w:val="single" w:color="auto" w:sz="4" w:space="0"/>
              <w:left w:val="single" w:color="auto" w:sz="4" w:space="0"/>
              <w:bottom w:val="single" w:color="auto" w:sz="4" w:space="0"/>
              <w:right w:val="single" w:color="auto" w:sz="4" w:space="0"/>
            </w:tcBorders>
          </w:tcPr>
          <w:p>
            <w:pPr>
              <w:spacing w:after="0" w:line="259" w:lineRule="auto"/>
              <w:ind w:left="0" w:firstLine="0"/>
            </w:pPr>
          </w:p>
        </w:tc>
        <w:tc>
          <w:tcPr>
            <w:tcW w:w="60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872" w:type="dxa"/>
            <w:tcBorders>
              <w:top w:val="single" w:color="auto" w:sz="4" w:space="0"/>
              <w:left w:val="single" w:color="auto" w:sz="4" w:space="0"/>
              <w:bottom w:val="single" w:color="auto" w:sz="4" w:space="0"/>
              <w:right w:val="single" w:color="auto" w:sz="4" w:space="0"/>
            </w:tcBorders>
          </w:tcPr>
          <w:p>
            <w:pPr>
              <w:spacing w:after="0" w:line="259" w:lineRule="auto"/>
              <w:ind w:left="0" w:firstLine="0"/>
            </w:pPr>
          </w:p>
        </w:tc>
        <w:tc>
          <w:tcPr>
            <w:tcW w:w="1078"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pPr>
          </w:p>
        </w:tc>
        <w:tc>
          <w:tcPr>
            <w:tcW w:w="1078"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pPr>
          </w:p>
        </w:tc>
        <w:tc>
          <w:tcPr>
            <w:tcW w:w="1090"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pPr>
          </w:p>
        </w:tc>
        <w:tc>
          <w:tcPr>
            <w:tcW w:w="94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83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71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881"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76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97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71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71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71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r>
      <w:tr>
        <w:tblPrEx>
          <w:tblCellMar>
            <w:top w:w="62" w:type="dxa"/>
            <w:left w:w="29" w:type="dxa"/>
            <w:bottom w:w="0" w:type="dxa"/>
            <w:right w:w="17" w:type="dxa"/>
          </w:tblCellMar>
        </w:tblPrEx>
        <w:trPr>
          <w:trHeight w:val="250" w:hRule="atLeast"/>
        </w:trPr>
        <w:tc>
          <w:tcPr>
            <w:tcW w:w="577" w:type="dxa"/>
            <w:tcBorders>
              <w:top w:val="single" w:color="auto" w:sz="4" w:space="0"/>
              <w:left w:val="single" w:color="auto" w:sz="4" w:space="0"/>
              <w:bottom w:val="single" w:color="auto" w:sz="4" w:space="0"/>
              <w:right w:val="single" w:color="auto" w:sz="4" w:space="0"/>
            </w:tcBorders>
          </w:tcPr>
          <w:p>
            <w:pPr>
              <w:spacing w:after="0" w:line="259" w:lineRule="auto"/>
              <w:ind w:left="0" w:firstLine="0"/>
            </w:pPr>
          </w:p>
        </w:tc>
        <w:tc>
          <w:tcPr>
            <w:tcW w:w="506" w:type="dxa"/>
            <w:tcBorders>
              <w:top w:val="single" w:color="auto" w:sz="4" w:space="0"/>
              <w:left w:val="single" w:color="auto" w:sz="4" w:space="0"/>
              <w:bottom w:val="single" w:color="auto" w:sz="4" w:space="0"/>
              <w:right w:val="single" w:color="auto" w:sz="4" w:space="0"/>
            </w:tcBorders>
          </w:tcPr>
          <w:p>
            <w:pPr>
              <w:spacing w:after="0" w:line="259" w:lineRule="auto"/>
              <w:ind w:left="0" w:firstLine="0"/>
            </w:pPr>
          </w:p>
        </w:tc>
        <w:tc>
          <w:tcPr>
            <w:tcW w:w="507" w:type="dxa"/>
            <w:tcBorders>
              <w:top w:val="single" w:color="auto" w:sz="4" w:space="0"/>
              <w:left w:val="single" w:color="auto" w:sz="4" w:space="0"/>
              <w:bottom w:val="single" w:color="auto" w:sz="4" w:space="0"/>
              <w:right w:val="single" w:color="auto" w:sz="4" w:space="0"/>
            </w:tcBorders>
          </w:tcPr>
          <w:p>
            <w:pPr>
              <w:spacing w:after="0" w:line="259" w:lineRule="auto"/>
              <w:ind w:left="0" w:firstLine="0"/>
            </w:pPr>
          </w:p>
        </w:tc>
        <w:tc>
          <w:tcPr>
            <w:tcW w:w="60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872" w:type="dxa"/>
            <w:tcBorders>
              <w:top w:val="single" w:color="auto" w:sz="4" w:space="0"/>
              <w:left w:val="single" w:color="auto" w:sz="4" w:space="0"/>
              <w:bottom w:val="single" w:color="auto" w:sz="4" w:space="0"/>
              <w:right w:val="single" w:color="auto" w:sz="4" w:space="0"/>
            </w:tcBorders>
          </w:tcPr>
          <w:p>
            <w:pPr>
              <w:spacing w:after="0" w:line="259" w:lineRule="auto"/>
              <w:ind w:left="0" w:firstLine="0"/>
            </w:pPr>
          </w:p>
        </w:tc>
        <w:tc>
          <w:tcPr>
            <w:tcW w:w="1078"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pPr>
          </w:p>
        </w:tc>
        <w:tc>
          <w:tcPr>
            <w:tcW w:w="1078"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pPr>
          </w:p>
        </w:tc>
        <w:tc>
          <w:tcPr>
            <w:tcW w:w="1090"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pPr>
          </w:p>
        </w:tc>
        <w:tc>
          <w:tcPr>
            <w:tcW w:w="94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83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71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881"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76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97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71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71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71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r>
      <w:tr>
        <w:tblPrEx>
          <w:tblCellMar>
            <w:top w:w="62" w:type="dxa"/>
            <w:left w:w="29" w:type="dxa"/>
            <w:bottom w:w="0" w:type="dxa"/>
            <w:right w:w="17" w:type="dxa"/>
          </w:tblCellMar>
        </w:tblPrEx>
        <w:trPr>
          <w:trHeight w:val="250" w:hRule="atLeast"/>
        </w:trPr>
        <w:tc>
          <w:tcPr>
            <w:tcW w:w="577" w:type="dxa"/>
            <w:tcBorders>
              <w:top w:val="single" w:color="auto" w:sz="4" w:space="0"/>
              <w:left w:val="single" w:color="auto" w:sz="4" w:space="0"/>
              <w:bottom w:val="single" w:color="auto" w:sz="4" w:space="0"/>
              <w:right w:val="single" w:color="auto" w:sz="4" w:space="0"/>
            </w:tcBorders>
          </w:tcPr>
          <w:p>
            <w:pPr>
              <w:spacing w:after="0" w:line="259" w:lineRule="auto"/>
              <w:ind w:left="0" w:firstLine="0"/>
            </w:pPr>
          </w:p>
        </w:tc>
        <w:tc>
          <w:tcPr>
            <w:tcW w:w="506" w:type="dxa"/>
            <w:tcBorders>
              <w:top w:val="single" w:color="auto" w:sz="4" w:space="0"/>
              <w:left w:val="single" w:color="auto" w:sz="4" w:space="0"/>
              <w:bottom w:val="single" w:color="auto" w:sz="4" w:space="0"/>
              <w:right w:val="single" w:color="auto" w:sz="4" w:space="0"/>
            </w:tcBorders>
          </w:tcPr>
          <w:p>
            <w:pPr>
              <w:spacing w:after="0" w:line="259" w:lineRule="auto"/>
              <w:ind w:left="0" w:firstLine="0"/>
            </w:pPr>
          </w:p>
        </w:tc>
        <w:tc>
          <w:tcPr>
            <w:tcW w:w="507" w:type="dxa"/>
            <w:tcBorders>
              <w:top w:val="single" w:color="auto" w:sz="4" w:space="0"/>
              <w:left w:val="single" w:color="auto" w:sz="4" w:space="0"/>
              <w:bottom w:val="single" w:color="auto" w:sz="4" w:space="0"/>
              <w:right w:val="single" w:color="auto" w:sz="4" w:space="0"/>
            </w:tcBorders>
          </w:tcPr>
          <w:p>
            <w:pPr>
              <w:spacing w:after="0" w:line="259" w:lineRule="auto"/>
              <w:ind w:left="0" w:firstLine="0"/>
            </w:pPr>
          </w:p>
        </w:tc>
        <w:tc>
          <w:tcPr>
            <w:tcW w:w="60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872" w:type="dxa"/>
            <w:tcBorders>
              <w:top w:val="single" w:color="auto" w:sz="4" w:space="0"/>
              <w:left w:val="single" w:color="auto" w:sz="4" w:space="0"/>
              <w:bottom w:val="single" w:color="auto" w:sz="4" w:space="0"/>
              <w:right w:val="single" w:color="auto" w:sz="4" w:space="0"/>
            </w:tcBorders>
          </w:tcPr>
          <w:p>
            <w:pPr>
              <w:spacing w:after="0" w:line="259" w:lineRule="auto"/>
              <w:ind w:left="0" w:firstLine="0"/>
            </w:pPr>
          </w:p>
        </w:tc>
        <w:tc>
          <w:tcPr>
            <w:tcW w:w="1078"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pPr>
          </w:p>
        </w:tc>
        <w:tc>
          <w:tcPr>
            <w:tcW w:w="1078"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pPr>
          </w:p>
        </w:tc>
        <w:tc>
          <w:tcPr>
            <w:tcW w:w="1090"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pPr>
          </w:p>
        </w:tc>
        <w:tc>
          <w:tcPr>
            <w:tcW w:w="94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83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71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881"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76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97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71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71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71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r>
      <w:tr>
        <w:tblPrEx>
          <w:tblCellMar>
            <w:top w:w="62" w:type="dxa"/>
            <w:left w:w="29" w:type="dxa"/>
            <w:bottom w:w="0" w:type="dxa"/>
            <w:right w:w="17" w:type="dxa"/>
          </w:tblCellMar>
        </w:tblPrEx>
        <w:trPr>
          <w:trHeight w:val="250" w:hRule="atLeast"/>
        </w:trPr>
        <w:tc>
          <w:tcPr>
            <w:tcW w:w="577" w:type="dxa"/>
            <w:tcBorders>
              <w:top w:val="single" w:color="auto" w:sz="4" w:space="0"/>
              <w:left w:val="single" w:color="auto" w:sz="4" w:space="0"/>
              <w:bottom w:val="single" w:color="auto" w:sz="4" w:space="0"/>
              <w:right w:val="single" w:color="auto" w:sz="4" w:space="0"/>
            </w:tcBorders>
          </w:tcPr>
          <w:p>
            <w:pPr>
              <w:spacing w:after="0" w:line="259" w:lineRule="auto"/>
              <w:ind w:left="0" w:firstLine="0"/>
            </w:pPr>
          </w:p>
        </w:tc>
        <w:tc>
          <w:tcPr>
            <w:tcW w:w="506" w:type="dxa"/>
            <w:tcBorders>
              <w:top w:val="single" w:color="auto" w:sz="4" w:space="0"/>
              <w:left w:val="single" w:color="auto" w:sz="4" w:space="0"/>
              <w:bottom w:val="single" w:color="auto" w:sz="4" w:space="0"/>
              <w:right w:val="single" w:color="auto" w:sz="4" w:space="0"/>
            </w:tcBorders>
          </w:tcPr>
          <w:p>
            <w:pPr>
              <w:spacing w:after="0" w:line="259" w:lineRule="auto"/>
              <w:ind w:left="0" w:firstLine="0"/>
            </w:pPr>
          </w:p>
        </w:tc>
        <w:tc>
          <w:tcPr>
            <w:tcW w:w="507" w:type="dxa"/>
            <w:tcBorders>
              <w:top w:val="single" w:color="auto" w:sz="4" w:space="0"/>
              <w:left w:val="single" w:color="auto" w:sz="4" w:space="0"/>
              <w:bottom w:val="single" w:color="auto" w:sz="4" w:space="0"/>
              <w:right w:val="single" w:color="auto" w:sz="4" w:space="0"/>
            </w:tcBorders>
          </w:tcPr>
          <w:p>
            <w:pPr>
              <w:spacing w:after="0" w:line="259" w:lineRule="auto"/>
              <w:ind w:left="0" w:firstLine="0"/>
            </w:pPr>
          </w:p>
        </w:tc>
        <w:tc>
          <w:tcPr>
            <w:tcW w:w="60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872" w:type="dxa"/>
            <w:tcBorders>
              <w:top w:val="single" w:color="auto" w:sz="4" w:space="0"/>
              <w:left w:val="single" w:color="auto" w:sz="4" w:space="0"/>
              <w:bottom w:val="single" w:color="auto" w:sz="4" w:space="0"/>
              <w:right w:val="single" w:color="auto" w:sz="4" w:space="0"/>
            </w:tcBorders>
          </w:tcPr>
          <w:p>
            <w:pPr>
              <w:spacing w:after="0" w:line="259" w:lineRule="auto"/>
              <w:ind w:left="0" w:firstLine="0"/>
            </w:pPr>
          </w:p>
        </w:tc>
        <w:tc>
          <w:tcPr>
            <w:tcW w:w="1078"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pPr>
          </w:p>
        </w:tc>
        <w:tc>
          <w:tcPr>
            <w:tcW w:w="1078"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pPr>
          </w:p>
        </w:tc>
        <w:tc>
          <w:tcPr>
            <w:tcW w:w="1090"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pPr>
          </w:p>
        </w:tc>
        <w:tc>
          <w:tcPr>
            <w:tcW w:w="94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83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71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881"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766"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97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71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71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715"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r>
    </w:tbl>
    <w:p>
      <w:pPr>
        <w:spacing w:after="221" w:line="259" w:lineRule="auto"/>
        <w:ind w:left="0" w:right="770" w:firstLine="0"/>
        <w:jc w:val="right"/>
        <w:rPr>
          <w:rFonts w:ascii="SimSun-PUA" w:hAnsi="SimSun-PUA" w:eastAsia="SimSun-PUA" w:cs="SimSun-PUA"/>
          <w:sz w:val="17"/>
        </w:rPr>
      </w:pPr>
    </w:p>
    <w:p>
      <w:pPr>
        <w:spacing w:after="221" w:line="259" w:lineRule="auto"/>
        <w:ind w:left="0" w:right="770" w:firstLine="0"/>
        <w:jc w:val="center"/>
        <w:rPr>
          <w:rFonts w:ascii="SimSun-PUA" w:hAnsi="SimSun-PUA" w:eastAsia="SimSun-PUA" w:cs="SimSun-PUA"/>
          <w:sz w:val="17"/>
        </w:rPr>
      </w:pPr>
      <w:r>
        <w:rPr>
          <w:rFonts w:ascii="SimSun-PUA" w:hAnsi="SimSun-PUA" w:eastAsia="SimSun-PUA" w:cs="SimSun-PUA"/>
          <w:sz w:val="17"/>
        </w:rPr>
        <w:br w:type="page"/>
      </w:r>
    </w:p>
    <w:p>
      <w:pPr>
        <w:spacing w:after="221" w:line="259" w:lineRule="auto"/>
        <w:ind w:left="0" w:right="770" w:firstLine="0"/>
        <w:jc w:val="right"/>
      </w:pPr>
      <w:r>
        <w:rPr>
          <w:rFonts w:ascii="SimSun-PUA" w:hAnsi="SimSun-PUA" w:eastAsia="SimSun-PUA" w:cs="SimSun-PUA"/>
          <w:sz w:val="17"/>
        </w:rPr>
        <w:t>预算03表</w:t>
      </w:r>
    </w:p>
    <w:p>
      <w:pPr>
        <w:spacing w:after="0" w:line="259" w:lineRule="auto"/>
        <w:ind w:left="0" w:leftChars="0" w:right="769" w:firstLine="680" w:firstLineChars="400"/>
        <w:jc w:val="both"/>
      </w:pPr>
      <w:r>
        <w:rPr>
          <w:rFonts w:ascii="SimSun-PUA" w:hAnsi="SimSun-PUA" w:eastAsia="SimSun-PUA" w:cs="SimSun-PUA"/>
          <w:sz w:val="17"/>
        </w:rPr>
        <w:t>部门名称：</w:t>
      </w:r>
      <w:r>
        <w:rPr>
          <w:rFonts w:hint="eastAsia" w:ascii="黑体" w:hAnsi="黑体" w:eastAsia="黑体" w:cs="黑体"/>
          <w:sz w:val="30"/>
          <w:lang w:val="en-US" w:eastAsia="zh-CN"/>
        </w:rPr>
        <w:t xml:space="preserve"> </w:t>
      </w:r>
      <w:r>
        <w:rPr>
          <w:rFonts w:hint="eastAsia" w:ascii="黑体" w:hAnsi="黑体" w:eastAsia="黑体" w:cs="黑体"/>
          <w:sz w:val="21"/>
          <w:szCs w:val="21"/>
          <w:lang w:val="en-US" w:eastAsia="zh-CN"/>
        </w:rPr>
        <w:t xml:space="preserve"> 洛宁县人民检察院 </w:t>
      </w:r>
      <w:r>
        <w:rPr>
          <w:rFonts w:hint="eastAsia" w:ascii="黑体" w:hAnsi="黑体" w:eastAsia="黑体" w:cs="黑体"/>
          <w:sz w:val="30"/>
          <w:lang w:val="en-US" w:eastAsia="zh-CN"/>
        </w:rPr>
        <w:t xml:space="preserve">           2</w:t>
      </w:r>
      <w:r>
        <w:rPr>
          <w:rFonts w:ascii="黑体" w:hAnsi="黑体" w:eastAsia="黑体" w:cs="黑体"/>
          <w:sz w:val="30"/>
        </w:rPr>
        <w:t>020年部门支出总体情况表</w:t>
      </w:r>
      <w:r>
        <w:rPr>
          <w:rFonts w:hint="eastAsia" w:ascii="黑体" w:hAnsi="黑体" w:eastAsia="黑体" w:cs="黑体"/>
          <w:sz w:val="30"/>
          <w:lang w:val="en-US" w:eastAsia="zh-CN"/>
        </w:rPr>
        <w:t xml:space="preserve">                             </w:t>
      </w:r>
      <w:r>
        <w:rPr>
          <w:rFonts w:ascii="SimSun-PUA" w:hAnsi="SimSun-PUA" w:eastAsia="SimSun-PUA" w:cs="SimSun-PUA"/>
          <w:sz w:val="17"/>
        </w:rPr>
        <w:tab/>
      </w:r>
      <w:r>
        <w:rPr>
          <w:rFonts w:ascii="SimSun-PUA" w:hAnsi="SimSun-PUA" w:eastAsia="SimSun-PUA" w:cs="SimSun-PUA"/>
          <w:sz w:val="17"/>
        </w:rPr>
        <w:t>单位：万元</w:t>
      </w:r>
    </w:p>
    <w:tbl>
      <w:tblPr>
        <w:tblStyle w:val="8"/>
        <w:tblW w:w="14585" w:type="dxa"/>
        <w:tblInd w:w="577" w:type="dxa"/>
        <w:tblLayout w:type="fixed"/>
        <w:tblCellMar>
          <w:top w:w="0" w:type="dxa"/>
          <w:left w:w="0" w:type="dxa"/>
          <w:bottom w:w="0" w:type="dxa"/>
          <w:right w:w="18" w:type="dxa"/>
        </w:tblCellMar>
      </w:tblPr>
      <w:tblGrid>
        <w:gridCol w:w="640"/>
        <w:gridCol w:w="547"/>
        <w:gridCol w:w="547"/>
        <w:gridCol w:w="708"/>
        <w:gridCol w:w="2654"/>
        <w:gridCol w:w="1178"/>
        <w:gridCol w:w="1241"/>
        <w:gridCol w:w="1104"/>
        <w:gridCol w:w="1520"/>
        <w:gridCol w:w="1198"/>
        <w:gridCol w:w="1121"/>
        <w:gridCol w:w="1013"/>
        <w:gridCol w:w="1114"/>
      </w:tblGrid>
      <w:tr>
        <w:tblPrEx>
          <w:tblCellMar>
            <w:top w:w="0" w:type="dxa"/>
            <w:left w:w="0" w:type="dxa"/>
            <w:bottom w:w="0" w:type="dxa"/>
            <w:right w:w="18" w:type="dxa"/>
          </w:tblCellMar>
        </w:tblPrEx>
        <w:trPr>
          <w:trHeight w:val="293" w:hRule="atLeast"/>
        </w:trPr>
        <w:tc>
          <w:tcPr>
            <w:tcW w:w="1734" w:type="dxa"/>
            <w:gridSpan w:val="3"/>
            <w:tcBorders>
              <w:top w:val="single" w:color="auto" w:sz="4" w:space="0"/>
              <w:left w:val="single" w:color="auto" w:sz="4" w:space="0"/>
              <w:bottom w:val="single" w:color="auto" w:sz="4" w:space="0"/>
              <w:right w:val="single" w:color="auto" w:sz="4" w:space="0"/>
            </w:tcBorders>
          </w:tcPr>
          <w:p>
            <w:pPr>
              <w:spacing w:after="0" w:line="259" w:lineRule="auto"/>
              <w:ind w:left="35" w:firstLine="0"/>
              <w:jc w:val="center"/>
              <w:rPr>
                <w:rFonts w:hint="eastAsia" w:ascii="宋体" w:hAnsi="宋体" w:eastAsia="宋体" w:cs="宋体"/>
              </w:rPr>
            </w:pPr>
            <w:r>
              <w:rPr>
                <w:rFonts w:hint="eastAsia" w:ascii="宋体" w:hAnsi="宋体" w:eastAsia="宋体" w:cs="宋体"/>
                <w:sz w:val="17"/>
              </w:rPr>
              <w:t>科目编码</w:t>
            </w:r>
          </w:p>
        </w:tc>
        <w:tc>
          <w:tcPr>
            <w:tcW w:w="708" w:type="dxa"/>
            <w:vMerge w:val="restart"/>
            <w:tcBorders>
              <w:top w:val="single" w:color="auto" w:sz="4" w:space="0"/>
              <w:left w:val="single" w:color="auto" w:sz="4" w:space="0"/>
              <w:bottom w:val="single" w:color="auto" w:sz="4" w:space="0"/>
              <w:right w:val="single" w:color="auto" w:sz="4" w:space="0"/>
            </w:tcBorders>
          </w:tcPr>
          <w:p>
            <w:pPr>
              <w:spacing w:after="0" w:line="259" w:lineRule="auto"/>
              <w:ind w:left="28" w:firstLine="0"/>
              <w:jc w:val="center"/>
              <w:rPr>
                <w:rFonts w:hint="eastAsia" w:ascii="宋体" w:hAnsi="宋体" w:eastAsia="宋体" w:cs="宋体"/>
              </w:rPr>
            </w:pPr>
            <w:r>
              <w:rPr>
                <w:rFonts w:hint="eastAsia" w:ascii="宋体" w:hAnsi="宋体" w:eastAsia="宋体" w:cs="宋体"/>
                <w:sz w:val="17"/>
              </w:rPr>
              <w:t>单位代码</w:t>
            </w:r>
          </w:p>
        </w:tc>
        <w:tc>
          <w:tcPr>
            <w:tcW w:w="2654" w:type="dxa"/>
            <w:vMerge w:val="restart"/>
            <w:tcBorders>
              <w:top w:val="single" w:color="auto" w:sz="4" w:space="0"/>
              <w:left w:val="single" w:color="auto" w:sz="4" w:space="0"/>
              <w:bottom w:val="single" w:color="auto" w:sz="4" w:space="0"/>
              <w:right w:val="single" w:color="auto" w:sz="4" w:space="0"/>
            </w:tcBorders>
            <w:vAlign w:val="center"/>
          </w:tcPr>
          <w:p>
            <w:pPr>
              <w:spacing w:after="0" w:line="259" w:lineRule="auto"/>
              <w:ind w:left="35" w:firstLine="0"/>
              <w:jc w:val="center"/>
              <w:rPr>
                <w:rFonts w:hint="eastAsia" w:ascii="宋体" w:hAnsi="宋体" w:eastAsia="宋体" w:cs="宋体"/>
              </w:rPr>
            </w:pPr>
            <w:r>
              <w:rPr>
                <w:rFonts w:hint="eastAsia" w:ascii="宋体" w:hAnsi="宋体" w:eastAsia="宋体" w:cs="宋体"/>
                <w:sz w:val="17"/>
              </w:rPr>
              <w:t>单位（科目名称）</w:t>
            </w:r>
          </w:p>
        </w:tc>
        <w:tc>
          <w:tcPr>
            <w:tcW w:w="1178" w:type="dxa"/>
            <w:vMerge w:val="restart"/>
            <w:tcBorders>
              <w:top w:val="single" w:color="auto" w:sz="4" w:space="0"/>
              <w:left w:val="single" w:color="auto" w:sz="4" w:space="0"/>
              <w:bottom w:val="single" w:color="auto" w:sz="4" w:space="0"/>
              <w:right w:val="single" w:color="auto" w:sz="4" w:space="0"/>
            </w:tcBorders>
            <w:vAlign w:val="center"/>
          </w:tcPr>
          <w:p>
            <w:pPr>
              <w:spacing w:after="0" w:line="259" w:lineRule="auto"/>
              <w:ind w:left="32" w:firstLine="0"/>
              <w:jc w:val="center"/>
              <w:rPr>
                <w:rFonts w:hint="eastAsia" w:ascii="宋体" w:hAnsi="宋体" w:eastAsia="宋体" w:cs="宋体"/>
              </w:rPr>
            </w:pPr>
            <w:r>
              <w:rPr>
                <w:rFonts w:hint="eastAsia" w:ascii="宋体" w:hAnsi="宋体" w:eastAsia="宋体" w:cs="宋体"/>
                <w:sz w:val="17"/>
              </w:rPr>
              <w:t>总计</w:t>
            </w:r>
          </w:p>
        </w:tc>
        <w:tc>
          <w:tcPr>
            <w:tcW w:w="1241"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2624" w:type="dxa"/>
            <w:gridSpan w:val="2"/>
            <w:tcBorders>
              <w:top w:val="single" w:color="auto" w:sz="4" w:space="0"/>
              <w:left w:val="single" w:color="auto" w:sz="4" w:space="0"/>
              <w:bottom w:val="single" w:color="auto" w:sz="4" w:space="0"/>
              <w:right w:val="single" w:color="auto" w:sz="4" w:space="0"/>
            </w:tcBorders>
          </w:tcPr>
          <w:p>
            <w:pPr>
              <w:spacing w:after="0" w:line="259" w:lineRule="auto"/>
              <w:ind w:left="0" w:right="9" w:firstLine="0"/>
              <w:jc w:val="center"/>
              <w:rPr>
                <w:rFonts w:hint="eastAsia" w:ascii="宋体" w:hAnsi="宋体" w:eastAsia="宋体" w:cs="宋体"/>
              </w:rPr>
            </w:pPr>
            <w:r>
              <w:rPr>
                <w:rFonts w:hint="eastAsia" w:ascii="宋体" w:hAnsi="宋体" w:eastAsia="宋体" w:cs="宋体"/>
                <w:sz w:val="17"/>
              </w:rPr>
              <w:t>基本支出</w:t>
            </w:r>
          </w:p>
        </w:tc>
        <w:tc>
          <w:tcPr>
            <w:tcW w:w="119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121"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013" w:type="dxa"/>
            <w:tcBorders>
              <w:top w:val="single" w:color="auto" w:sz="4" w:space="0"/>
              <w:left w:val="single" w:color="auto" w:sz="4" w:space="0"/>
              <w:bottom w:val="single" w:color="auto" w:sz="4" w:space="0"/>
              <w:right w:val="single" w:color="auto" w:sz="4" w:space="0"/>
            </w:tcBorders>
          </w:tcPr>
          <w:p>
            <w:pPr>
              <w:spacing w:after="0" w:line="259" w:lineRule="auto"/>
              <w:ind w:left="177" w:firstLine="0"/>
              <w:rPr>
                <w:rFonts w:hint="eastAsia" w:ascii="宋体" w:hAnsi="宋体" w:eastAsia="宋体" w:cs="宋体"/>
              </w:rPr>
            </w:pPr>
            <w:r>
              <w:rPr>
                <w:rFonts w:hint="eastAsia" w:ascii="宋体" w:hAnsi="宋体" w:eastAsia="宋体" w:cs="宋体"/>
                <w:sz w:val="17"/>
              </w:rPr>
              <w:t>项目支出</w:t>
            </w:r>
          </w:p>
        </w:tc>
        <w:tc>
          <w:tcPr>
            <w:tcW w:w="1114"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r>
      <w:tr>
        <w:tblPrEx>
          <w:tblCellMar>
            <w:top w:w="0" w:type="dxa"/>
            <w:left w:w="0" w:type="dxa"/>
            <w:bottom w:w="0" w:type="dxa"/>
            <w:right w:w="18" w:type="dxa"/>
          </w:tblCellMar>
        </w:tblPrEx>
        <w:trPr>
          <w:trHeight w:val="293" w:hRule="atLeast"/>
        </w:trPr>
        <w:tc>
          <w:tcPr>
            <w:tcW w:w="640" w:type="dxa"/>
            <w:tcBorders>
              <w:top w:val="single" w:color="auto" w:sz="4" w:space="0"/>
              <w:left w:val="single" w:color="auto" w:sz="4" w:space="0"/>
              <w:bottom w:val="single" w:color="auto" w:sz="4" w:space="0"/>
              <w:right w:val="single" w:color="auto" w:sz="4" w:space="0"/>
            </w:tcBorders>
          </w:tcPr>
          <w:p>
            <w:pPr>
              <w:spacing w:after="0" w:line="259" w:lineRule="auto"/>
              <w:ind w:left="243" w:firstLine="0"/>
              <w:rPr>
                <w:rFonts w:hint="eastAsia" w:ascii="宋体" w:hAnsi="宋体" w:eastAsia="宋体" w:cs="宋体"/>
              </w:rPr>
            </w:pPr>
            <w:r>
              <w:rPr>
                <w:rFonts w:hint="eastAsia" w:ascii="宋体" w:hAnsi="宋体" w:eastAsia="宋体" w:cs="宋体"/>
                <w:sz w:val="17"/>
              </w:rPr>
              <w:t>类</w:t>
            </w:r>
          </w:p>
        </w:tc>
        <w:tc>
          <w:tcPr>
            <w:tcW w:w="547" w:type="dxa"/>
            <w:tcBorders>
              <w:top w:val="single" w:color="auto" w:sz="4" w:space="0"/>
              <w:left w:val="single" w:color="auto" w:sz="4" w:space="0"/>
              <w:bottom w:val="single" w:color="auto" w:sz="4" w:space="0"/>
              <w:right w:val="single" w:color="auto" w:sz="4" w:space="0"/>
            </w:tcBorders>
          </w:tcPr>
          <w:p>
            <w:pPr>
              <w:spacing w:after="0" w:line="259" w:lineRule="auto"/>
              <w:ind w:left="198" w:firstLine="0"/>
              <w:rPr>
                <w:rFonts w:hint="eastAsia" w:ascii="宋体" w:hAnsi="宋体" w:eastAsia="宋体" w:cs="宋体"/>
              </w:rPr>
            </w:pPr>
            <w:r>
              <w:rPr>
                <w:rFonts w:hint="eastAsia" w:ascii="宋体" w:hAnsi="宋体" w:eastAsia="宋体" w:cs="宋体"/>
                <w:sz w:val="17"/>
              </w:rPr>
              <w:t>款</w:t>
            </w:r>
          </w:p>
        </w:tc>
        <w:tc>
          <w:tcPr>
            <w:tcW w:w="547" w:type="dxa"/>
            <w:tcBorders>
              <w:top w:val="single" w:color="auto" w:sz="4" w:space="0"/>
              <w:left w:val="single" w:color="auto" w:sz="4" w:space="0"/>
              <w:bottom w:val="single" w:color="auto" w:sz="4" w:space="0"/>
              <w:right w:val="single" w:color="auto" w:sz="4" w:space="0"/>
            </w:tcBorders>
          </w:tcPr>
          <w:p>
            <w:pPr>
              <w:spacing w:after="0" w:line="259" w:lineRule="auto"/>
              <w:ind w:left="198" w:firstLine="0"/>
              <w:rPr>
                <w:rFonts w:hint="eastAsia" w:ascii="宋体" w:hAnsi="宋体" w:eastAsia="宋体" w:cs="宋体"/>
              </w:rPr>
            </w:pPr>
            <w:r>
              <w:rPr>
                <w:rFonts w:hint="eastAsia" w:ascii="宋体" w:hAnsi="宋体" w:eastAsia="宋体" w:cs="宋体"/>
                <w:sz w:val="17"/>
              </w:rPr>
              <w:t>项</w:t>
            </w:r>
          </w:p>
        </w:tc>
        <w:tc>
          <w:tcPr>
            <w:tcW w:w="708" w:type="dxa"/>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2654" w:type="dxa"/>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178" w:type="dxa"/>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241" w:type="dxa"/>
            <w:tcBorders>
              <w:top w:val="single" w:color="auto" w:sz="4" w:space="0"/>
              <w:left w:val="single" w:color="auto" w:sz="4" w:space="0"/>
              <w:bottom w:val="single" w:color="auto" w:sz="4" w:space="0"/>
              <w:right w:val="single" w:color="auto" w:sz="4" w:space="0"/>
            </w:tcBorders>
          </w:tcPr>
          <w:p>
            <w:pPr>
              <w:spacing w:after="0" w:line="259" w:lineRule="auto"/>
              <w:ind w:left="32" w:firstLine="0"/>
              <w:jc w:val="center"/>
              <w:rPr>
                <w:rFonts w:hint="eastAsia" w:ascii="宋体" w:hAnsi="宋体" w:eastAsia="宋体" w:cs="宋体"/>
              </w:rPr>
            </w:pPr>
            <w:r>
              <w:rPr>
                <w:rFonts w:hint="eastAsia" w:ascii="宋体" w:hAnsi="宋体" w:eastAsia="宋体" w:cs="宋体"/>
                <w:sz w:val="17"/>
              </w:rPr>
              <w:t>小计</w:t>
            </w:r>
          </w:p>
        </w:tc>
        <w:tc>
          <w:tcPr>
            <w:tcW w:w="1104" w:type="dxa"/>
            <w:tcBorders>
              <w:top w:val="single" w:color="auto" w:sz="4" w:space="0"/>
              <w:left w:val="single" w:color="auto" w:sz="4" w:space="0"/>
              <w:bottom w:val="single" w:color="auto" w:sz="4" w:space="0"/>
              <w:right w:val="single" w:color="auto" w:sz="4" w:space="0"/>
            </w:tcBorders>
          </w:tcPr>
          <w:p>
            <w:pPr>
              <w:spacing w:after="0" w:line="259" w:lineRule="auto"/>
              <w:ind w:left="34" w:firstLine="0"/>
              <w:jc w:val="both"/>
              <w:rPr>
                <w:rFonts w:hint="eastAsia" w:ascii="宋体" w:hAnsi="宋体" w:eastAsia="宋体" w:cs="宋体"/>
              </w:rPr>
            </w:pPr>
            <w:r>
              <w:rPr>
                <w:rFonts w:hint="eastAsia" w:ascii="宋体" w:hAnsi="宋体" w:eastAsia="宋体" w:cs="宋体"/>
                <w:sz w:val="17"/>
              </w:rPr>
              <w:t>工资福利支出</w:t>
            </w:r>
          </w:p>
        </w:tc>
        <w:tc>
          <w:tcPr>
            <w:tcW w:w="1520" w:type="dxa"/>
            <w:tcBorders>
              <w:top w:val="single" w:color="auto" w:sz="4" w:space="0"/>
              <w:left w:val="single" w:color="auto" w:sz="4" w:space="0"/>
              <w:bottom w:val="single" w:color="auto" w:sz="4" w:space="0"/>
              <w:right w:val="single" w:color="auto" w:sz="4" w:space="0"/>
            </w:tcBorders>
          </w:tcPr>
          <w:p>
            <w:pPr>
              <w:spacing w:after="0" w:line="259" w:lineRule="auto"/>
              <w:ind w:left="97" w:firstLine="0"/>
              <w:jc w:val="both"/>
              <w:rPr>
                <w:rFonts w:hint="eastAsia" w:ascii="宋体" w:hAnsi="宋体" w:eastAsia="宋体" w:cs="宋体"/>
              </w:rPr>
            </w:pPr>
            <w:r>
              <w:rPr>
                <w:rFonts w:hint="eastAsia" w:ascii="宋体" w:hAnsi="宋体" w:eastAsia="宋体" w:cs="宋体"/>
                <w:sz w:val="17"/>
              </w:rPr>
              <w:t>对个人和家庭的补</w:t>
            </w:r>
            <w:r>
              <w:rPr>
                <w:rFonts w:hint="eastAsia" w:ascii="宋体" w:hAnsi="宋体" w:eastAsia="宋体" w:cs="宋体"/>
                <w:sz w:val="17"/>
                <w:lang w:eastAsia="zh-CN"/>
              </w:rPr>
              <w:t>助</w:t>
            </w:r>
          </w:p>
        </w:tc>
        <w:tc>
          <w:tcPr>
            <w:tcW w:w="1198" w:type="dxa"/>
            <w:tcBorders>
              <w:top w:val="single" w:color="auto" w:sz="4" w:space="0"/>
              <w:left w:val="single" w:color="auto" w:sz="4" w:space="0"/>
              <w:bottom w:val="single" w:color="auto" w:sz="4" w:space="0"/>
              <w:right w:val="single" w:color="auto" w:sz="4" w:space="0"/>
            </w:tcBorders>
          </w:tcPr>
          <w:p>
            <w:pPr>
              <w:spacing w:after="0" w:line="259" w:lineRule="auto"/>
              <w:ind w:left="104" w:firstLine="0"/>
              <w:jc w:val="both"/>
              <w:rPr>
                <w:rFonts w:hint="eastAsia" w:ascii="宋体" w:hAnsi="宋体" w:eastAsia="宋体" w:cs="宋体"/>
              </w:rPr>
            </w:pPr>
            <w:r>
              <w:rPr>
                <w:rFonts w:hint="eastAsia" w:ascii="宋体" w:hAnsi="宋体" w:eastAsia="宋体" w:cs="宋体"/>
                <w:sz w:val="17"/>
              </w:rPr>
              <w:t>商品和服务支</w:t>
            </w:r>
            <w:r>
              <w:rPr>
                <w:rFonts w:hint="eastAsia" w:ascii="宋体" w:hAnsi="宋体" w:eastAsia="宋体" w:cs="宋体"/>
                <w:sz w:val="17"/>
                <w:lang w:eastAsia="zh-CN"/>
              </w:rPr>
              <w:t>出</w:t>
            </w:r>
          </w:p>
        </w:tc>
        <w:tc>
          <w:tcPr>
            <w:tcW w:w="1121" w:type="dxa"/>
            <w:tcBorders>
              <w:top w:val="single" w:color="auto" w:sz="4" w:space="0"/>
              <w:left w:val="single" w:color="auto" w:sz="4" w:space="0"/>
              <w:bottom w:val="single" w:color="auto" w:sz="4" w:space="0"/>
              <w:right w:val="single" w:color="auto" w:sz="4" w:space="0"/>
            </w:tcBorders>
          </w:tcPr>
          <w:p>
            <w:pPr>
              <w:spacing w:after="0" w:line="259" w:lineRule="auto"/>
              <w:ind w:left="36" w:firstLine="0"/>
              <w:jc w:val="center"/>
              <w:rPr>
                <w:rFonts w:hint="eastAsia" w:ascii="宋体" w:hAnsi="宋体" w:eastAsia="宋体" w:cs="宋体"/>
              </w:rPr>
            </w:pPr>
            <w:r>
              <w:rPr>
                <w:rFonts w:hint="eastAsia" w:ascii="宋体" w:hAnsi="宋体" w:eastAsia="宋体" w:cs="宋体"/>
                <w:sz w:val="17"/>
              </w:rPr>
              <w:t>小计</w:t>
            </w:r>
          </w:p>
        </w:tc>
        <w:tc>
          <w:tcPr>
            <w:tcW w:w="1013" w:type="dxa"/>
            <w:tcBorders>
              <w:top w:val="single" w:color="auto" w:sz="4" w:space="0"/>
              <w:left w:val="single" w:color="auto" w:sz="4" w:space="0"/>
              <w:bottom w:val="single" w:color="auto" w:sz="4" w:space="0"/>
              <w:right w:val="single" w:color="auto" w:sz="4" w:space="0"/>
            </w:tcBorders>
          </w:tcPr>
          <w:p>
            <w:pPr>
              <w:spacing w:after="0" w:line="259" w:lineRule="auto"/>
              <w:ind w:left="95" w:firstLine="0"/>
              <w:jc w:val="both"/>
              <w:rPr>
                <w:rFonts w:hint="eastAsia" w:ascii="宋体" w:hAnsi="宋体" w:eastAsia="宋体" w:cs="宋体"/>
              </w:rPr>
            </w:pPr>
            <w:r>
              <w:rPr>
                <w:rFonts w:hint="eastAsia" w:ascii="宋体" w:hAnsi="宋体" w:eastAsia="宋体" w:cs="宋体"/>
                <w:sz w:val="17"/>
              </w:rPr>
              <w:t>一般性项目</w:t>
            </w:r>
          </w:p>
        </w:tc>
        <w:tc>
          <w:tcPr>
            <w:tcW w:w="1114" w:type="dxa"/>
            <w:tcBorders>
              <w:top w:val="single" w:color="auto" w:sz="4" w:space="0"/>
              <w:left w:val="single" w:color="auto" w:sz="4" w:space="0"/>
              <w:bottom w:val="single" w:color="auto" w:sz="4" w:space="0"/>
              <w:right w:val="single" w:color="auto" w:sz="4" w:space="0"/>
            </w:tcBorders>
          </w:tcPr>
          <w:p>
            <w:pPr>
              <w:spacing w:after="0" w:line="259" w:lineRule="auto"/>
              <w:ind w:left="231" w:firstLine="0"/>
              <w:rPr>
                <w:rFonts w:hint="eastAsia" w:ascii="宋体" w:hAnsi="宋体" w:eastAsia="宋体" w:cs="宋体"/>
              </w:rPr>
            </w:pPr>
            <w:r>
              <w:rPr>
                <w:rFonts w:hint="eastAsia" w:ascii="宋体" w:hAnsi="宋体" w:eastAsia="宋体" w:cs="宋体"/>
                <w:sz w:val="17"/>
              </w:rPr>
              <w:t>专项资金</w:t>
            </w:r>
          </w:p>
        </w:tc>
      </w:tr>
      <w:tr>
        <w:tblPrEx>
          <w:tblCellMar>
            <w:top w:w="0" w:type="dxa"/>
            <w:left w:w="0" w:type="dxa"/>
            <w:bottom w:w="0" w:type="dxa"/>
            <w:right w:w="18" w:type="dxa"/>
          </w:tblCellMar>
        </w:tblPrEx>
        <w:trPr>
          <w:trHeight w:val="93" w:hRule="atLeast"/>
        </w:trPr>
        <w:tc>
          <w:tcPr>
            <w:tcW w:w="64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204</w:t>
            </w:r>
          </w:p>
        </w:tc>
        <w:tc>
          <w:tcPr>
            <w:tcW w:w="54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04</w:t>
            </w:r>
          </w:p>
        </w:tc>
        <w:tc>
          <w:tcPr>
            <w:tcW w:w="54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01</w:t>
            </w:r>
          </w:p>
        </w:tc>
        <w:tc>
          <w:tcPr>
            <w:tcW w:w="70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118</w:t>
            </w:r>
          </w:p>
        </w:tc>
        <w:tc>
          <w:tcPr>
            <w:tcW w:w="2654"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lang w:eastAsia="zh-CN"/>
              </w:rPr>
            </w:pPr>
            <w:r>
              <w:rPr>
                <w:rFonts w:hint="eastAsia" w:ascii="仿宋_GB2312" w:hAnsi="仿宋_GB2312" w:eastAsia="仿宋_GB2312" w:cs="仿宋_GB2312"/>
                <w:lang w:eastAsia="zh-CN"/>
              </w:rPr>
              <w:t>行政运行</w:t>
            </w:r>
          </w:p>
        </w:tc>
        <w:tc>
          <w:tcPr>
            <w:tcW w:w="117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997.6</w:t>
            </w:r>
          </w:p>
        </w:tc>
        <w:tc>
          <w:tcPr>
            <w:tcW w:w="1241"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997.6</w:t>
            </w:r>
          </w:p>
        </w:tc>
        <w:tc>
          <w:tcPr>
            <w:tcW w:w="1104"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828.8</w:t>
            </w:r>
          </w:p>
        </w:tc>
        <w:tc>
          <w:tcPr>
            <w:tcW w:w="152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25.7</w:t>
            </w:r>
          </w:p>
        </w:tc>
        <w:tc>
          <w:tcPr>
            <w:tcW w:w="1198" w:type="dxa"/>
            <w:tcBorders>
              <w:top w:val="single" w:color="auto" w:sz="4" w:space="0"/>
              <w:left w:val="single" w:color="auto" w:sz="4" w:space="0"/>
              <w:bottom w:val="single" w:color="auto" w:sz="4" w:space="0"/>
              <w:right w:val="single" w:color="auto" w:sz="4" w:space="0"/>
            </w:tcBorders>
          </w:tcPr>
          <w:p>
            <w:pPr>
              <w:spacing w:after="0" w:line="259" w:lineRule="auto"/>
              <w:ind w:left="32"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143.1</w:t>
            </w:r>
          </w:p>
        </w:tc>
        <w:tc>
          <w:tcPr>
            <w:tcW w:w="1121"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013"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114"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r>
      <w:tr>
        <w:tblPrEx>
          <w:tblCellMar>
            <w:top w:w="0" w:type="dxa"/>
            <w:left w:w="0" w:type="dxa"/>
            <w:bottom w:w="0" w:type="dxa"/>
            <w:right w:w="18" w:type="dxa"/>
          </w:tblCellMar>
        </w:tblPrEx>
        <w:trPr>
          <w:trHeight w:val="577" w:hRule="atLeast"/>
        </w:trPr>
        <w:tc>
          <w:tcPr>
            <w:tcW w:w="64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204</w:t>
            </w:r>
          </w:p>
        </w:tc>
        <w:tc>
          <w:tcPr>
            <w:tcW w:w="54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04</w:t>
            </w:r>
          </w:p>
        </w:tc>
        <w:tc>
          <w:tcPr>
            <w:tcW w:w="54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02</w:t>
            </w:r>
          </w:p>
        </w:tc>
        <w:tc>
          <w:tcPr>
            <w:tcW w:w="70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118</w:t>
            </w:r>
          </w:p>
        </w:tc>
        <w:tc>
          <w:tcPr>
            <w:tcW w:w="2654" w:type="dxa"/>
            <w:tcBorders>
              <w:top w:val="single" w:color="auto" w:sz="4" w:space="0"/>
              <w:left w:val="single" w:color="auto" w:sz="4" w:space="0"/>
              <w:bottom w:val="single" w:color="auto" w:sz="4" w:space="0"/>
              <w:right w:val="single" w:color="auto" w:sz="4" w:space="0"/>
            </w:tcBorders>
          </w:tcPr>
          <w:p>
            <w:pPr>
              <w:spacing w:after="0" w:line="259" w:lineRule="auto"/>
              <w:ind w:left="34" w:firstLine="0"/>
              <w:rPr>
                <w:rFonts w:hint="eastAsia" w:ascii="仿宋_GB2312" w:hAnsi="仿宋_GB2312" w:eastAsia="仿宋_GB2312" w:cs="仿宋_GB2312"/>
                <w:lang w:eastAsia="zh-CN"/>
              </w:rPr>
            </w:pPr>
            <w:r>
              <w:rPr>
                <w:rFonts w:hint="eastAsia" w:ascii="仿宋_GB2312" w:hAnsi="仿宋_GB2312" w:eastAsia="仿宋_GB2312" w:cs="仿宋_GB2312"/>
                <w:lang w:eastAsia="zh-CN"/>
              </w:rPr>
              <w:t>一般行政管理事务</w:t>
            </w:r>
          </w:p>
        </w:tc>
        <w:tc>
          <w:tcPr>
            <w:tcW w:w="1178"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rPr>
                <w:rFonts w:hint="eastAsia" w:ascii="仿宋_GB2312" w:hAnsi="仿宋_GB2312" w:eastAsia="仿宋_GB2312" w:cs="仿宋_GB2312"/>
              </w:rPr>
            </w:pPr>
          </w:p>
        </w:tc>
        <w:tc>
          <w:tcPr>
            <w:tcW w:w="1241" w:type="dxa"/>
            <w:tcBorders>
              <w:top w:val="single" w:color="auto" w:sz="4" w:space="0"/>
              <w:left w:val="single" w:color="auto" w:sz="4" w:space="0"/>
              <w:bottom w:val="single" w:color="auto" w:sz="4" w:space="0"/>
              <w:right w:val="single" w:color="auto" w:sz="4" w:space="0"/>
            </w:tcBorders>
          </w:tcPr>
          <w:p>
            <w:pPr>
              <w:spacing w:after="0" w:line="259" w:lineRule="auto"/>
              <w:ind w:left="0" w:right="2" w:firstLine="0"/>
              <w:jc w:val="right"/>
              <w:rPr>
                <w:rFonts w:hint="eastAsia" w:ascii="仿宋_GB2312" w:hAnsi="仿宋_GB2312" w:eastAsia="仿宋_GB2312" w:cs="仿宋_GB2312"/>
              </w:rPr>
            </w:pPr>
          </w:p>
        </w:tc>
        <w:tc>
          <w:tcPr>
            <w:tcW w:w="1104" w:type="dxa"/>
            <w:tcBorders>
              <w:top w:val="single" w:color="auto" w:sz="4" w:space="0"/>
              <w:left w:val="single" w:color="auto" w:sz="4" w:space="0"/>
              <w:bottom w:val="single" w:color="auto" w:sz="4" w:space="0"/>
              <w:right w:val="single" w:color="auto" w:sz="4" w:space="0"/>
            </w:tcBorders>
          </w:tcPr>
          <w:p>
            <w:pPr>
              <w:spacing w:after="0" w:line="259" w:lineRule="auto"/>
              <w:ind w:left="0" w:right="2" w:firstLine="0"/>
              <w:jc w:val="right"/>
              <w:rPr>
                <w:rFonts w:hint="eastAsia" w:ascii="仿宋_GB2312" w:hAnsi="仿宋_GB2312" w:eastAsia="仿宋_GB2312" w:cs="仿宋_GB2312"/>
              </w:rPr>
            </w:pPr>
          </w:p>
        </w:tc>
        <w:tc>
          <w:tcPr>
            <w:tcW w:w="1520"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both"/>
              <w:rPr>
                <w:rFonts w:hint="eastAsia" w:ascii="仿宋_GB2312" w:hAnsi="仿宋_GB2312" w:eastAsia="仿宋_GB2312" w:cs="仿宋_GB2312"/>
              </w:rPr>
            </w:pPr>
          </w:p>
        </w:tc>
        <w:tc>
          <w:tcPr>
            <w:tcW w:w="1198"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both"/>
              <w:rPr>
                <w:rFonts w:hint="eastAsia" w:ascii="仿宋_GB2312" w:hAnsi="仿宋_GB2312" w:eastAsia="仿宋_GB2312" w:cs="仿宋_GB2312"/>
              </w:rPr>
            </w:pPr>
          </w:p>
        </w:tc>
        <w:tc>
          <w:tcPr>
            <w:tcW w:w="1121"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535.7</w:t>
            </w:r>
          </w:p>
        </w:tc>
        <w:tc>
          <w:tcPr>
            <w:tcW w:w="1013"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525.7</w:t>
            </w:r>
          </w:p>
        </w:tc>
        <w:tc>
          <w:tcPr>
            <w:tcW w:w="1114"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w:t>
            </w:r>
          </w:p>
        </w:tc>
      </w:tr>
      <w:tr>
        <w:tblPrEx>
          <w:tblCellMar>
            <w:top w:w="0" w:type="dxa"/>
            <w:left w:w="0" w:type="dxa"/>
            <w:bottom w:w="0" w:type="dxa"/>
            <w:right w:w="18" w:type="dxa"/>
          </w:tblCellMar>
        </w:tblPrEx>
        <w:trPr>
          <w:trHeight w:val="607" w:hRule="atLeast"/>
        </w:trPr>
        <w:tc>
          <w:tcPr>
            <w:tcW w:w="64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54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54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708" w:type="dxa"/>
            <w:tcBorders>
              <w:top w:val="single" w:color="auto" w:sz="4" w:space="0"/>
              <w:left w:val="single" w:color="auto" w:sz="4" w:space="0"/>
              <w:bottom w:val="single" w:color="auto" w:sz="4" w:space="0"/>
              <w:right w:val="single" w:color="auto" w:sz="4" w:space="0"/>
            </w:tcBorders>
          </w:tcPr>
          <w:p>
            <w:pPr>
              <w:spacing w:after="0" w:line="259" w:lineRule="auto"/>
              <w:ind w:left="0" w:leftChars="0" w:firstLine="0" w:firstLineChars="0"/>
            </w:pPr>
          </w:p>
        </w:tc>
        <w:tc>
          <w:tcPr>
            <w:tcW w:w="2654" w:type="dxa"/>
            <w:tcBorders>
              <w:top w:val="single" w:color="auto" w:sz="4" w:space="0"/>
              <w:left w:val="single" w:color="auto" w:sz="4" w:space="0"/>
              <w:bottom w:val="single" w:color="auto" w:sz="4" w:space="0"/>
              <w:right w:val="single" w:color="auto" w:sz="4" w:space="0"/>
            </w:tcBorders>
          </w:tcPr>
          <w:p>
            <w:pPr>
              <w:spacing w:after="0" w:line="259" w:lineRule="auto"/>
              <w:ind w:left="0" w:leftChars="0" w:firstLine="0" w:firstLineChars="0"/>
            </w:pPr>
          </w:p>
        </w:tc>
        <w:tc>
          <w:tcPr>
            <w:tcW w:w="1178"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pPr>
          </w:p>
        </w:tc>
        <w:tc>
          <w:tcPr>
            <w:tcW w:w="1241" w:type="dxa"/>
            <w:tcBorders>
              <w:top w:val="single" w:color="auto" w:sz="4" w:space="0"/>
              <w:left w:val="single" w:color="auto" w:sz="4" w:space="0"/>
              <w:bottom w:val="single" w:color="auto" w:sz="4" w:space="0"/>
              <w:right w:val="single" w:color="auto" w:sz="4" w:space="0"/>
            </w:tcBorders>
          </w:tcPr>
          <w:p>
            <w:pPr>
              <w:spacing w:after="0" w:line="259" w:lineRule="auto"/>
              <w:ind w:left="0" w:right="2" w:firstLine="0"/>
              <w:jc w:val="right"/>
            </w:pPr>
          </w:p>
        </w:tc>
        <w:tc>
          <w:tcPr>
            <w:tcW w:w="1104" w:type="dxa"/>
            <w:tcBorders>
              <w:top w:val="single" w:color="auto" w:sz="4" w:space="0"/>
              <w:left w:val="single" w:color="auto" w:sz="4" w:space="0"/>
              <w:bottom w:val="single" w:color="auto" w:sz="4" w:space="0"/>
              <w:right w:val="single" w:color="auto" w:sz="4" w:space="0"/>
            </w:tcBorders>
          </w:tcPr>
          <w:p>
            <w:pPr>
              <w:spacing w:after="0" w:line="259" w:lineRule="auto"/>
              <w:ind w:left="0" w:right="2" w:firstLine="0"/>
              <w:jc w:val="right"/>
            </w:pPr>
          </w:p>
        </w:tc>
        <w:tc>
          <w:tcPr>
            <w:tcW w:w="1520"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both"/>
            </w:pPr>
          </w:p>
        </w:tc>
        <w:tc>
          <w:tcPr>
            <w:tcW w:w="1198"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both"/>
            </w:pPr>
          </w:p>
        </w:tc>
        <w:tc>
          <w:tcPr>
            <w:tcW w:w="1121"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pPr>
          </w:p>
        </w:tc>
        <w:tc>
          <w:tcPr>
            <w:tcW w:w="1013"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pPr>
          </w:p>
        </w:tc>
        <w:tc>
          <w:tcPr>
            <w:tcW w:w="1114"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r>
      <w:tr>
        <w:tblPrEx>
          <w:tblCellMar>
            <w:top w:w="0" w:type="dxa"/>
            <w:left w:w="0" w:type="dxa"/>
            <w:bottom w:w="0" w:type="dxa"/>
            <w:right w:w="18" w:type="dxa"/>
          </w:tblCellMar>
        </w:tblPrEx>
        <w:trPr>
          <w:trHeight w:val="293" w:hRule="atLeast"/>
        </w:trPr>
        <w:tc>
          <w:tcPr>
            <w:tcW w:w="640" w:type="dxa"/>
            <w:tcBorders>
              <w:top w:val="single" w:color="auto" w:sz="4" w:space="0"/>
              <w:left w:val="single" w:color="auto" w:sz="4" w:space="0"/>
              <w:bottom w:val="single" w:color="auto" w:sz="4" w:space="0"/>
              <w:right w:val="single" w:color="auto" w:sz="4" w:space="0"/>
            </w:tcBorders>
          </w:tcPr>
          <w:p>
            <w:pPr>
              <w:spacing w:after="0" w:line="259" w:lineRule="auto"/>
              <w:ind w:left="32" w:firstLine="0"/>
            </w:pPr>
          </w:p>
        </w:tc>
        <w:tc>
          <w:tcPr>
            <w:tcW w:w="547" w:type="dxa"/>
            <w:tcBorders>
              <w:top w:val="single" w:color="auto" w:sz="4" w:space="0"/>
              <w:left w:val="single" w:color="auto" w:sz="4" w:space="0"/>
              <w:bottom w:val="single" w:color="auto" w:sz="4" w:space="0"/>
              <w:right w:val="single" w:color="auto" w:sz="4" w:space="0"/>
            </w:tcBorders>
          </w:tcPr>
          <w:p>
            <w:pPr>
              <w:spacing w:after="0" w:line="259" w:lineRule="auto"/>
              <w:ind w:left="33" w:firstLine="0"/>
            </w:pPr>
          </w:p>
        </w:tc>
        <w:tc>
          <w:tcPr>
            <w:tcW w:w="547" w:type="dxa"/>
            <w:tcBorders>
              <w:top w:val="single" w:color="auto" w:sz="4" w:space="0"/>
              <w:left w:val="single" w:color="auto" w:sz="4" w:space="0"/>
              <w:bottom w:val="single" w:color="auto" w:sz="4" w:space="0"/>
              <w:right w:val="single" w:color="auto" w:sz="4" w:space="0"/>
            </w:tcBorders>
          </w:tcPr>
          <w:p>
            <w:pPr>
              <w:spacing w:after="0" w:line="259" w:lineRule="auto"/>
              <w:ind w:left="0" w:leftChars="0" w:firstLine="0" w:firstLineChars="0"/>
            </w:pPr>
          </w:p>
        </w:tc>
        <w:tc>
          <w:tcPr>
            <w:tcW w:w="70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2654" w:type="dxa"/>
            <w:tcBorders>
              <w:top w:val="single" w:color="auto" w:sz="4" w:space="0"/>
              <w:left w:val="single" w:color="auto" w:sz="4" w:space="0"/>
              <w:bottom w:val="single" w:color="auto" w:sz="4" w:space="0"/>
              <w:right w:val="single" w:color="auto" w:sz="4" w:space="0"/>
            </w:tcBorders>
          </w:tcPr>
          <w:p>
            <w:pPr>
              <w:spacing w:after="0" w:line="259" w:lineRule="auto"/>
              <w:ind w:left="0" w:leftChars="0" w:firstLine="0" w:firstLineChars="0"/>
            </w:pPr>
          </w:p>
        </w:tc>
        <w:tc>
          <w:tcPr>
            <w:tcW w:w="1178"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pPr>
          </w:p>
        </w:tc>
        <w:tc>
          <w:tcPr>
            <w:tcW w:w="1241" w:type="dxa"/>
            <w:tcBorders>
              <w:top w:val="single" w:color="auto" w:sz="4" w:space="0"/>
              <w:left w:val="single" w:color="auto" w:sz="4" w:space="0"/>
              <w:bottom w:val="single" w:color="auto" w:sz="4" w:space="0"/>
              <w:right w:val="single" w:color="auto" w:sz="4" w:space="0"/>
            </w:tcBorders>
          </w:tcPr>
          <w:p>
            <w:pPr>
              <w:spacing w:after="0" w:line="259" w:lineRule="auto"/>
              <w:ind w:left="0" w:right="2" w:firstLine="0"/>
              <w:jc w:val="right"/>
            </w:pPr>
          </w:p>
        </w:tc>
        <w:tc>
          <w:tcPr>
            <w:tcW w:w="1104" w:type="dxa"/>
            <w:tcBorders>
              <w:top w:val="single" w:color="auto" w:sz="4" w:space="0"/>
              <w:left w:val="single" w:color="auto" w:sz="4" w:space="0"/>
              <w:bottom w:val="single" w:color="auto" w:sz="4" w:space="0"/>
              <w:right w:val="single" w:color="auto" w:sz="4" w:space="0"/>
            </w:tcBorders>
          </w:tcPr>
          <w:p>
            <w:pPr>
              <w:spacing w:after="0" w:line="259" w:lineRule="auto"/>
              <w:ind w:left="0" w:right="2" w:firstLine="0"/>
              <w:jc w:val="right"/>
            </w:pPr>
          </w:p>
        </w:tc>
        <w:tc>
          <w:tcPr>
            <w:tcW w:w="1520"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pPr>
          </w:p>
        </w:tc>
        <w:tc>
          <w:tcPr>
            <w:tcW w:w="1198"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both"/>
            </w:pPr>
          </w:p>
        </w:tc>
        <w:tc>
          <w:tcPr>
            <w:tcW w:w="1121"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013"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114"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r>
      <w:tr>
        <w:tblPrEx>
          <w:tblCellMar>
            <w:top w:w="0" w:type="dxa"/>
            <w:left w:w="0" w:type="dxa"/>
            <w:bottom w:w="0" w:type="dxa"/>
            <w:right w:w="18" w:type="dxa"/>
          </w:tblCellMar>
        </w:tblPrEx>
        <w:trPr>
          <w:trHeight w:val="293" w:hRule="atLeast"/>
        </w:trPr>
        <w:tc>
          <w:tcPr>
            <w:tcW w:w="640" w:type="dxa"/>
            <w:tcBorders>
              <w:top w:val="single" w:color="auto" w:sz="4" w:space="0"/>
              <w:left w:val="single" w:color="auto" w:sz="4" w:space="0"/>
              <w:bottom w:val="single" w:color="auto" w:sz="4" w:space="0"/>
              <w:right w:val="single" w:color="auto" w:sz="4" w:space="0"/>
            </w:tcBorders>
          </w:tcPr>
          <w:p>
            <w:pPr>
              <w:spacing w:after="0" w:line="259" w:lineRule="auto"/>
              <w:ind w:left="32" w:firstLine="0"/>
            </w:pPr>
          </w:p>
        </w:tc>
        <w:tc>
          <w:tcPr>
            <w:tcW w:w="547" w:type="dxa"/>
            <w:tcBorders>
              <w:top w:val="single" w:color="auto" w:sz="4" w:space="0"/>
              <w:left w:val="single" w:color="auto" w:sz="4" w:space="0"/>
              <w:bottom w:val="single" w:color="auto" w:sz="4" w:space="0"/>
              <w:right w:val="single" w:color="auto" w:sz="4" w:space="0"/>
            </w:tcBorders>
          </w:tcPr>
          <w:p>
            <w:pPr>
              <w:spacing w:after="0" w:line="259" w:lineRule="auto"/>
              <w:ind w:left="33" w:firstLine="0"/>
            </w:pPr>
          </w:p>
        </w:tc>
        <w:tc>
          <w:tcPr>
            <w:tcW w:w="547" w:type="dxa"/>
            <w:tcBorders>
              <w:top w:val="single" w:color="auto" w:sz="4" w:space="0"/>
              <w:left w:val="single" w:color="auto" w:sz="4" w:space="0"/>
              <w:bottom w:val="single" w:color="auto" w:sz="4" w:space="0"/>
              <w:right w:val="single" w:color="auto" w:sz="4" w:space="0"/>
            </w:tcBorders>
          </w:tcPr>
          <w:p>
            <w:pPr>
              <w:spacing w:after="0" w:line="259" w:lineRule="auto"/>
            </w:pPr>
          </w:p>
        </w:tc>
        <w:tc>
          <w:tcPr>
            <w:tcW w:w="70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2654" w:type="dxa"/>
            <w:tcBorders>
              <w:top w:val="single" w:color="auto" w:sz="4" w:space="0"/>
              <w:left w:val="single" w:color="auto" w:sz="4" w:space="0"/>
              <w:bottom w:val="single" w:color="auto" w:sz="4" w:space="0"/>
              <w:right w:val="single" w:color="auto" w:sz="4" w:space="0"/>
            </w:tcBorders>
          </w:tcPr>
          <w:p>
            <w:pPr>
              <w:spacing w:after="0" w:line="259" w:lineRule="auto"/>
            </w:pPr>
          </w:p>
        </w:tc>
        <w:tc>
          <w:tcPr>
            <w:tcW w:w="1178"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both"/>
            </w:pPr>
          </w:p>
        </w:tc>
        <w:tc>
          <w:tcPr>
            <w:tcW w:w="1241"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104"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52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19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121"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pPr>
          </w:p>
        </w:tc>
        <w:tc>
          <w:tcPr>
            <w:tcW w:w="1013"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pPr>
          </w:p>
        </w:tc>
        <w:tc>
          <w:tcPr>
            <w:tcW w:w="1114"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r>
      <w:tr>
        <w:tblPrEx>
          <w:tblCellMar>
            <w:top w:w="0" w:type="dxa"/>
            <w:left w:w="0" w:type="dxa"/>
            <w:bottom w:w="0" w:type="dxa"/>
            <w:right w:w="18" w:type="dxa"/>
          </w:tblCellMar>
        </w:tblPrEx>
        <w:trPr>
          <w:trHeight w:val="293" w:hRule="atLeast"/>
        </w:trPr>
        <w:tc>
          <w:tcPr>
            <w:tcW w:w="640" w:type="dxa"/>
            <w:tcBorders>
              <w:top w:val="single" w:color="auto" w:sz="4" w:space="0"/>
              <w:left w:val="single" w:color="auto" w:sz="4" w:space="0"/>
              <w:bottom w:val="single" w:color="auto" w:sz="4" w:space="0"/>
              <w:right w:val="single" w:color="auto" w:sz="4" w:space="0"/>
            </w:tcBorders>
          </w:tcPr>
          <w:p>
            <w:pPr>
              <w:spacing w:after="0" w:line="259" w:lineRule="auto"/>
              <w:ind w:left="32" w:firstLine="0"/>
            </w:pPr>
          </w:p>
        </w:tc>
        <w:tc>
          <w:tcPr>
            <w:tcW w:w="547" w:type="dxa"/>
            <w:tcBorders>
              <w:top w:val="single" w:color="auto" w:sz="4" w:space="0"/>
              <w:left w:val="single" w:color="auto" w:sz="4" w:space="0"/>
              <w:bottom w:val="single" w:color="auto" w:sz="4" w:space="0"/>
              <w:right w:val="single" w:color="auto" w:sz="4" w:space="0"/>
            </w:tcBorders>
          </w:tcPr>
          <w:p>
            <w:pPr>
              <w:spacing w:after="0" w:line="259" w:lineRule="auto"/>
              <w:ind w:left="33" w:firstLine="0"/>
            </w:pPr>
          </w:p>
        </w:tc>
        <w:tc>
          <w:tcPr>
            <w:tcW w:w="547" w:type="dxa"/>
            <w:tcBorders>
              <w:top w:val="single" w:color="auto" w:sz="4" w:space="0"/>
              <w:left w:val="single" w:color="auto" w:sz="4" w:space="0"/>
              <w:bottom w:val="single" w:color="auto" w:sz="4" w:space="0"/>
              <w:right w:val="single" w:color="auto" w:sz="4" w:space="0"/>
            </w:tcBorders>
          </w:tcPr>
          <w:p>
            <w:pPr>
              <w:spacing w:after="0" w:line="259" w:lineRule="auto"/>
              <w:ind w:left="0" w:leftChars="0" w:firstLine="0" w:firstLineChars="0"/>
            </w:pPr>
          </w:p>
        </w:tc>
        <w:tc>
          <w:tcPr>
            <w:tcW w:w="70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2654" w:type="dxa"/>
            <w:tcBorders>
              <w:top w:val="single" w:color="auto" w:sz="4" w:space="0"/>
              <w:left w:val="single" w:color="auto" w:sz="4" w:space="0"/>
              <w:bottom w:val="single" w:color="auto" w:sz="4" w:space="0"/>
              <w:right w:val="single" w:color="auto" w:sz="4" w:space="0"/>
            </w:tcBorders>
          </w:tcPr>
          <w:p>
            <w:pPr>
              <w:spacing w:after="0" w:line="259" w:lineRule="auto"/>
              <w:ind w:left="0" w:leftChars="0" w:firstLine="0" w:firstLineChars="0"/>
            </w:pPr>
          </w:p>
        </w:tc>
        <w:tc>
          <w:tcPr>
            <w:tcW w:w="1178"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both"/>
            </w:pPr>
          </w:p>
        </w:tc>
        <w:tc>
          <w:tcPr>
            <w:tcW w:w="1241"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104"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52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19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121"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pPr>
          </w:p>
        </w:tc>
        <w:tc>
          <w:tcPr>
            <w:tcW w:w="1013"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pPr>
          </w:p>
        </w:tc>
        <w:tc>
          <w:tcPr>
            <w:tcW w:w="1114"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r>
      <w:tr>
        <w:tblPrEx>
          <w:tblCellMar>
            <w:top w:w="0" w:type="dxa"/>
            <w:left w:w="0" w:type="dxa"/>
            <w:bottom w:w="0" w:type="dxa"/>
            <w:right w:w="18" w:type="dxa"/>
          </w:tblCellMar>
        </w:tblPrEx>
        <w:trPr>
          <w:trHeight w:val="293" w:hRule="atLeast"/>
        </w:trPr>
        <w:tc>
          <w:tcPr>
            <w:tcW w:w="640" w:type="dxa"/>
            <w:tcBorders>
              <w:top w:val="single" w:color="auto" w:sz="4" w:space="0"/>
              <w:left w:val="single" w:color="auto" w:sz="4" w:space="0"/>
              <w:bottom w:val="single" w:color="auto" w:sz="4" w:space="0"/>
              <w:right w:val="single" w:color="auto" w:sz="4" w:space="0"/>
            </w:tcBorders>
          </w:tcPr>
          <w:p>
            <w:pPr>
              <w:spacing w:after="0" w:line="259" w:lineRule="auto"/>
              <w:ind w:left="32" w:firstLine="0"/>
            </w:pPr>
          </w:p>
        </w:tc>
        <w:tc>
          <w:tcPr>
            <w:tcW w:w="547" w:type="dxa"/>
            <w:tcBorders>
              <w:top w:val="single" w:color="auto" w:sz="4" w:space="0"/>
              <w:left w:val="single" w:color="auto" w:sz="4" w:space="0"/>
              <w:bottom w:val="single" w:color="auto" w:sz="4" w:space="0"/>
              <w:right w:val="single" w:color="auto" w:sz="4" w:space="0"/>
            </w:tcBorders>
          </w:tcPr>
          <w:p>
            <w:pPr>
              <w:spacing w:after="0" w:line="259" w:lineRule="auto"/>
              <w:ind w:left="0" w:leftChars="0" w:firstLine="0" w:firstLineChars="0"/>
            </w:pPr>
          </w:p>
        </w:tc>
        <w:tc>
          <w:tcPr>
            <w:tcW w:w="547" w:type="dxa"/>
            <w:tcBorders>
              <w:top w:val="single" w:color="auto" w:sz="4" w:space="0"/>
              <w:left w:val="single" w:color="auto" w:sz="4" w:space="0"/>
              <w:bottom w:val="single" w:color="auto" w:sz="4" w:space="0"/>
              <w:right w:val="single" w:color="auto" w:sz="4" w:space="0"/>
            </w:tcBorders>
          </w:tcPr>
          <w:p>
            <w:pPr>
              <w:spacing w:after="0" w:line="259" w:lineRule="auto"/>
              <w:ind w:left="0" w:leftChars="0" w:firstLine="0" w:firstLineChars="0"/>
            </w:pPr>
          </w:p>
        </w:tc>
        <w:tc>
          <w:tcPr>
            <w:tcW w:w="70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2654" w:type="dxa"/>
            <w:tcBorders>
              <w:top w:val="single" w:color="auto" w:sz="4" w:space="0"/>
              <w:left w:val="single" w:color="auto" w:sz="4" w:space="0"/>
              <w:bottom w:val="single" w:color="auto" w:sz="4" w:space="0"/>
              <w:right w:val="single" w:color="auto" w:sz="4" w:space="0"/>
            </w:tcBorders>
          </w:tcPr>
          <w:p>
            <w:pPr>
              <w:spacing w:after="0" w:line="259" w:lineRule="auto"/>
              <w:ind w:left="0" w:leftChars="0" w:firstLine="0" w:firstLineChars="0"/>
            </w:pPr>
          </w:p>
        </w:tc>
        <w:tc>
          <w:tcPr>
            <w:tcW w:w="1178"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both"/>
            </w:pPr>
          </w:p>
        </w:tc>
        <w:tc>
          <w:tcPr>
            <w:tcW w:w="1241"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104"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52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19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121"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pPr>
          </w:p>
        </w:tc>
        <w:tc>
          <w:tcPr>
            <w:tcW w:w="1013"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pPr>
          </w:p>
        </w:tc>
        <w:tc>
          <w:tcPr>
            <w:tcW w:w="1114"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r>
      <w:tr>
        <w:tblPrEx>
          <w:tblCellMar>
            <w:top w:w="0" w:type="dxa"/>
            <w:left w:w="0" w:type="dxa"/>
            <w:bottom w:w="0" w:type="dxa"/>
            <w:right w:w="18" w:type="dxa"/>
          </w:tblCellMar>
        </w:tblPrEx>
        <w:trPr>
          <w:trHeight w:val="293" w:hRule="atLeast"/>
        </w:trPr>
        <w:tc>
          <w:tcPr>
            <w:tcW w:w="640" w:type="dxa"/>
            <w:tcBorders>
              <w:top w:val="single" w:color="auto" w:sz="4" w:space="0"/>
              <w:left w:val="single" w:color="auto" w:sz="4" w:space="0"/>
              <w:bottom w:val="single" w:color="auto" w:sz="4" w:space="0"/>
              <w:right w:val="single" w:color="auto" w:sz="4" w:space="0"/>
            </w:tcBorders>
          </w:tcPr>
          <w:p>
            <w:pPr>
              <w:spacing w:after="0" w:line="259" w:lineRule="auto"/>
              <w:ind w:left="0" w:leftChars="0" w:firstLine="0" w:firstLineChars="0"/>
            </w:pPr>
          </w:p>
        </w:tc>
        <w:tc>
          <w:tcPr>
            <w:tcW w:w="547" w:type="dxa"/>
            <w:tcBorders>
              <w:top w:val="single" w:color="auto" w:sz="4" w:space="0"/>
              <w:left w:val="single" w:color="auto" w:sz="4" w:space="0"/>
              <w:bottom w:val="single" w:color="auto" w:sz="4" w:space="0"/>
              <w:right w:val="single" w:color="auto" w:sz="4" w:space="0"/>
            </w:tcBorders>
          </w:tcPr>
          <w:p>
            <w:pPr>
              <w:spacing w:after="0" w:line="259" w:lineRule="auto"/>
              <w:ind w:left="0" w:leftChars="0" w:firstLine="0" w:firstLineChars="0"/>
            </w:pPr>
          </w:p>
        </w:tc>
        <w:tc>
          <w:tcPr>
            <w:tcW w:w="547" w:type="dxa"/>
            <w:tcBorders>
              <w:top w:val="single" w:color="auto" w:sz="4" w:space="0"/>
              <w:left w:val="single" w:color="auto" w:sz="4" w:space="0"/>
              <w:bottom w:val="single" w:color="auto" w:sz="4" w:space="0"/>
              <w:right w:val="single" w:color="auto" w:sz="4" w:space="0"/>
            </w:tcBorders>
          </w:tcPr>
          <w:p>
            <w:pPr>
              <w:spacing w:after="0" w:line="259" w:lineRule="auto"/>
              <w:ind w:left="0" w:leftChars="0" w:firstLine="0" w:firstLineChars="0"/>
            </w:pPr>
          </w:p>
        </w:tc>
        <w:tc>
          <w:tcPr>
            <w:tcW w:w="70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2654" w:type="dxa"/>
            <w:tcBorders>
              <w:top w:val="single" w:color="auto" w:sz="4" w:space="0"/>
              <w:left w:val="single" w:color="auto" w:sz="4" w:space="0"/>
              <w:bottom w:val="single" w:color="auto" w:sz="4" w:space="0"/>
              <w:right w:val="single" w:color="auto" w:sz="4" w:space="0"/>
            </w:tcBorders>
          </w:tcPr>
          <w:p>
            <w:pPr>
              <w:spacing w:after="0" w:line="259" w:lineRule="auto"/>
              <w:ind w:left="0" w:leftChars="0" w:firstLine="0" w:firstLineChars="0"/>
            </w:pPr>
          </w:p>
        </w:tc>
        <w:tc>
          <w:tcPr>
            <w:tcW w:w="1178"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pPr>
          </w:p>
        </w:tc>
        <w:tc>
          <w:tcPr>
            <w:tcW w:w="1241" w:type="dxa"/>
            <w:tcBorders>
              <w:top w:val="single" w:color="auto" w:sz="4" w:space="0"/>
              <w:left w:val="single" w:color="auto" w:sz="4" w:space="0"/>
              <w:bottom w:val="single" w:color="auto" w:sz="4" w:space="0"/>
              <w:right w:val="single" w:color="auto" w:sz="4" w:space="0"/>
            </w:tcBorders>
          </w:tcPr>
          <w:p>
            <w:pPr>
              <w:spacing w:after="0" w:line="259" w:lineRule="auto"/>
              <w:ind w:left="0" w:right="2" w:firstLine="0"/>
              <w:jc w:val="right"/>
            </w:pPr>
          </w:p>
        </w:tc>
        <w:tc>
          <w:tcPr>
            <w:tcW w:w="1104" w:type="dxa"/>
            <w:tcBorders>
              <w:top w:val="single" w:color="auto" w:sz="4" w:space="0"/>
              <w:left w:val="single" w:color="auto" w:sz="4" w:space="0"/>
              <w:bottom w:val="single" w:color="auto" w:sz="4" w:space="0"/>
              <w:right w:val="single" w:color="auto" w:sz="4" w:space="0"/>
            </w:tcBorders>
          </w:tcPr>
          <w:p>
            <w:pPr>
              <w:spacing w:after="0" w:line="259" w:lineRule="auto"/>
              <w:ind w:left="0" w:right="2" w:firstLine="0"/>
              <w:jc w:val="right"/>
            </w:pPr>
          </w:p>
        </w:tc>
        <w:tc>
          <w:tcPr>
            <w:tcW w:w="152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198"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pPr>
          </w:p>
        </w:tc>
        <w:tc>
          <w:tcPr>
            <w:tcW w:w="1121"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013"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114"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r>
      <w:tr>
        <w:tblPrEx>
          <w:tblCellMar>
            <w:top w:w="0" w:type="dxa"/>
            <w:left w:w="0" w:type="dxa"/>
            <w:bottom w:w="0" w:type="dxa"/>
            <w:right w:w="18" w:type="dxa"/>
          </w:tblCellMar>
        </w:tblPrEx>
        <w:trPr>
          <w:trHeight w:val="293" w:hRule="atLeast"/>
        </w:trPr>
        <w:tc>
          <w:tcPr>
            <w:tcW w:w="640" w:type="dxa"/>
            <w:tcBorders>
              <w:top w:val="single" w:color="auto" w:sz="4" w:space="0"/>
              <w:left w:val="single" w:color="auto" w:sz="4" w:space="0"/>
              <w:bottom w:val="single" w:color="auto" w:sz="4" w:space="0"/>
              <w:right w:val="single" w:color="auto" w:sz="4" w:space="0"/>
            </w:tcBorders>
          </w:tcPr>
          <w:p>
            <w:pPr>
              <w:spacing w:after="0" w:line="259" w:lineRule="auto"/>
              <w:ind w:left="0" w:leftChars="0" w:firstLine="0" w:firstLineChars="0"/>
            </w:pPr>
          </w:p>
        </w:tc>
        <w:tc>
          <w:tcPr>
            <w:tcW w:w="547" w:type="dxa"/>
            <w:tcBorders>
              <w:top w:val="single" w:color="auto" w:sz="4" w:space="0"/>
              <w:left w:val="single" w:color="auto" w:sz="4" w:space="0"/>
              <w:bottom w:val="single" w:color="auto" w:sz="4" w:space="0"/>
              <w:right w:val="single" w:color="auto" w:sz="4" w:space="0"/>
            </w:tcBorders>
          </w:tcPr>
          <w:p>
            <w:pPr>
              <w:spacing w:after="0" w:line="259" w:lineRule="auto"/>
              <w:ind w:left="0" w:leftChars="0" w:firstLine="0" w:firstLineChars="0"/>
            </w:pPr>
          </w:p>
        </w:tc>
        <w:tc>
          <w:tcPr>
            <w:tcW w:w="547" w:type="dxa"/>
            <w:tcBorders>
              <w:top w:val="single" w:color="auto" w:sz="4" w:space="0"/>
              <w:left w:val="single" w:color="auto" w:sz="4" w:space="0"/>
              <w:bottom w:val="single" w:color="auto" w:sz="4" w:space="0"/>
              <w:right w:val="single" w:color="auto" w:sz="4" w:space="0"/>
            </w:tcBorders>
          </w:tcPr>
          <w:p>
            <w:pPr>
              <w:spacing w:after="0" w:line="259" w:lineRule="auto"/>
              <w:ind w:left="0" w:leftChars="0" w:firstLine="0" w:firstLineChars="0"/>
            </w:pPr>
          </w:p>
        </w:tc>
        <w:tc>
          <w:tcPr>
            <w:tcW w:w="70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2654" w:type="dxa"/>
            <w:tcBorders>
              <w:top w:val="single" w:color="auto" w:sz="4" w:space="0"/>
              <w:left w:val="single" w:color="auto" w:sz="4" w:space="0"/>
              <w:bottom w:val="single" w:color="auto" w:sz="4" w:space="0"/>
              <w:right w:val="single" w:color="auto" w:sz="4" w:space="0"/>
            </w:tcBorders>
          </w:tcPr>
          <w:p>
            <w:pPr>
              <w:spacing w:after="0" w:line="259" w:lineRule="auto"/>
            </w:pPr>
          </w:p>
        </w:tc>
        <w:tc>
          <w:tcPr>
            <w:tcW w:w="1178"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both"/>
            </w:pPr>
          </w:p>
        </w:tc>
        <w:tc>
          <w:tcPr>
            <w:tcW w:w="1241"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104"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52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19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121"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pPr>
          </w:p>
        </w:tc>
        <w:tc>
          <w:tcPr>
            <w:tcW w:w="1013"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pPr>
          </w:p>
        </w:tc>
        <w:tc>
          <w:tcPr>
            <w:tcW w:w="1114"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r>
      <w:tr>
        <w:tblPrEx>
          <w:tblCellMar>
            <w:top w:w="0" w:type="dxa"/>
            <w:left w:w="0" w:type="dxa"/>
            <w:bottom w:w="0" w:type="dxa"/>
            <w:right w:w="18" w:type="dxa"/>
          </w:tblCellMar>
        </w:tblPrEx>
        <w:trPr>
          <w:trHeight w:val="293" w:hRule="atLeast"/>
        </w:trPr>
        <w:tc>
          <w:tcPr>
            <w:tcW w:w="640" w:type="dxa"/>
            <w:tcBorders>
              <w:top w:val="single" w:color="auto" w:sz="4" w:space="0"/>
              <w:left w:val="single" w:color="auto" w:sz="4" w:space="0"/>
              <w:bottom w:val="single" w:color="auto" w:sz="4" w:space="0"/>
              <w:right w:val="single" w:color="auto" w:sz="4" w:space="0"/>
            </w:tcBorders>
          </w:tcPr>
          <w:p>
            <w:pPr>
              <w:spacing w:after="0" w:line="259" w:lineRule="auto"/>
              <w:ind w:left="0" w:leftChars="0" w:firstLine="0" w:firstLineChars="0"/>
            </w:pPr>
          </w:p>
        </w:tc>
        <w:tc>
          <w:tcPr>
            <w:tcW w:w="547" w:type="dxa"/>
            <w:tcBorders>
              <w:top w:val="single" w:color="auto" w:sz="4" w:space="0"/>
              <w:left w:val="single" w:color="auto" w:sz="4" w:space="0"/>
              <w:bottom w:val="single" w:color="auto" w:sz="4" w:space="0"/>
              <w:right w:val="single" w:color="auto" w:sz="4" w:space="0"/>
            </w:tcBorders>
          </w:tcPr>
          <w:p>
            <w:pPr>
              <w:spacing w:after="0" w:line="259" w:lineRule="auto"/>
              <w:ind w:left="0" w:leftChars="0" w:firstLine="0" w:firstLineChars="0"/>
            </w:pPr>
          </w:p>
        </w:tc>
        <w:tc>
          <w:tcPr>
            <w:tcW w:w="547" w:type="dxa"/>
            <w:tcBorders>
              <w:top w:val="single" w:color="auto" w:sz="4" w:space="0"/>
              <w:left w:val="single" w:color="auto" w:sz="4" w:space="0"/>
              <w:bottom w:val="single" w:color="auto" w:sz="4" w:space="0"/>
              <w:right w:val="single" w:color="auto" w:sz="4" w:space="0"/>
            </w:tcBorders>
          </w:tcPr>
          <w:p>
            <w:pPr>
              <w:spacing w:after="0" w:line="259" w:lineRule="auto"/>
              <w:ind w:left="0" w:leftChars="0" w:firstLine="0" w:firstLineChars="0"/>
            </w:pPr>
          </w:p>
        </w:tc>
        <w:tc>
          <w:tcPr>
            <w:tcW w:w="70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2654" w:type="dxa"/>
            <w:tcBorders>
              <w:top w:val="single" w:color="auto" w:sz="4" w:space="0"/>
              <w:left w:val="single" w:color="auto" w:sz="4" w:space="0"/>
              <w:bottom w:val="single" w:color="auto" w:sz="4" w:space="0"/>
              <w:right w:val="single" w:color="auto" w:sz="4" w:space="0"/>
            </w:tcBorders>
          </w:tcPr>
          <w:p>
            <w:pPr>
              <w:spacing w:after="0" w:line="259" w:lineRule="auto"/>
              <w:ind w:left="0" w:leftChars="0" w:firstLine="0" w:firstLineChars="0"/>
            </w:pPr>
          </w:p>
        </w:tc>
        <w:tc>
          <w:tcPr>
            <w:tcW w:w="1178"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both"/>
            </w:pPr>
          </w:p>
        </w:tc>
        <w:tc>
          <w:tcPr>
            <w:tcW w:w="1241"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104"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52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19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121"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pPr>
          </w:p>
        </w:tc>
        <w:tc>
          <w:tcPr>
            <w:tcW w:w="1013"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pPr>
          </w:p>
        </w:tc>
        <w:tc>
          <w:tcPr>
            <w:tcW w:w="1114"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r>
      <w:tr>
        <w:tblPrEx>
          <w:tblCellMar>
            <w:top w:w="0" w:type="dxa"/>
            <w:left w:w="0" w:type="dxa"/>
            <w:bottom w:w="0" w:type="dxa"/>
            <w:right w:w="18" w:type="dxa"/>
          </w:tblCellMar>
        </w:tblPrEx>
        <w:trPr>
          <w:trHeight w:val="293" w:hRule="atLeast"/>
        </w:trPr>
        <w:tc>
          <w:tcPr>
            <w:tcW w:w="640" w:type="dxa"/>
            <w:tcBorders>
              <w:top w:val="single" w:color="auto" w:sz="4" w:space="0"/>
              <w:left w:val="single" w:color="auto" w:sz="4" w:space="0"/>
              <w:bottom w:val="single" w:color="auto" w:sz="4" w:space="0"/>
              <w:right w:val="single" w:color="auto" w:sz="4" w:space="0"/>
            </w:tcBorders>
          </w:tcPr>
          <w:p>
            <w:pPr>
              <w:spacing w:after="0" w:line="259" w:lineRule="auto"/>
              <w:ind w:left="0" w:leftChars="0" w:firstLine="0" w:firstLineChars="0"/>
            </w:pPr>
          </w:p>
        </w:tc>
        <w:tc>
          <w:tcPr>
            <w:tcW w:w="547" w:type="dxa"/>
            <w:tcBorders>
              <w:top w:val="single" w:color="auto" w:sz="4" w:space="0"/>
              <w:left w:val="single" w:color="auto" w:sz="4" w:space="0"/>
              <w:bottom w:val="single" w:color="auto" w:sz="4" w:space="0"/>
              <w:right w:val="single" w:color="auto" w:sz="4" w:space="0"/>
            </w:tcBorders>
          </w:tcPr>
          <w:p>
            <w:pPr>
              <w:spacing w:after="0" w:line="259" w:lineRule="auto"/>
              <w:ind w:left="0" w:leftChars="0" w:firstLine="0" w:firstLineChars="0"/>
            </w:pPr>
          </w:p>
        </w:tc>
        <w:tc>
          <w:tcPr>
            <w:tcW w:w="547" w:type="dxa"/>
            <w:tcBorders>
              <w:top w:val="single" w:color="auto" w:sz="4" w:space="0"/>
              <w:left w:val="single" w:color="auto" w:sz="4" w:space="0"/>
              <w:bottom w:val="single" w:color="auto" w:sz="4" w:space="0"/>
              <w:right w:val="single" w:color="auto" w:sz="4" w:space="0"/>
            </w:tcBorders>
          </w:tcPr>
          <w:p>
            <w:pPr>
              <w:spacing w:after="0" w:line="259" w:lineRule="auto"/>
              <w:ind w:left="0" w:leftChars="0" w:firstLine="0" w:firstLineChars="0"/>
            </w:pPr>
          </w:p>
        </w:tc>
        <w:tc>
          <w:tcPr>
            <w:tcW w:w="70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2654" w:type="dxa"/>
            <w:tcBorders>
              <w:top w:val="single" w:color="auto" w:sz="4" w:space="0"/>
              <w:left w:val="single" w:color="auto" w:sz="4" w:space="0"/>
              <w:bottom w:val="single" w:color="auto" w:sz="4" w:space="0"/>
              <w:right w:val="single" w:color="auto" w:sz="4" w:space="0"/>
            </w:tcBorders>
          </w:tcPr>
          <w:p>
            <w:pPr>
              <w:spacing w:after="0" w:line="259" w:lineRule="auto"/>
              <w:ind w:left="0" w:leftChars="0" w:firstLine="0" w:firstLineChars="0"/>
            </w:pPr>
          </w:p>
        </w:tc>
        <w:tc>
          <w:tcPr>
            <w:tcW w:w="1178"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both"/>
            </w:pPr>
          </w:p>
        </w:tc>
        <w:tc>
          <w:tcPr>
            <w:tcW w:w="1241" w:type="dxa"/>
            <w:tcBorders>
              <w:top w:val="single" w:color="auto" w:sz="4" w:space="0"/>
              <w:left w:val="single" w:color="auto" w:sz="4" w:space="0"/>
              <w:bottom w:val="single" w:color="auto" w:sz="4" w:space="0"/>
              <w:right w:val="single" w:color="auto" w:sz="4" w:space="0"/>
            </w:tcBorders>
          </w:tcPr>
          <w:p>
            <w:pPr>
              <w:spacing w:after="0" w:line="259" w:lineRule="auto"/>
              <w:ind w:left="0" w:right="2" w:firstLine="0"/>
              <w:jc w:val="right"/>
            </w:pPr>
          </w:p>
        </w:tc>
        <w:tc>
          <w:tcPr>
            <w:tcW w:w="1104"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520"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both"/>
            </w:pPr>
          </w:p>
        </w:tc>
        <w:tc>
          <w:tcPr>
            <w:tcW w:w="1198"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pPr>
          </w:p>
        </w:tc>
        <w:tc>
          <w:tcPr>
            <w:tcW w:w="1121"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013"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114"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r>
    </w:tbl>
    <w:p>
      <w:pPr>
        <w:spacing w:after="164" w:line="259" w:lineRule="auto"/>
        <w:ind w:left="0" w:right="830" w:firstLine="0"/>
        <w:jc w:val="right"/>
        <w:rPr>
          <w:sz w:val="15"/>
          <w:szCs w:val="15"/>
        </w:rPr>
      </w:pPr>
      <w:r>
        <w:rPr>
          <w:rFonts w:ascii="SimSun-PUA" w:hAnsi="SimSun-PUA" w:eastAsia="SimSun-PUA" w:cs="SimSun-PUA"/>
          <w:sz w:val="12"/>
        </w:rPr>
        <w:br w:type="page"/>
      </w:r>
      <w:r>
        <w:rPr>
          <w:rFonts w:ascii="SimSun-PUA" w:hAnsi="SimSun-PUA" w:eastAsia="SimSun-PUA" w:cs="SimSun-PUA"/>
          <w:sz w:val="15"/>
          <w:szCs w:val="15"/>
        </w:rPr>
        <w:t>预算04表</w:t>
      </w:r>
    </w:p>
    <w:p>
      <w:pPr>
        <w:spacing w:after="0" w:line="259" w:lineRule="auto"/>
        <w:ind w:left="6291" w:firstLine="0"/>
        <w:rPr>
          <w:rFonts w:ascii="黑体" w:hAnsi="黑体" w:eastAsia="黑体" w:cs="黑体"/>
          <w:sz w:val="16"/>
          <w:szCs w:val="16"/>
        </w:rPr>
      </w:pPr>
      <w:r>
        <w:rPr>
          <w:rFonts w:ascii="黑体" w:hAnsi="黑体" w:eastAsia="黑体" w:cs="黑体"/>
          <w:sz w:val="16"/>
          <w:szCs w:val="16"/>
        </w:rPr>
        <w:t>2020年财政拨款收支总体情况表</w:t>
      </w:r>
    </w:p>
    <w:p>
      <w:pPr>
        <w:tabs>
          <w:tab w:val="left" w:pos="13879"/>
        </w:tabs>
        <w:spacing w:after="0" w:line="259" w:lineRule="auto"/>
        <w:ind w:left="4108" w:leftChars="0" w:hanging="4108" w:hangingChars="2568"/>
        <w:jc w:val="both"/>
        <w:rPr>
          <w:rFonts w:hint="eastAsia" w:ascii="黑体" w:hAnsi="黑体" w:eastAsia="黑体" w:cs="黑体"/>
          <w:sz w:val="16"/>
          <w:szCs w:val="16"/>
          <w:lang w:eastAsia="zh-CN"/>
        </w:rPr>
      </w:pPr>
      <w:r>
        <w:rPr>
          <w:rFonts w:hint="eastAsia" w:ascii="黑体" w:hAnsi="黑体" w:eastAsia="黑体" w:cs="黑体"/>
          <w:sz w:val="16"/>
          <w:szCs w:val="16"/>
          <w:lang w:eastAsia="zh-CN"/>
        </w:rPr>
        <w:t>部门名称：洛宁县人民检察院</w:t>
      </w:r>
      <w:r>
        <w:rPr>
          <w:rFonts w:hint="eastAsia" w:ascii="黑体" w:hAnsi="黑体" w:eastAsia="黑体" w:cs="黑体"/>
          <w:sz w:val="16"/>
          <w:szCs w:val="16"/>
          <w:lang w:eastAsia="zh-CN"/>
        </w:rPr>
        <w:tab/>
      </w:r>
      <w:r>
        <w:rPr>
          <w:rFonts w:hint="eastAsia" w:ascii="黑体" w:hAnsi="黑体" w:eastAsia="黑体" w:cs="黑体"/>
          <w:sz w:val="16"/>
          <w:szCs w:val="16"/>
          <w:lang w:val="en-US" w:eastAsia="zh-CN"/>
        </w:rPr>
        <w:t xml:space="preserve">                                                                                                                               单位：万元</w:t>
      </w:r>
    </w:p>
    <w:tbl>
      <w:tblPr>
        <w:tblStyle w:val="5"/>
        <w:tblW w:w="16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96"/>
        <w:gridCol w:w="1240"/>
        <w:gridCol w:w="1240"/>
        <w:gridCol w:w="1685"/>
        <w:gridCol w:w="772"/>
        <w:gridCol w:w="1265"/>
        <w:gridCol w:w="1241"/>
        <w:gridCol w:w="1241"/>
        <w:gridCol w:w="1241"/>
        <w:gridCol w:w="1241"/>
        <w:gridCol w:w="1241"/>
        <w:gridCol w:w="1241"/>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0" w:type="dxa"/>
            <w:gridSpan w:val="4"/>
          </w:tcPr>
          <w:p>
            <w:pPr>
              <w:widowControl w:val="0"/>
              <w:spacing w:after="0" w:line="259" w:lineRule="auto"/>
              <w:ind w:left="1155" w:leftChars="361" w:firstLine="115" w:firstLineChars="96"/>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收</w:t>
            </w:r>
            <w:r>
              <w:rPr>
                <w:rFonts w:hint="eastAsia" w:ascii="Calibri" w:hAnsi="Calibri" w:eastAsia="宋体" w:cs="Calibri"/>
                <w:sz w:val="12"/>
                <w:szCs w:val="12"/>
                <w:vertAlign w:val="baseline"/>
                <w:lang w:val="en-US" w:eastAsia="zh-CN"/>
              </w:rPr>
              <w:t xml:space="preserve">                             </w:t>
            </w:r>
            <w:r>
              <w:rPr>
                <w:rFonts w:hint="eastAsia" w:ascii="Calibri" w:hAnsi="Calibri" w:eastAsia="宋体" w:cs="Calibri"/>
                <w:sz w:val="12"/>
                <w:szCs w:val="12"/>
                <w:vertAlign w:val="baseline"/>
                <w:lang w:eastAsia="zh-CN"/>
              </w:rPr>
              <w:t>入</w:t>
            </w:r>
          </w:p>
        </w:tc>
        <w:tc>
          <w:tcPr>
            <w:tcW w:w="12409" w:type="dxa"/>
            <w:gridSpan w:val="10"/>
          </w:tcPr>
          <w:p>
            <w:pPr>
              <w:widowControl w:val="0"/>
              <w:spacing w:after="0" w:line="259" w:lineRule="auto"/>
              <w:ind w:left="1843" w:leftChars="576" w:firstLine="3594" w:firstLineChars="2995"/>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支</w:t>
            </w:r>
            <w:r>
              <w:rPr>
                <w:rFonts w:hint="eastAsia" w:ascii="Calibri" w:hAnsi="Calibri" w:eastAsia="宋体" w:cs="Calibri"/>
                <w:sz w:val="12"/>
                <w:szCs w:val="12"/>
                <w:vertAlign w:val="baseline"/>
                <w:lang w:val="en-US" w:eastAsia="zh-CN"/>
              </w:rPr>
              <w:t xml:space="preserve">                                         </w:t>
            </w:r>
            <w:r>
              <w:rPr>
                <w:rFonts w:hint="eastAsia" w:ascii="Calibri" w:hAnsi="Calibri" w:eastAsia="宋体" w:cs="Calibri"/>
                <w:sz w:val="12"/>
                <w:szCs w:val="12"/>
                <w:vertAlign w:val="baseline"/>
                <w:lang w:eastAsia="zh-CN"/>
              </w:rPr>
              <w:t>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480" w:type="dxa"/>
            <w:gridSpan w:val="3"/>
            <w:vMerge w:val="restart"/>
          </w:tcPr>
          <w:p>
            <w:pPr>
              <w:widowControl w:val="0"/>
              <w:spacing w:after="0" w:line="259" w:lineRule="auto"/>
              <w:jc w:val="both"/>
              <w:rPr>
                <w:rFonts w:hint="eastAsia" w:ascii="Calibri" w:hAnsi="Calibri" w:eastAsia="宋体" w:cs="Calibri"/>
                <w:sz w:val="12"/>
                <w:szCs w:val="12"/>
                <w:vertAlign w:val="baseline"/>
                <w:lang w:eastAsia="zh-CN"/>
              </w:rPr>
            </w:pPr>
          </w:p>
          <w:p>
            <w:pPr>
              <w:widowControl w:val="0"/>
              <w:spacing w:after="0" w:line="259" w:lineRule="auto"/>
              <w:jc w:val="both"/>
              <w:rPr>
                <w:rFonts w:hint="eastAsia" w:ascii="Calibri" w:hAnsi="Calibri" w:eastAsia="宋体" w:cs="Calibri"/>
                <w:sz w:val="12"/>
                <w:szCs w:val="12"/>
                <w:vertAlign w:val="baseline"/>
                <w:lang w:eastAsia="zh-CN"/>
              </w:rPr>
            </w:pPr>
          </w:p>
          <w:p>
            <w:pPr>
              <w:widowControl w:val="0"/>
              <w:spacing w:after="0" w:line="259" w:lineRule="auto"/>
              <w:jc w:val="both"/>
              <w:rPr>
                <w:rFonts w:hint="eastAsia" w:ascii="Calibri" w:hAnsi="Calibri" w:eastAsia="宋体" w:cs="Calibri"/>
                <w:sz w:val="12"/>
                <w:szCs w:val="12"/>
                <w:vertAlign w:val="baseline"/>
                <w:lang w:eastAsia="zh-CN"/>
              </w:rPr>
            </w:pPr>
          </w:p>
          <w:p>
            <w:pPr>
              <w:widowControl w:val="0"/>
              <w:spacing w:after="0" w:line="259" w:lineRule="auto"/>
              <w:jc w:val="both"/>
              <w:rPr>
                <w:rFonts w:hint="eastAsia" w:ascii="Calibri" w:hAnsi="Calibri" w:eastAsia="宋体" w:cs="Calibri"/>
                <w:sz w:val="12"/>
                <w:szCs w:val="12"/>
                <w:vertAlign w:val="baseline"/>
                <w:lang w:eastAsia="zh-CN"/>
              </w:rPr>
            </w:pPr>
          </w:p>
          <w:p>
            <w:pPr>
              <w:widowControl w:val="0"/>
              <w:spacing w:after="0" w:line="259" w:lineRule="auto"/>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项</w:t>
            </w:r>
            <w:r>
              <w:rPr>
                <w:rFonts w:hint="eastAsia" w:ascii="Calibri" w:hAnsi="Calibri" w:eastAsia="宋体" w:cs="Calibri"/>
                <w:sz w:val="12"/>
                <w:szCs w:val="12"/>
                <w:vertAlign w:val="baseline"/>
                <w:lang w:val="en-US" w:eastAsia="zh-CN"/>
              </w:rPr>
              <w:t xml:space="preserve">                              </w:t>
            </w:r>
            <w:r>
              <w:rPr>
                <w:rFonts w:hint="eastAsia" w:ascii="Calibri" w:hAnsi="Calibri" w:eastAsia="宋体" w:cs="Calibri"/>
                <w:sz w:val="12"/>
                <w:szCs w:val="12"/>
                <w:vertAlign w:val="baseline"/>
                <w:lang w:eastAsia="zh-CN"/>
              </w:rPr>
              <w:t>目</w:t>
            </w:r>
          </w:p>
        </w:tc>
        <w:tc>
          <w:tcPr>
            <w:tcW w:w="1240" w:type="dxa"/>
            <w:vMerge w:val="restart"/>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p>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p>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p>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p>
          <w:p>
            <w:pPr>
              <w:widowControl w:val="0"/>
              <w:spacing w:after="0" w:line="259" w:lineRule="auto"/>
              <w:ind w:left="0" w:leftChars="0" w:firstLine="240" w:firstLineChars="20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金</w:t>
            </w:r>
            <w:r>
              <w:rPr>
                <w:rFonts w:hint="eastAsia" w:ascii="Calibri" w:hAnsi="Calibri" w:eastAsia="宋体" w:cs="Calibri"/>
                <w:sz w:val="12"/>
                <w:szCs w:val="12"/>
                <w:vertAlign w:val="baseline"/>
                <w:lang w:val="en-US" w:eastAsia="zh-CN"/>
              </w:rPr>
              <w:t xml:space="preserve">          </w:t>
            </w:r>
            <w:r>
              <w:rPr>
                <w:rFonts w:hint="eastAsia" w:ascii="Calibri" w:hAnsi="Calibri" w:eastAsia="宋体" w:cs="Calibri"/>
                <w:sz w:val="12"/>
                <w:szCs w:val="12"/>
                <w:vertAlign w:val="baseline"/>
                <w:lang w:eastAsia="zh-CN"/>
              </w:rPr>
              <w:t>额</w:t>
            </w:r>
          </w:p>
        </w:tc>
        <w:tc>
          <w:tcPr>
            <w:tcW w:w="1685" w:type="dxa"/>
            <w:vMerge w:val="restart"/>
          </w:tcPr>
          <w:p>
            <w:pPr>
              <w:widowControl w:val="0"/>
              <w:spacing w:after="0" w:line="259" w:lineRule="auto"/>
              <w:ind w:left="0" w:leftChars="0" w:firstLine="0" w:firstLineChars="0"/>
              <w:jc w:val="center"/>
              <w:rPr>
                <w:rFonts w:hint="eastAsia" w:ascii="Calibri" w:hAnsi="Calibri" w:eastAsia="宋体" w:cs="Calibri"/>
                <w:sz w:val="12"/>
                <w:szCs w:val="12"/>
                <w:vertAlign w:val="baseline"/>
                <w:lang w:eastAsia="zh-CN"/>
              </w:rPr>
            </w:pPr>
          </w:p>
          <w:p>
            <w:pPr>
              <w:widowControl w:val="0"/>
              <w:spacing w:after="0" w:line="259" w:lineRule="auto"/>
              <w:ind w:left="0" w:leftChars="0" w:firstLine="0" w:firstLineChars="0"/>
              <w:jc w:val="center"/>
              <w:rPr>
                <w:rFonts w:hint="eastAsia" w:ascii="Calibri" w:hAnsi="Calibri" w:eastAsia="宋体" w:cs="Calibri"/>
                <w:sz w:val="12"/>
                <w:szCs w:val="12"/>
                <w:vertAlign w:val="baseline"/>
                <w:lang w:eastAsia="zh-CN"/>
              </w:rPr>
            </w:pPr>
          </w:p>
          <w:p>
            <w:pPr>
              <w:widowControl w:val="0"/>
              <w:spacing w:after="0" w:line="259" w:lineRule="auto"/>
              <w:ind w:left="0" w:leftChars="0" w:firstLine="0" w:firstLineChars="0"/>
              <w:jc w:val="center"/>
              <w:rPr>
                <w:rFonts w:hint="eastAsia" w:ascii="Calibri" w:hAnsi="Calibri" w:eastAsia="宋体" w:cs="Calibri"/>
                <w:sz w:val="12"/>
                <w:szCs w:val="12"/>
                <w:vertAlign w:val="baseline"/>
                <w:lang w:eastAsia="zh-CN"/>
              </w:rPr>
            </w:pPr>
          </w:p>
          <w:p>
            <w:pPr>
              <w:widowControl w:val="0"/>
              <w:spacing w:after="0" w:line="259" w:lineRule="auto"/>
              <w:ind w:left="0" w:leftChars="0" w:firstLine="0" w:firstLineChars="0"/>
              <w:jc w:val="center"/>
              <w:rPr>
                <w:rFonts w:hint="eastAsia" w:ascii="Calibri" w:hAnsi="Calibri" w:eastAsia="宋体" w:cs="Calibri"/>
                <w:sz w:val="12"/>
                <w:szCs w:val="12"/>
                <w:vertAlign w:val="baseline"/>
                <w:lang w:eastAsia="zh-CN"/>
              </w:rPr>
            </w:pPr>
          </w:p>
          <w:p>
            <w:pPr>
              <w:widowControl w:val="0"/>
              <w:spacing w:after="0" w:line="259" w:lineRule="auto"/>
              <w:ind w:left="0" w:leftChars="0" w:firstLine="0" w:firstLineChars="0"/>
              <w:jc w:val="center"/>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项</w:t>
            </w:r>
            <w:r>
              <w:rPr>
                <w:rFonts w:hint="eastAsia" w:ascii="Calibri" w:hAnsi="Calibri" w:eastAsia="宋体" w:cs="Calibri"/>
                <w:sz w:val="12"/>
                <w:szCs w:val="12"/>
                <w:vertAlign w:val="baseline"/>
                <w:lang w:val="en-US" w:eastAsia="zh-CN"/>
              </w:rPr>
              <w:t xml:space="preserve">       </w:t>
            </w:r>
            <w:r>
              <w:rPr>
                <w:rFonts w:hint="eastAsia" w:ascii="Calibri" w:hAnsi="Calibri" w:eastAsia="宋体" w:cs="Calibri"/>
                <w:sz w:val="12"/>
                <w:szCs w:val="12"/>
                <w:vertAlign w:val="baseline"/>
                <w:lang w:eastAsia="zh-CN"/>
              </w:rPr>
              <w:t>目</w:t>
            </w:r>
          </w:p>
        </w:tc>
        <w:tc>
          <w:tcPr>
            <w:tcW w:w="772" w:type="dxa"/>
            <w:vMerge w:val="restart"/>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p>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p>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p>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p>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合</w:t>
            </w:r>
            <w:r>
              <w:rPr>
                <w:rFonts w:hint="eastAsia" w:ascii="Calibri" w:hAnsi="Calibri" w:eastAsia="宋体" w:cs="Calibri"/>
                <w:sz w:val="12"/>
                <w:szCs w:val="12"/>
                <w:vertAlign w:val="baseline"/>
                <w:lang w:val="en-US" w:eastAsia="zh-CN"/>
              </w:rPr>
              <w:t xml:space="preserve">       </w:t>
            </w:r>
            <w:r>
              <w:rPr>
                <w:rFonts w:hint="eastAsia" w:ascii="Calibri" w:hAnsi="Calibri" w:eastAsia="宋体" w:cs="Calibri"/>
                <w:sz w:val="12"/>
                <w:szCs w:val="12"/>
                <w:vertAlign w:val="baseline"/>
                <w:lang w:eastAsia="zh-CN"/>
              </w:rPr>
              <w:t>计</w:t>
            </w:r>
          </w:p>
        </w:tc>
        <w:tc>
          <w:tcPr>
            <w:tcW w:w="9952" w:type="dxa"/>
            <w:gridSpan w:val="8"/>
          </w:tcPr>
          <w:p>
            <w:pPr>
              <w:widowControl w:val="0"/>
              <w:spacing w:after="0" w:line="259" w:lineRule="auto"/>
              <w:ind w:left="1843" w:leftChars="576" w:firstLine="595" w:firstLineChars="496"/>
              <w:jc w:val="both"/>
              <w:rPr>
                <w:rFonts w:hint="eastAsia" w:ascii="Calibri" w:hAnsi="Calibri" w:eastAsia="宋体" w:cs="Calibri"/>
                <w:sz w:val="12"/>
                <w:szCs w:val="12"/>
                <w:vertAlign w:val="baseline"/>
                <w:lang w:eastAsia="zh-CN"/>
              </w:rPr>
            </w:pPr>
          </w:p>
          <w:p>
            <w:pPr>
              <w:widowControl w:val="0"/>
              <w:spacing w:after="0" w:line="259" w:lineRule="auto"/>
              <w:ind w:left="1843" w:leftChars="576" w:firstLine="2874" w:firstLineChars="2395"/>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本年支出小计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480" w:type="dxa"/>
            <w:gridSpan w:val="3"/>
            <w:vMerge w:val="continue"/>
          </w:tcPr>
          <w:p>
            <w:pPr>
              <w:widowControl w:val="0"/>
              <w:spacing w:after="0" w:line="259" w:lineRule="auto"/>
              <w:jc w:val="both"/>
              <w:rPr>
                <w:rFonts w:hint="eastAsia" w:ascii="Calibri" w:hAnsi="Calibri" w:eastAsia="宋体" w:cs="Calibri"/>
                <w:sz w:val="12"/>
                <w:szCs w:val="12"/>
                <w:vertAlign w:val="baseline"/>
                <w:lang w:eastAsia="zh-CN"/>
              </w:rPr>
            </w:pPr>
          </w:p>
        </w:tc>
        <w:tc>
          <w:tcPr>
            <w:tcW w:w="1240" w:type="dxa"/>
            <w:vMerge w:val="continue"/>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p>
        </w:tc>
        <w:tc>
          <w:tcPr>
            <w:tcW w:w="1685" w:type="dxa"/>
            <w:vMerge w:val="continue"/>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p>
        </w:tc>
        <w:tc>
          <w:tcPr>
            <w:tcW w:w="772" w:type="dxa"/>
            <w:vMerge w:val="continue"/>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p>
        </w:tc>
        <w:tc>
          <w:tcPr>
            <w:tcW w:w="7470" w:type="dxa"/>
            <w:gridSpan w:val="6"/>
          </w:tcPr>
          <w:p>
            <w:pPr>
              <w:widowControl w:val="0"/>
              <w:spacing w:after="0" w:line="259" w:lineRule="auto"/>
              <w:ind w:left="1843" w:leftChars="576" w:firstLine="1435" w:firstLineChars="1196"/>
              <w:jc w:val="both"/>
              <w:rPr>
                <w:rFonts w:hint="eastAsia" w:ascii="Calibri" w:hAnsi="Calibri" w:eastAsia="宋体" w:cs="Calibri"/>
                <w:sz w:val="12"/>
                <w:szCs w:val="12"/>
                <w:vertAlign w:val="baseline"/>
                <w:lang w:eastAsia="zh-CN"/>
              </w:rPr>
            </w:pPr>
          </w:p>
          <w:p>
            <w:pPr>
              <w:widowControl w:val="0"/>
              <w:spacing w:after="0" w:line="259" w:lineRule="auto"/>
              <w:ind w:left="1843" w:leftChars="576" w:firstLine="1435" w:firstLineChars="1196"/>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一般公共预算</w:t>
            </w:r>
          </w:p>
        </w:tc>
        <w:tc>
          <w:tcPr>
            <w:tcW w:w="1241" w:type="dxa"/>
            <w:vMerge w:val="restart"/>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p>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p>
          <w:p>
            <w:pPr>
              <w:widowControl w:val="0"/>
              <w:spacing w:after="0" w:line="259" w:lineRule="auto"/>
              <w:ind w:left="0" w:leftChars="0" w:firstLine="240" w:firstLineChars="20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政府性基金</w:t>
            </w:r>
          </w:p>
        </w:tc>
        <w:tc>
          <w:tcPr>
            <w:tcW w:w="1241" w:type="dxa"/>
            <w:vMerge w:val="restart"/>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p>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p>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480" w:type="dxa"/>
            <w:gridSpan w:val="3"/>
            <w:vMerge w:val="continue"/>
          </w:tcPr>
          <w:p>
            <w:pPr>
              <w:widowControl w:val="0"/>
              <w:spacing w:after="0" w:line="259" w:lineRule="auto"/>
              <w:jc w:val="both"/>
              <w:rPr>
                <w:rFonts w:hint="eastAsia" w:ascii="Calibri" w:hAnsi="Calibri" w:eastAsia="宋体" w:cs="Calibri"/>
                <w:sz w:val="12"/>
                <w:szCs w:val="12"/>
                <w:vertAlign w:val="baseline"/>
                <w:lang w:eastAsia="zh-CN"/>
              </w:rPr>
            </w:pPr>
          </w:p>
        </w:tc>
        <w:tc>
          <w:tcPr>
            <w:tcW w:w="1240" w:type="dxa"/>
            <w:vMerge w:val="continue"/>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p>
        </w:tc>
        <w:tc>
          <w:tcPr>
            <w:tcW w:w="1685" w:type="dxa"/>
            <w:vMerge w:val="continue"/>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p>
        </w:tc>
        <w:tc>
          <w:tcPr>
            <w:tcW w:w="772" w:type="dxa"/>
            <w:vMerge w:val="continue"/>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p>
        </w:tc>
        <w:tc>
          <w:tcPr>
            <w:tcW w:w="1265" w:type="dxa"/>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小计</w:t>
            </w:r>
          </w:p>
        </w:tc>
        <w:tc>
          <w:tcPr>
            <w:tcW w:w="1241" w:type="dxa"/>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财政拨款</w:t>
            </w:r>
          </w:p>
        </w:tc>
        <w:tc>
          <w:tcPr>
            <w:tcW w:w="1241" w:type="dxa"/>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缴入国库的行政事业性收费</w:t>
            </w:r>
          </w:p>
        </w:tc>
        <w:tc>
          <w:tcPr>
            <w:tcW w:w="1241" w:type="dxa"/>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专项收入</w:t>
            </w:r>
          </w:p>
        </w:tc>
        <w:tc>
          <w:tcPr>
            <w:tcW w:w="1241" w:type="dxa"/>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国有资源（资产）有偿使用收入</w:t>
            </w:r>
          </w:p>
        </w:tc>
        <w:tc>
          <w:tcPr>
            <w:tcW w:w="1241" w:type="dxa"/>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政府住房基金收入</w:t>
            </w:r>
          </w:p>
        </w:tc>
        <w:tc>
          <w:tcPr>
            <w:tcW w:w="1241" w:type="dxa"/>
            <w:vMerge w:val="continue"/>
          </w:tcPr>
          <w:p>
            <w:pPr>
              <w:widowControl w:val="0"/>
              <w:spacing w:after="0" w:line="259" w:lineRule="auto"/>
              <w:ind w:left="0" w:leftChars="0" w:firstLine="0" w:firstLineChars="0"/>
              <w:jc w:val="both"/>
              <w:rPr>
                <w:rFonts w:ascii="Calibri" w:hAnsi="Calibri" w:eastAsia="Calibri" w:cs="Calibri"/>
                <w:sz w:val="12"/>
                <w:szCs w:val="12"/>
                <w:vertAlign w:val="baseline"/>
              </w:rPr>
            </w:pPr>
          </w:p>
        </w:tc>
        <w:tc>
          <w:tcPr>
            <w:tcW w:w="1241" w:type="dxa"/>
            <w:vMerge w:val="continue"/>
          </w:tcPr>
          <w:p>
            <w:pPr>
              <w:widowControl w:val="0"/>
              <w:spacing w:after="0" w:line="259" w:lineRule="auto"/>
              <w:jc w:val="both"/>
              <w:rPr>
                <w:rFonts w:ascii="Calibri" w:hAnsi="Calibri" w:eastAsia="Calibri" w:cs="Calibri"/>
                <w:sz w:val="12"/>
                <w:szCs w:val="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restart"/>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一般公共预算</w:t>
            </w:r>
          </w:p>
        </w:tc>
        <w:tc>
          <w:tcPr>
            <w:tcW w:w="1436" w:type="dxa"/>
            <w:gridSpan w:val="2"/>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小计</w:t>
            </w:r>
          </w:p>
        </w:tc>
        <w:tc>
          <w:tcPr>
            <w:tcW w:w="1240" w:type="dxa"/>
          </w:tcPr>
          <w:p>
            <w:pPr>
              <w:widowControl w:val="0"/>
              <w:spacing w:after="0" w:line="259" w:lineRule="auto"/>
              <w:jc w:val="both"/>
              <w:rPr>
                <w:rFonts w:hint="default" w:ascii="Calibri" w:hAnsi="Calibri" w:eastAsia="宋体" w:cs="Calibri"/>
                <w:sz w:val="12"/>
                <w:szCs w:val="12"/>
                <w:vertAlign w:val="baseline"/>
                <w:lang w:val="en-US" w:eastAsia="zh-CN"/>
              </w:rPr>
            </w:pPr>
            <w:r>
              <w:rPr>
                <w:rFonts w:hint="eastAsia" w:ascii="Calibri" w:hAnsi="Calibri" w:eastAsia="宋体" w:cs="Calibri"/>
                <w:sz w:val="12"/>
                <w:szCs w:val="12"/>
                <w:vertAlign w:val="baseline"/>
                <w:lang w:val="en-US" w:eastAsia="zh-CN"/>
              </w:rPr>
              <w:t>1153.3</w:t>
            </w:r>
          </w:p>
        </w:tc>
        <w:tc>
          <w:tcPr>
            <w:tcW w:w="1685" w:type="dxa"/>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一、一般公共服务</w:t>
            </w:r>
          </w:p>
        </w:tc>
        <w:tc>
          <w:tcPr>
            <w:tcW w:w="772" w:type="dxa"/>
          </w:tcPr>
          <w:p>
            <w:pPr>
              <w:widowControl w:val="0"/>
              <w:spacing w:after="0" w:line="259" w:lineRule="auto"/>
              <w:jc w:val="center"/>
              <w:rPr>
                <w:rFonts w:hint="default" w:ascii="Calibri" w:hAnsi="Calibri" w:eastAsia="宋体" w:cs="Calibri"/>
                <w:sz w:val="12"/>
                <w:szCs w:val="12"/>
                <w:vertAlign w:val="baseline"/>
                <w:lang w:val="en-US" w:eastAsia="zh-CN"/>
              </w:rPr>
            </w:pPr>
          </w:p>
        </w:tc>
        <w:tc>
          <w:tcPr>
            <w:tcW w:w="1265" w:type="dxa"/>
          </w:tcPr>
          <w:p>
            <w:pPr>
              <w:widowControl w:val="0"/>
              <w:spacing w:after="0" w:line="259" w:lineRule="auto"/>
              <w:jc w:val="both"/>
              <w:rPr>
                <w:rFonts w:hint="default" w:ascii="Calibri" w:hAnsi="Calibri" w:eastAsia="宋体" w:cs="Calibri"/>
                <w:sz w:val="12"/>
                <w:szCs w:val="12"/>
                <w:vertAlign w:val="baseline"/>
                <w:lang w:val="en-US" w:eastAsia="zh-CN"/>
              </w:rPr>
            </w:pPr>
            <w:r>
              <w:rPr>
                <w:rFonts w:hint="eastAsia" w:ascii="Calibri" w:hAnsi="Calibri" w:eastAsia="宋体" w:cs="Calibri"/>
                <w:sz w:val="12"/>
                <w:szCs w:val="12"/>
                <w:vertAlign w:val="baseline"/>
                <w:lang w:val="en-US" w:eastAsia="zh-CN"/>
              </w:rPr>
              <w:t>982.99</w:t>
            </w:r>
          </w:p>
        </w:tc>
        <w:tc>
          <w:tcPr>
            <w:tcW w:w="1241" w:type="dxa"/>
          </w:tcPr>
          <w:p>
            <w:pPr>
              <w:widowControl w:val="0"/>
              <w:spacing w:after="0" w:line="259" w:lineRule="auto"/>
              <w:jc w:val="both"/>
              <w:rPr>
                <w:rFonts w:hint="default" w:ascii="Calibri" w:hAnsi="Calibri" w:eastAsia="宋体" w:cs="Calibri"/>
                <w:sz w:val="12"/>
                <w:szCs w:val="12"/>
                <w:vertAlign w:val="baseline"/>
                <w:lang w:val="en-US" w:eastAsia="zh-CN"/>
              </w:rPr>
            </w:pPr>
            <w:r>
              <w:rPr>
                <w:rFonts w:hint="eastAsia" w:ascii="Calibri" w:hAnsi="Calibri" w:eastAsia="宋体" w:cs="Calibri"/>
                <w:sz w:val="12"/>
                <w:szCs w:val="12"/>
                <w:vertAlign w:val="baseline"/>
                <w:lang w:val="en-US" w:eastAsia="zh-CN"/>
              </w:rPr>
              <w:t>982.99</w:t>
            </w: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continue"/>
          </w:tcPr>
          <w:p>
            <w:pPr>
              <w:widowControl w:val="0"/>
              <w:spacing w:after="0" w:line="259" w:lineRule="auto"/>
              <w:jc w:val="both"/>
              <w:rPr>
                <w:rFonts w:ascii="Calibri" w:hAnsi="Calibri" w:eastAsia="Calibri" w:cs="Calibri"/>
                <w:sz w:val="12"/>
                <w:szCs w:val="12"/>
                <w:vertAlign w:val="baseline"/>
              </w:rPr>
            </w:pPr>
          </w:p>
        </w:tc>
        <w:tc>
          <w:tcPr>
            <w:tcW w:w="1436" w:type="dxa"/>
            <w:gridSpan w:val="2"/>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财政拨款</w:t>
            </w:r>
          </w:p>
        </w:tc>
        <w:tc>
          <w:tcPr>
            <w:tcW w:w="1240" w:type="dxa"/>
          </w:tcPr>
          <w:p>
            <w:pPr>
              <w:widowControl w:val="0"/>
              <w:spacing w:after="0" w:line="259" w:lineRule="auto"/>
              <w:jc w:val="both"/>
              <w:rPr>
                <w:rFonts w:hint="default" w:ascii="Calibri" w:hAnsi="Calibri" w:eastAsia="宋体" w:cs="Calibri"/>
                <w:sz w:val="12"/>
                <w:szCs w:val="12"/>
                <w:vertAlign w:val="baseline"/>
                <w:lang w:val="en-US" w:eastAsia="zh-CN"/>
              </w:rPr>
            </w:pPr>
            <w:r>
              <w:rPr>
                <w:rFonts w:hint="eastAsia" w:ascii="Calibri" w:hAnsi="Calibri" w:eastAsia="宋体" w:cs="Calibri"/>
                <w:sz w:val="12"/>
                <w:szCs w:val="12"/>
                <w:vertAlign w:val="baseline"/>
                <w:lang w:val="en-US" w:eastAsia="zh-CN"/>
              </w:rPr>
              <w:t>1153.3</w:t>
            </w:r>
          </w:p>
        </w:tc>
        <w:tc>
          <w:tcPr>
            <w:tcW w:w="1685" w:type="dxa"/>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二、外交</w:t>
            </w:r>
          </w:p>
        </w:tc>
        <w:tc>
          <w:tcPr>
            <w:tcW w:w="772" w:type="dxa"/>
          </w:tcPr>
          <w:p>
            <w:pPr>
              <w:widowControl w:val="0"/>
              <w:spacing w:after="0" w:line="259" w:lineRule="auto"/>
              <w:jc w:val="both"/>
              <w:rPr>
                <w:rFonts w:ascii="Calibri" w:hAnsi="Calibri" w:eastAsia="Calibri" w:cs="Calibri"/>
                <w:sz w:val="12"/>
                <w:szCs w:val="12"/>
                <w:vertAlign w:val="baseline"/>
              </w:rPr>
            </w:pPr>
          </w:p>
        </w:tc>
        <w:tc>
          <w:tcPr>
            <w:tcW w:w="1265"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continue"/>
          </w:tcPr>
          <w:p>
            <w:pPr>
              <w:widowControl w:val="0"/>
              <w:spacing w:after="0" w:line="259" w:lineRule="auto"/>
              <w:jc w:val="both"/>
              <w:rPr>
                <w:rFonts w:ascii="Calibri" w:hAnsi="Calibri" w:eastAsia="Calibri" w:cs="Calibri"/>
                <w:sz w:val="12"/>
                <w:szCs w:val="12"/>
                <w:vertAlign w:val="baseline"/>
              </w:rPr>
            </w:pPr>
          </w:p>
        </w:tc>
        <w:tc>
          <w:tcPr>
            <w:tcW w:w="1436" w:type="dxa"/>
            <w:gridSpan w:val="2"/>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行政事业性收费</w:t>
            </w:r>
          </w:p>
        </w:tc>
        <w:tc>
          <w:tcPr>
            <w:tcW w:w="1240" w:type="dxa"/>
          </w:tcPr>
          <w:p>
            <w:pPr>
              <w:widowControl w:val="0"/>
              <w:spacing w:after="0" w:line="259" w:lineRule="auto"/>
              <w:jc w:val="both"/>
              <w:rPr>
                <w:rFonts w:ascii="Calibri" w:hAnsi="Calibri" w:eastAsia="Calibri" w:cs="Calibri"/>
                <w:sz w:val="12"/>
                <w:szCs w:val="12"/>
                <w:vertAlign w:val="baseline"/>
              </w:rPr>
            </w:pPr>
          </w:p>
        </w:tc>
        <w:tc>
          <w:tcPr>
            <w:tcW w:w="1685" w:type="dxa"/>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三、国防</w:t>
            </w:r>
          </w:p>
        </w:tc>
        <w:tc>
          <w:tcPr>
            <w:tcW w:w="772" w:type="dxa"/>
          </w:tcPr>
          <w:p>
            <w:pPr>
              <w:widowControl w:val="0"/>
              <w:spacing w:after="0" w:line="259" w:lineRule="auto"/>
              <w:jc w:val="both"/>
              <w:rPr>
                <w:rFonts w:ascii="Calibri" w:hAnsi="Calibri" w:eastAsia="Calibri" w:cs="Calibri"/>
                <w:sz w:val="12"/>
                <w:szCs w:val="12"/>
                <w:vertAlign w:val="baseline"/>
              </w:rPr>
            </w:pPr>
          </w:p>
        </w:tc>
        <w:tc>
          <w:tcPr>
            <w:tcW w:w="1265"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continue"/>
          </w:tcPr>
          <w:p>
            <w:pPr>
              <w:widowControl w:val="0"/>
              <w:spacing w:after="0" w:line="259" w:lineRule="auto"/>
              <w:jc w:val="both"/>
              <w:rPr>
                <w:rFonts w:ascii="Calibri" w:hAnsi="Calibri" w:eastAsia="Calibri" w:cs="Calibri"/>
                <w:sz w:val="12"/>
                <w:szCs w:val="12"/>
                <w:vertAlign w:val="baseline"/>
              </w:rPr>
            </w:pPr>
          </w:p>
        </w:tc>
        <w:tc>
          <w:tcPr>
            <w:tcW w:w="1436" w:type="dxa"/>
            <w:gridSpan w:val="2"/>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专项收入</w:t>
            </w:r>
          </w:p>
        </w:tc>
        <w:tc>
          <w:tcPr>
            <w:tcW w:w="1240" w:type="dxa"/>
          </w:tcPr>
          <w:p>
            <w:pPr>
              <w:widowControl w:val="0"/>
              <w:spacing w:after="0" w:line="259" w:lineRule="auto"/>
              <w:jc w:val="both"/>
              <w:rPr>
                <w:rFonts w:ascii="Calibri" w:hAnsi="Calibri" w:eastAsia="Calibri" w:cs="Calibri"/>
                <w:sz w:val="12"/>
                <w:szCs w:val="12"/>
                <w:vertAlign w:val="baseline"/>
              </w:rPr>
            </w:pPr>
          </w:p>
        </w:tc>
        <w:tc>
          <w:tcPr>
            <w:tcW w:w="1685" w:type="dxa"/>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四、公共安全</w:t>
            </w:r>
          </w:p>
        </w:tc>
        <w:tc>
          <w:tcPr>
            <w:tcW w:w="772" w:type="dxa"/>
          </w:tcPr>
          <w:p>
            <w:pPr>
              <w:widowControl w:val="0"/>
              <w:spacing w:after="0" w:line="259" w:lineRule="auto"/>
              <w:jc w:val="both"/>
              <w:rPr>
                <w:rFonts w:ascii="Calibri" w:hAnsi="Calibri" w:eastAsia="Calibri" w:cs="Calibri"/>
                <w:sz w:val="12"/>
                <w:szCs w:val="12"/>
                <w:vertAlign w:val="baseline"/>
              </w:rPr>
            </w:pPr>
          </w:p>
        </w:tc>
        <w:tc>
          <w:tcPr>
            <w:tcW w:w="1265"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continue"/>
          </w:tcPr>
          <w:p>
            <w:pPr>
              <w:widowControl w:val="0"/>
              <w:spacing w:after="0" w:line="259" w:lineRule="auto"/>
              <w:jc w:val="both"/>
              <w:rPr>
                <w:rFonts w:ascii="Calibri" w:hAnsi="Calibri" w:eastAsia="Calibri" w:cs="Calibri"/>
                <w:sz w:val="12"/>
                <w:szCs w:val="12"/>
                <w:vertAlign w:val="baseline"/>
              </w:rPr>
            </w:pPr>
          </w:p>
        </w:tc>
        <w:tc>
          <w:tcPr>
            <w:tcW w:w="1436" w:type="dxa"/>
            <w:gridSpan w:val="2"/>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国有资产资源有偿使用收入</w:t>
            </w:r>
          </w:p>
        </w:tc>
        <w:tc>
          <w:tcPr>
            <w:tcW w:w="1240" w:type="dxa"/>
          </w:tcPr>
          <w:p>
            <w:pPr>
              <w:widowControl w:val="0"/>
              <w:spacing w:after="0" w:line="259" w:lineRule="auto"/>
              <w:jc w:val="both"/>
              <w:rPr>
                <w:rFonts w:ascii="Calibri" w:hAnsi="Calibri" w:eastAsia="Calibri" w:cs="Calibri"/>
                <w:sz w:val="12"/>
                <w:szCs w:val="12"/>
                <w:vertAlign w:val="baseline"/>
              </w:rPr>
            </w:pPr>
          </w:p>
        </w:tc>
        <w:tc>
          <w:tcPr>
            <w:tcW w:w="1685" w:type="dxa"/>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五、教育</w:t>
            </w:r>
          </w:p>
        </w:tc>
        <w:tc>
          <w:tcPr>
            <w:tcW w:w="772" w:type="dxa"/>
          </w:tcPr>
          <w:p>
            <w:pPr>
              <w:widowControl w:val="0"/>
              <w:spacing w:after="0" w:line="259" w:lineRule="auto"/>
              <w:jc w:val="both"/>
              <w:rPr>
                <w:rFonts w:ascii="Calibri" w:hAnsi="Calibri" w:eastAsia="Calibri" w:cs="Calibri"/>
                <w:sz w:val="12"/>
                <w:szCs w:val="12"/>
                <w:vertAlign w:val="baseline"/>
              </w:rPr>
            </w:pPr>
          </w:p>
        </w:tc>
        <w:tc>
          <w:tcPr>
            <w:tcW w:w="1265"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continue"/>
          </w:tcPr>
          <w:p>
            <w:pPr>
              <w:widowControl w:val="0"/>
              <w:spacing w:after="0" w:line="259" w:lineRule="auto"/>
              <w:jc w:val="both"/>
              <w:rPr>
                <w:rFonts w:ascii="Calibri" w:hAnsi="Calibri" w:eastAsia="Calibri" w:cs="Calibri"/>
                <w:sz w:val="12"/>
                <w:szCs w:val="12"/>
                <w:vertAlign w:val="baseline"/>
              </w:rPr>
            </w:pPr>
          </w:p>
        </w:tc>
        <w:tc>
          <w:tcPr>
            <w:tcW w:w="1436" w:type="dxa"/>
            <w:gridSpan w:val="2"/>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政府住房基金收入</w:t>
            </w:r>
          </w:p>
        </w:tc>
        <w:tc>
          <w:tcPr>
            <w:tcW w:w="1240" w:type="dxa"/>
          </w:tcPr>
          <w:p>
            <w:pPr>
              <w:widowControl w:val="0"/>
              <w:spacing w:after="0" w:line="259" w:lineRule="auto"/>
              <w:jc w:val="both"/>
              <w:rPr>
                <w:rFonts w:ascii="Calibri" w:hAnsi="Calibri" w:eastAsia="Calibri" w:cs="Calibri"/>
                <w:sz w:val="12"/>
                <w:szCs w:val="12"/>
                <w:vertAlign w:val="baseline"/>
              </w:rPr>
            </w:pPr>
          </w:p>
        </w:tc>
        <w:tc>
          <w:tcPr>
            <w:tcW w:w="1685" w:type="dxa"/>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六、科学技术</w:t>
            </w:r>
          </w:p>
        </w:tc>
        <w:tc>
          <w:tcPr>
            <w:tcW w:w="772" w:type="dxa"/>
          </w:tcPr>
          <w:p>
            <w:pPr>
              <w:widowControl w:val="0"/>
              <w:spacing w:after="0" w:line="259" w:lineRule="auto"/>
              <w:jc w:val="both"/>
              <w:rPr>
                <w:rFonts w:ascii="Calibri" w:hAnsi="Calibri" w:eastAsia="Calibri" w:cs="Calibri"/>
                <w:sz w:val="12"/>
                <w:szCs w:val="12"/>
                <w:vertAlign w:val="baseline"/>
              </w:rPr>
            </w:pPr>
          </w:p>
        </w:tc>
        <w:tc>
          <w:tcPr>
            <w:tcW w:w="1265"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0" w:type="dxa"/>
            <w:gridSpan w:val="3"/>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政府性基金</w:t>
            </w:r>
          </w:p>
        </w:tc>
        <w:tc>
          <w:tcPr>
            <w:tcW w:w="1240" w:type="dxa"/>
          </w:tcPr>
          <w:p>
            <w:pPr>
              <w:widowControl w:val="0"/>
              <w:spacing w:after="0" w:line="259" w:lineRule="auto"/>
              <w:jc w:val="both"/>
              <w:rPr>
                <w:rFonts w:ascii="Calibri" w:hAnsi="Calibri" w:eastAsia="Calibri" w:cs="Calibri"/>
                <w:sz w:val="12"/>
                <w:szCs w:val="12"/>
                <w:vertAlign w:val="baseline"/>
              </w:rPr>
            </w:pPr>
          </w:p>
        </w:tc>
        <w:tc>
          <w:tcPr>
            <w:tcW w:w="1685" w:type="dxa"/>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七、文化旅游体育与传媒</w:t>
            </w:r>
          </w:p>
        </w:tc>
        <w:tc>
          <w:tcPr>
            <w:tcW w:w="772" w:type="dxa"/>
          </w:tcPr>
          <w:p>
            <w:pPr>
              <w:widowControl w:val="0"/>
              <w:spacing w:after="0" w:line="259" w:lineRule="auto"/>
              <w:jc w:val="both"/>
              <w:rPr>
                <w:rFonts w:ascii="Calibri" w:hAnsi="Calibri" w:eastAsia="Calibri" w:cs="Calibri"/>
                <w:sz w:val="12"/>
                <w:szCs w:val="12"/>
                <w:vertAlign w:val="baseline"/>
              </w:rPr>
            </w:pPr>
          </w:p>
        </w:tc>
        <w:tc>
          <w:tcPr>
            <w:tcW w:w="1265"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0" w:type="dxa"/>
            <w:gridSpan w:val="3"/>
          </w:tcPr>
          <w:p>
            <w:pPr>
              <w:widowControl w:val="0"/>
              <w:tabs>
                <w:tab w:val="left" w:pos="518"/>
              </w:tabs>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国有资本经营预算</w:t>
            </w:r>
          </w:p>
        </w:tc>
        <w:tc>
          <w:tcPr>
            <w:tcW w:w="1240" w:type="dxa"/>
          </w:tcPr>
          <w:p>
            <w:pPr>
              <w:widowControl w:val="0"/>
              <w:spacing w:after="0" w:line="259" w:lineRule="auto"/>
              <w:jc w:val="both"/>
              <w:rPr>
                <w:rFonts w:ascii="Calibri" w:hAnsi="Calibri" w:eastAsia="Calibri" w:cs="Calibri"/>
                <w:sz w:val="12"/>
                <w:szCs w:val="12"/>
                <w:vertAlign w:val="baseline"/>
              </w:rPr>
            </w:pPr>
          </w:p>
        </w:tc>
        <w:tc>
          <w:tcPr>
            <w:tcW w:w="1685" w:type="dxa"/>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八、社会保障和就业</w:t>
            </w:r>
          </w:p>
        </w:tc>
        <w:tc>
          <w:tcPr>
            <w:tcW w:w="772" w:type="dxa"/>
          </w:tcPr>
          <w:p>
            <w:pPr>
              <w:widowControl w:val="0"/>
              <w:spacing w:after="0" w:line="259" w:lineRule="auto"/>
              <w:jc w:val="both"/>
              <w:rPr>
                <w:rFonts w:hint="default" w:ascii="Calibri" w:hAnsi="Calibri" w:eastAsia="宋体" w:cs="Calibri"/>
                <w:sz w:val="12"/>
                <w:szCs w:val="12"/>
                <w:vertAlign w:val="baseline"/>
                <w:lang w:val="en-US" w:eastAsia="zh-CN"/>
              </w:rPr>
            </w:pPr>
          </w:p>
        </w:tc>
        <w:tc>
          <w:tcPr>
            <w:tcW w:w="1265" w:type="dxa"/>
          </w:tcPr>
          <w:p>
            <w:pPr>
              <w:widowControl w:val="0"/>
              <w:spacing w:after="0" w:line="259" w:lineRule="auto"/>
              <w:jc w:val="both"/>
              <w:rPr>
                <w:rFonts w:hint="default" w:ascii="Calibri" w:hAnsi="Calibri" w:eastAsia="宋体" w:cs="Calibri"/>
                <w:sz w:val="12"/>
                <w:szCs w:val="12"/>
                <w:vertAlign w:val="baseline"/>
                <w:lang w:val="en-US" w:eastAsia="zh-CN"/>
              </w:rPr>
            </w:pPr>
            <w:r>
              <w:rPr>
                <w:rFonts w:hint="eastAsia" w:ascii="Calibri" w:hAnsi="Calibri" w:eastAsia="宋体" w:cs="Calibri"/>
                <w:sz w:val="12"/>
                <w:szCs w:val="12"/>
                <w:vertAlign w:val="baseline"/>
                <w:lang w:val="en-US" w:eastAsia="zh-CN"/>
              </w:rPr>
              <w:t>97.41</w:t>
            </w:r>
          </w:p>
        </w:tc>
        <w:tc>
          <w:tcPr>
            <w:tcW w:w="1241" w:type="dxa"/>
          </w:tcPr>
          <w:p>
            <w:pPr>
              <w:widowControl w:val="0"/>
              <w:spacing w:after="0" w:line="259" w:lineRule="auto"/>
              <w:jc w:val="both"/>
              <w:rPr>
                <w:rFonts w:hint="default" w:ascii="Calibri" w:hAnsi="Calibri" w:eastAsia="宋体" w:cs="Calibri"/>
                <w:sz w:val="12"/>
                <w:szCs w:val="12"/>
                <w:vertAlign w:val="baseline"/>
                <w:lang w:val="en-US" w:eastAsia="zh-CN"/>
              </w:rPr>
            </w:pPr>
            <w:r>
              <w:rPr>
                <w:rFonts w:hint="eastAsia" w:ascii="Calibri" w:hAnsi="Calibri" w:eastAsia="宋体" w:cs="Calibri"/>
                <w:sz w:val="12"/>
                <w:szCs w:val="12"/>
                <w:vertAlign w:val="baseline"/>
                <w:lang w:val="en-US" w:eastAsia="zh-CN"/>
              </w:rPr>
              <w:t>97.41</w:t>
            </w: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gridSpan w:val="2"/>
          </w:tcPr>
          <w:p>
            <w:pPr>
              <w:widowControl w:val="0"/>
              <w:spacing w:after="0" w:line="259" w:lineRule="auto"/>
              <w:jc w:val="both"/>
              <w:rPr>
                <w:rFonts w:ascii="Calibri" w:hAnsi="Calibri" w:eastAsia="Calibri" w:cs="Calibri"/>
                <w:sz w:val="12"/>
                <w:szCs w:val="12"/>
                <w:vertAlign w:val="baseline"/>
              </w:rPr>
            </w:pPr>
          </w:p>
        </w:tc>
        <w:tc>
          <w:tcPr>
            <w:tcW w:w="1240" w:type="dxa"/>
          </w:tcPr>
          <w:p>
            <w:pPr>
              <w:widowControl w:val="0"/>
              <w:spacing w:after="0" w:line="259" w:lineRule="auto"/>
              <w:jc w:val="both"/>
              <w:rPr>
                <w:rFonts w:ascii="Calibri" w:hAnsi="Calibri" w:eastAsia="Calibri" w:cs="Calibri"/>
                <w:sz w:val="12"/>
                <w:szCs w:val="12"/>
                <w:vertAlign w:val="baseline"/>
              </w:rPr>
            </w:pPr>
          </w:p>
        </w:tc>
        <w:tc>
          <w:tcPr>
            <w:tcW w:w="1240" w:type="dxa"/>
          </w:tcPr>
          <w:p>
            <w:pPr>
              <w:widowControl w:val="0"/>
              <w:spacing w:after="0" w:line="259" w:lineRule="auto"/>
              <w:jc w:val="both"/>
              <w:rPr>
                <w:rFonts w:ascii="Calibri" w:hAnsi="Calibri" w:eastAsia="Calibri" w:cs="Calibri"/>
                <w:sz w:val="12"/>
                <w:szCs w:val="12"/>
                <w:vertAlign w:val="baseline"/>
              </w:rPr>
            </w:pPr>
          </w:p>
        </w:tc>
        <w:tc>
          <w:tcPr>
            <w:tcW w:w="1685" w:type="dxa"/>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九、社会保险基金支出</w:t>
            </w:r>
          </w:p>
        </w:tc>
        <w:tc>
          <w:tcPr>
            <w:tcW w:w="772" w:type="dxa"/>
          </w:tcPr>
          <w:p>
            <w:pPr>
              <w:widowControl w:val="0"/>
              <w:spacing w:after="0" w:line="259" w:lineRule="auto"/>
              <w:jc w:val="both"/>
              <w:rPr>
                <w:rFonts w:ascii="Calibri" w:hAnsi="Calibri" w:eastAsia="Calibri" w:cs="Calibri"/>
                <w:sz w:val="12"/>
                <w:szCs w:val="12"/>
                <w:vertAlign w:val="baseline"/>
              </w:rPr>
            </w:pPr>
          </w:p>
        </w:tc>
        <w:tc>
          <w:tcPr>
            <w:tcW w:w="1265"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gridSpan w:val="2"/>
          </w:tcPr>
          <w:p>
            <w:pPr>
              <w:widowControl w:val="0"/>
              <w:spacing w:after="0" w:line="259" w:lineRule="auto"/>
              <w:jc w:val="both"/>
              <w:rPr>
                <w:rFonts w:ascii="Calibri" w:hAnsi="Calibri" w:eastAsia="Calibri" w:cs="Calibri"/>
                <w:sz w:val="12"/>
                <w:szCs w:val="12"/>
                <w:vertAlign w:val="baseline"/>
              </w:rPr>
            </w:pPr>
          </w:p>
        </w:tc>
        <w:tc>
          <w:tcPr>
            <w:tcW w:w="1240" w:type="dxa"/>
          </w:tcPr>
          <w:p>
            <w:pPr>
              <w:widowControl w:val="0"/>
              <w:spacing w:after="0" w:line="259" w:lineRule="auto"/>
              <w:jc w:val="both"/>
              <w:rPr>
                <w:rFonts w:ascii="Calibri" w:hAnsi="Calibri" w:eastAsia="Calibri" w:cs="Calibri"/>
                <w:sz w:val="12"/>
                <w:szCs w:val="12"/>
                <w:vertAlign w:val="baseline"/>
              </w:rPr>
            </w:pPr>
          </w:p>
        </w:tc>
        <w:tc>
          <w:tcPr>
            <w:tcW w:w="1240" w:type="dxa"/>
          </w:tcPr>
          <w:p>
            <w:pPr>
              <w:widowControl w:val="0"/>
              <w:spacing w:after="0" w:line="259" w:lineRule="auto"/>
              <w:jc w:val="both"/>
              <w:rPr>
                <w:rFonts w:ascii="Calibri" w:hAnsi="Calibri" w:eastAsia="Calibri" w:cs="Calibri"/>
                <w:sz w:val="12"/>
                <w:szCs w:val="12"/>
                <w:vertAlign w:val="baseline"/>
              </w:rPr>
            </w:pPr>
          </w:p>
        </w:tc>
        <w:tc>
          <w:tcPr>
            <w:tcW w:w="1685" w:type="dxa"/>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十、卫生健康</w:t>
            </w:r>
          </w:p>
        </w:tc>
        <w:tc>
          <w:tcPr>
            <w:tcW w:w="772" w:type="dxa"/>
          </w:tcPr>
          <w:p>
            <w:pPr>
              <w:widowControl w:val="0"/>
              <w:spacing w:after="0" w:line="259" w:lineRule="auto"/>
              <w:jc w:val="both"/>
              <w:rPr>
                <w:rFonts w:ascii="Calibri" w:hAnsi="Calibri" w:eastAsia="Calibri" w:cs="Calibri"/>
                <w:sz w:val="12"/>
                <w:szCs w:val="12"/>
                <w:vertAlign w:val="baseline"/>
              </w:rPr>
            </w:pPr>
          </w:p>
        </w:tc>
        <w:tc>
          <w:tcPr>
            <w:tcW w:w="1265"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gridSpan w:val="2"/>
          </w:tcPr>
          <w:p>
            <w:pPr>
              <w:widowControl w:val="0"/>
              <w:spacing w:after="0" w:line="259" w:lineRule="auto"/>
              <w:jc w:val="both"/>
              <w:rPr>
                <w:rFonts w:ascii="Calibri" w:hAnsi="Calibri" w:eastAsia="Calibri" w:cs="Calibri"/>
                <w:sz w:val="12"/>
                <w:szCs w:val="12"/>
                <w:vertAlign w:val="baseline"/>
              </w:rPr>
            </w:pPr>
          </w:p>
        </w:tc>
        <w:tc>
          <w:tcPr>
            <w:tcW w:w="1240" w:type="dxa"/>
          </w:tcPr>
          <w:p>
            <w:pPr>
              <w:widowControl w:val="0"/>
              <w:spacing w:after="0" w:line="259" w:lineRule="auto"/>
              <w:jc w:val="both"/>
              <w:rPr>
                <w:rFonts w:ascii="Calibri" w:hAnsi="Calibri" w:eastAsia="Calibri" w:cs="Calibri"/>
                <w:sz w:val="12"/>
                <w:szCs w:val="12"/>
                <w:vertAlign w:val="baseline"/>
              </w:rPr>
            </w:pPr>
          </w:p>
        </w:tc>
        <w:tc>
          <w:tcPr>
            <w:tcW w:w="1240" w:type="dxa"/>
          </w:tcPr>
          <w:p>
            <w:pPr>
              <w:widowControl w:val="0"/>
              <w:spacing w:after="0" w:line="259" w:lineRule="auto"/>
              <w:jc w:val="both"/>
              <w:rPr>
                <w:rFonts w:ascii="Calibri" w:hAnsi="Calibri" w:eastAsia="Calibri" w:cs="Calibri"/>
                <w:sz w:val="12"/>
                <w:szCs w:val="12"/>
                <w:vertAlign w:val="baseline"/>
              </w:rPr>
            </w:pPr>
          </w:p>
        </w:tc>
        <w:tc>
          <w:tcPr>
            <w:tcW w:w="1685" w:type="dxa"/>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十一、节能环保</w:t>
            </w:r>
          </w:p>
        </w:tc>
        <w:tc>
          <w:tcPr>
            <w:tcW w:w="772" w:type="dxa"/>
          </w:tcPr>
          <w:p>
            <w:pPr>
              <w:widowControl w:val="0"/>
              <w:spacing w:after="0" w:line="259" w:lineRule="auto"/>
              <w:jc w:val="both"/>
              <w:rPr>
                <w:rFonts w:ascii="Calibri" w:hAnsi="Calibri" w:eastAsia="Calibri" w:cs="Calibri"/>
                <w:sz w:val="12"/>
                <w:szCs w:val="12"/>
                <w:vertAlign w:val="baseline"/>
              </w:rPr>
            </w:pPr>
          </w:p>
        </w:tc>
        <w:tc>
          <w:tcPr>
            <w:tcW w:w="1265"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gridSpan w:val="2"/>
          </w:tcPr>
          <w:p>
            <w:pPr>
              <w:widowControl w:val="0"/>
              <w:spacing w:after="0" w:line="259" w:lineRule="auto"/>
              <w:jc w:val="both"/>
              <w:rPr>
                <w:rFonts w:ascii="Calibri" w:hAnsi="Calibri" w:eastAsia="Calibri" w:cs="Calibri"/>
                <w:sz w:val="12"/>
                <w:szCs w:val="12"/>
                <w:vertAlign w:val="baseline"/>
              </w:rPr>
            </w:pPr>
          </w:p>
        </w:tc>
        <w:tc>
          <w:tcPr>
            <w:tcW w:w="1240" w:type="dxa"/>
          </w:tcPr>
          <w:p>
            <w:pPr>
              <w:widowControl w:val="0"/>
              <w:spacing w:after="0" w:line="259" w:lineRule="auto"/>
              <w:jc w:val="both"/>
              <w:rPr>
                <w:rFonts w:ascii="Calibri" w:hAnsi="Calibri" w:eastAsia="Calibri" w:cs="Calibri"/>
                <w:sz w:val="12"/>
                <w:szCs w:val="12"/>
                <w:vertAlign w:val="baseline"/>
              </w:rPr>
            </w:pPr>
          </w:p>
        </w:tc>
        <w:tc>
          <w:tcPr>
            <w:tcW w:w="1240" w:type="dxa"/>
          </w:tcPr>
          <w:p>
            <w:pPr>
              <w:widowControl w:val="0"/>
              <w:spacing w:after="0" w:line="259" w:lineRule="auto"/>
              <w:jc w:val="both"/>
              <w:rPr>
                <w:rFonts w:ascii="Calibri" w:hAnsi="Calibri" w:eastAsia="Calibri" w:cs="Calibri"/>
                <w:sz w:val="12"/>
                <w:szCs w:val="12"/>
                <w:vertAlign w:val="baseline"/>
              </w:rPr>
            </w:pPr>
          </w:p>
        </w:tc>
        <w:tc>
          <w:tcPr>
            <w:tcW w:w="1685" w:type="dxa"/>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十二、城乡社区事务</w:t>
            </w:r>
          </w:p>
        </w:tc>
        <w:tc>
          <w:tcPr>
            <w:tcW w:w="772" w:type="dxa"/>
          </w:tcPr>
          <w:p>
            <w:pPr>
              <w:widowControl w:val="0"/>
              <w:spacing w:after="0" w:line="259" w:lineRule="auto"/>
              <w:jc w:val="both"/>
              <w:rPr>
                <w:rFonts w:ascii="Calibri" w:hAnsi="Calibri" w:eastAsia="Calibri" w:cs="Calibri"/>
                <w:sz w:val="12"/>
                <w:szCs w:val="12"/>
                <w:vertAlign w:val="baseline"/>
              </w:rPr>
            </w:pPr>
          </w:p>
        </w:tc>
        <w:tc>
          <w:tcPr>
            <w:tcW w:w="1265"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gridSpan w:val="2"/>
          </w:tcPr>
          <w:p>
            <w:pPr>
              <w:widowControl w:val="0"/>
              <w:spacing w:after="0" w:line="259" w:lineRule="auto"/>
              <w:jc w:val="both"/>
              <w:rPr>
                <w:rFonts w:ascii="Calibri" w:hAnsi="Calibri" w:eastAsia="Calibri" w:cs="Calibri"/>
                <w:sz w:val="12"/>
                <w:szCs w:val="12"/>
                <w:vertAlign w:val="baseline"/>
              </w:rPr>
            </w:pPr>
          </w:p>
        </w:tc>
        <w:tc>
          <w:tcPr>
            <w:tcW w:w="1240" w:type="dxa"/>
          </w:tcPr>
          <w:p>
            <w:pPr>
              <w:widowControl w:val="0"/>
              <w:spacing w:after="0" w:line="259" w:lineRule="auto"/>
              <w:jc w:val="both"/>
              <w:rPr>
                <w:rFonts w:ascii="Calibri" w:hAnsi="Calibri" w:eastAsia="Calibri" w:cs="Calibri"/>
                <w:sz w:val="12"/>
                <w:szCs w:val="12"/>
                <w:vertAlign w:val="baseline"/>
              </w:rPr>
            </w:pPr>
          </w:p>
        </w:tc>
        <w:tc>
          <w:tcPr>
            <w:tcW w:w="1240" w:type="dxa"/>
          </w:tcPr>
          <w:p>
            <w:pPr>
              <w:widowControl w:val="0"/>
              <w:spacing w:after="0" w:line="259" w:lineRule="auto"/>
              <w:jc w:val="both"/>
              <w:rPr>
                <w:rFonts w:ascii="Calibri" w:hAnsi="Calibri" w:eastAsia="Calibri" w:cs="Calibri"/>
                <w:sz w:val="12"/>
                <w:szCs w:val="12"/>
                <w:vertAlign w:val="baseline"/>
              </w:rPr>
            </w:pPr>
          </w:p>
        </w:tc>
        <w:tc>
          <w:tcPr>
            <w:tcW w:w="1685" w:type="dxa"/>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十三、农林水事务</w:t>
            </w:r>
          </w:p>
        </w:tc>
        <w:tc>
          <w:tcPr>
            <w:tcW w:w="772" w:type="dxa"/>
          </w:tcPr>
          <w:p>
            <w:pPr>
              <w:widowControl w:val="0"/>
              <w:spacing w:after="0" w:line="259" w:lineRule="auto"/>
              <w:jc w:val="both"/>
              <w:rPr>
                <w:rFonts w:ascii="Calibri" w:hAnsi="Calibri" w:eastAsia="Calibri" w:cs="Calibri"/>
                <w:sz w:val="12"/>
                <w:szCs w:val="12"/>
                <w:vertAlign w:val="baseline"/>
              </w:rPr>
            </w:pPr>
          </w:p>
        </w:tc>
        <w:tc>
          <w:tcPr>
            <w:tcW w:w="1265"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gridSpan w:val="2"/>
          </w:tcPr>
          <w:p>
            <w:pPr>
              <w:widowControl w:val="0"/>
              <w:spacing w:after="0" w:line="259" w:lineRule="auto"/>
              <w:jc w:val="both"/>
              <w:rPr>
                <w:rFonts w:ascii="Calibri" w:hAnsi="Calibri" w:eastAsia="Calibri" w:cs="Calibri"/>
                <w:sz w:val="12"/>
                <w:szCs w:val="12"/>
                <w:vertAlign w:val="baseline"/>
              </w:rPr>
            </w:pPr>
          </w:p>
        </w:tc>
        <w:tc>
          <w:tcPr>
            <w:tcW w:w="1240" w:type="dxa"/>
          </w:tcPr>
          <w:p>
            <w:pPr>
              <w:widowControl w:val="0"/>
              <w:spacing w:after="0" w:line="259" w:lineRule="auto"/>
              <w:jc w:val="both"/>
              <w:rPr>
                <w:rFonts w:ascii="Calibri" w:hAnsi="Calibri" w:eastAsia="Calibri" w:cs="Calibri"/>
                <w:sz w:val="12"/>
                <w:szCs w:val="12"/>
                <w:vertAlign w:val="baseline"/>
              </w:rPr>
            </w:pPr>
          </w:p>
        </w:tc>
        <w:tc>
          <w:tcPr>
            <w:tcW w:w="1240" w:type="dxa"/>
          </w:tcPr>
          <w:p>
            <w:pPr>
              <w:widowControl w:val="0"/>
              <w:spacing w:after="0" w:line="259" w:lineRule="auto"/>
              <w:jc w:val="both"/>
              <w:rPr>
                <w:rFonts w:ascii="Calibri" w:hAnsi="Calibri" w:eastAsia="Calibri" w:cs="Calibri"/>
                <w:sz w:val="12"/>
                <w:szCs w:val="12"/>
                <w:vertAlign w:val="baseline"/>
              </w:rPr>
            </w:pPr>
          </w:p>
        </w:tc>
        <w:tc>
          <w:tcPr>
            <w:tcW w:w="1685" w:type="dxa"/>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十四、交通运输</w:t>
            </w:r>
          </w:p>
        </w:tc>
        <w:tc>
          <w:tcPr>
            <w:tcW w:w="772" w:type="dxa"/>
          </w:tcPr>
          <w:p>
            <w:pPr>
              <w:widowControl w:val="0"/>
              <w:spacing w:after="0" w:line="259" w:lineRule="auto"/>
              <w:jc w:val="both"/>
              <w:rPr>
                <w:rFonts w:ascii="Calibri" w:hAnsi="Calibri" w:eastAsia="Calibri" w:cs="Calibri"/>
                <w:sz w:val="12"/>
                <w:szCs w:val="12"/>
                <w:vertAlign w:val="baseline"/>
              </w:rPr>
            </w:pPr>
          </w:p>
        </w:tc>
        <w:tc>
          <w:tcPr>
            <w:tcW w:w="1265"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gridSpan w:val="2"/>
          </w:tcPr>
          <w:p>
            <w:pPr>
              <w:widowControl w:val="0"/>
              <w:spacing w:after="0" w:line="259" w:lineRule="auto"/>
              <w:jc w:val="both"/>
              <w:rPr>
                <w:rFonts w:ascii="Calibri" w:hAnsi="Calibri" w:eastAsia="Calibri" w:cs="Calibri"/>
                <w:sz w:val="12"/>
                <w:szCs w:val="12"/>
                <w:vertAlign w:val="baseline"/>
              </w:rPr>
            </w:pPr>
          </w:p>
        </w:tc>
        <w:tc>
          <w:tcPr>
            <w:tcW w:w="1240" w:type="dxa"/>
          </w:tcPr>
          <w:p>
            <w:pPr>
              <w:widowControl w:val="0"/>
              <w:spacing w:after="0" w:line="259" w:lineRule="auto"/>
              <w:jc w:val="both"/>
              <w:rPr>
                <w:rFonts w:ascii="Calibri" w:hAnsi="Calibri" w:eastAsia="Calibri" w:cs="Calibri"/>
                <w:sz w:val="12"/>
                <w:szCs w:val="12"/>
                <w:vertAlign w:val="baseline"/>
              </w:rPr>
            </w:pPr>
          </w:p>
        </w:tc>
        <w:tc>
          <w:tcPr>
            <w:tcW w:w="1240" w:type="dxa"/>
          </w:tcPr>
          <w:p>
            <w:pPr>
              <w:widowControl w:val="0"/>
              <w:spacing w:after="0" w:line="259" w:lineRule="auto"/>
              <w:jc w:val="both"/>
              <w:rPr>
                <w:rFonts w:ascii="Calibri" w:hAnsi="Calibri" w:eastAsia="Calibri" w:cs="Calibri"/>
                <w:sz w:val="12"/>
                <w:szCs w:val="12"/>
                <w:vertAlign w:val="baseline"/>
              </w:rPr>
            </w:pPr>
          </w:p>
        </w:tc>
        <w:tc>
          <w:tcPr>
            <w:tcW w:w="1685" w:type="dxa"/>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十五、资源勘探信息等</w:t>
            </w:r>
          </w:p>
        </w:tc>
        <w:tc>
          <w:tcPr>
            <w:tcW w:w="772" w:type="dxa"/>
          </w:tcPr>
          <w:p>
            <w:pPr>
              <w:widowControl w:val="0"/>
              <w:spacing w:after="0" w:line="259" w:lineRule="auto"/>
              <w:jc w:val="both"/>
              <w:rPr>
                <w:rFonts w:ascii="Calibri" w:hAnsi="Calibri" w:eastAsia="Calibri" w:cs="Calibri"/>
                <w:sz w:val="12"/>
                <w:szCs w:val="12"/>
                <w:vertAlign w:val="baseline"/>
              </w:rPr>
            </w:pPr>
          </w:p>
        </w:tc>
        <w:tc>
          <w:tcPr>
            <w:tcW w:w="1265"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gridSpan w:val="2"/>
          </w:tcPr>
          <w:p>
            <w:pPr>
              <w:widowControl w:val="0"/>
              <w:spacing w:after="0" w:line="259" w:lineRule="auto"/>
              <w:jc w:val="both"/>
              <w:rPr>
                <w:rFonts w:ascii="Calibri" w:hAnsi="Calibri" w:eastAsia="Calibri" w:cs="Calibri"/>
                <w:sz w:val="12"/>
                <w:szCs w:val="12"/>
                <w:vertAlign w:val="baseline"/>
              </w:rPr>
            </w:pPr>
          </w:p>
        </w:tc>
        <w:tc>
          <w:tcPr>
            <w:tcW w:w="1240" w:type="dxa"/>
          </w:tcPr>
          <w:p>
            <w:pPr>
              <w:widowControl w:val="0"/>
              <w:spacing w:after="0" w:line="259" w:lineRule="auto"/>
              <w:jc w:val="both"/>
              <w:rPr>
                <w:rFonts w:ascii="Calibri" w:hAnsi="Calibri" w:eastAsia="Calibri" w:cs="Calibri"/>
                <w:sz w:val="12"/>
                <w:szCs w:val="12"/>
                <w:vertAlign w:val="baseline"/>
              </w:rPr>
            </w:pPr>
          </w:p>
        </w:tc>
        <w:tc>
          <w:tcPr>
            <w:tcW w:w="1240" w:type="dxa"/>
          </w:tcPr>
          <w:p>
            <w:pPr>
              <w:widowControl w:val="0"/>
              <w:spacing w:after="0" w:line="259" w:lineRule="auto"/>
              <w:jc w:val="both"/>
              <w:rPr>
                <w:rFonts w:ascii="Calibri" w:hAnsi="Calibri" w:eastAsia="Calibri" w:cs="Calibri"/>
                <w:sz w:val="12"/>
                <w:szCs w:val="12"/>
                <w:vertAlign w:val="baseline"/>
              </w:rPr>
            </w:pPr>
          </w:p>
        </w:tc>
        <w:tc>
          <w:tcPr>
            <w:tcW w:w="1685" w:type="dxa"/>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十六、商业服务业等</w:t>
            </w:r>
          </w:p>
        </w:tc>
        <w:tc>
          <w:tcPr>
            <w:tcW w:w="772" w:type="dxa"/>
          </w:tcPr>
          <w:p>
            <w:pPr>
              <w:widowControl w:val="0"/>
              <w:spacing w:after="0" w:line="259" w:lineRule="auto"/>
              <w:jc w:val="both"/>
              <w:rPr>
                <w:rFonts w:ascii="Calibri" w:hAnsi="Calibri" w:eastAsia="Calibri" w:cs="Calibri"/>
                <w:sz w:val="12"/>
                <w:szCs w:val="12"/>
                <w:vertAlign w:val="baseline"/>
              </w:rPr>
            </w:pPr>
          </w:p>
        </w:tc>
        <w:tc>
          <w:tcPr>
            <w:tcW w:w="1265"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gridSpan w:val="2"/>
          </w:tcPr>
          <w:p>
            <w:pPr>
              <w:widowControl w:val="0"/>
              <w:spacing w:after="0" w:line="259" w:lineRule="auto"/>
              <w:jc w:val="both"/>
              <w:rPr>
                <w:rFonts w:ascii="Calibri" w:hAnsi="Calibri" w:eastAsia="Calibri" w:cs="Calibri"/>
                <w:sz w:val="12"/>
                <w:szCs w:val="12"/>
                <w:vertAlign w:val="baseline"/>
              </w:rPr>
            </w:pPr>
          </w:p>
        </w:tc>
        <w:tc>
          <w:tcPr>
            <w:tcW w:w="1240" w:type="dxa"/>
          </w:tcPr>
          <w:p>
            <w:pPr>
              <w:widowControl w:val="0"/>
              <w:spacing w:after="0" w:line="259" w:lineRule="auto"/>
              <w:jc w:val="both"/>
              <w:rPr>
                <w:rFonts w:ascii="Calibri" w:hAnsi="Calibri" w:eastAsia="Calibri" w:cs="Calibri"/>
                <w:sz w:val="12"/>
                <w:szCs w:val="12"/>
                <w:vertAlign w:val="baseline"/>
              </w:rPr>
            </w:pPr>
          </w:p>
        </w:tc>
        <w:tc>
          <w:tcPr>
            <w:tcW w:w="1240" w:type="dxa"/>
          </w:tcPr>
          <w:p>
            <w:pPr>
              <w:widowControl w:val="0"/>
              <w:spacing w:after="0" w:line="259" w:lineRule="auto"/>
              <w:jc w:val="both"/>
              <w:rPr>
                <w:rFonts w:ascii="Calibri" w:hAnsi="Calibri" w:eastAsia="Calibri" w:cs="Calibri"/>
                <w:sz w:val="12"/>
                <w:szCs w:val="12"/>
                <w:vertAlign w:val="baseline"/>
              </w:rPr>
            </w:pPr>
          </w:p>
        </w:tc>
        <w:tc>
          <w:tcPr>
            <w:tcW w:w="1685" w:type="dxa"/>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十七、金融支出</w:t>
            </w:r>
          </w:p>
        </w:tc>
        <w:tc>
          <w:tcPr>
            <w:tcW w:w="772" w:type="dxa"/>
          </w:tcPr>
          <w:p>
            <w:pPr>
              <w:widowControl w:val="0"/>
              <w:spacing w:after="0" w:line="259" w:lineRule="auto"/>
              <w:jc w:val="both"/>
              <w:rPr>
                <w:rFonts w:ascii="Calibri" w:hAnsi="Calibri" w:eastAsia="Calibri" w:cs="Calibri"/>
                <w:sz w:val="12"/>
                <w:szCs w:val="12"/>
                <w:vertAlign w:val="baseline"/>
              </w:rPr>
            </w:pPr>
          </w:p>
        </w:tc>
        <w:tc>
          <w:tcPr>
            <w:tcW w:w="1265"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gridSpan w:val="2"/>
          </w:tcPr>
          <w:p>
            <w:pPr>
              <w:widowControl w:val="0"/>
              <w:spacing w:after="0" w:line="259" w:lineRule="auto"/>
              <w:jc w:val="both"/>
              <w:rPr>
                <w:rFonts w:ascii="Calibri" w:hAnsi="Calibri" w:eastAsia="Calibri" w:cs="Calibri"/>
                <w:sz w:val="12"/>
                <w:szCs w:val="12"/>
                <w:vertAlign w:val="baseline"/>
              </w:rPr>
            </w:pPr>
          </w:p>
        </w:tc>
        <w:tc>
          <w:tcPr>
            <w:tcW w:w="1240" w:type="dxa"/>
          </w:tcPr>
          <w:p>
            <w:pPr>
              <w:widowControl w:val="0"/>
              <w:spacing w:after="0" w:line="259" w:lineRule="auto"/>
              <w:jc w:val="both"/>
              <w:rPr>
                <w:rFonts w:ascii="Calibri" w:hAnsi="Calibri" w:eastAsia="Calibri" w:cs="Calibri"/>
                <w:sz w:val="12"/>
                <w:szCs w:val="12"/>
                <w:vertAlign w:val="baseline"/>
              </w:rPr>
            </w:pPr>
          </w:p>
        </w:tc>
        <w:tc>
          <w:tcPr>
            <w:tcW w:w="1240" w:type="dxa"/>
          </w:tcPr>
          <w:p>
            <w:pPr>
              <w:widowControl w:val="0"/>
              <w:spacing w:after="0" w:line="259" w:lineRule="auto"/>
              <w:jc w:val="both"/>
              <w:rPr>
                <w:rFonts w:ascii="Calibri" w:hAnsi="Calibri" w:eastAsia="Calibri" w:cs="Calibri"/>
                <w:sz w:val="12"/>
                <w:szCs w:val="12"/>
                <w:vertAlign w:val="baseline"/>
              </w:rPr>
            </w:pPr>
          </w:p>
        </w:tc>
        <w:tc>
          <w:tcPr>
            <w:tcW w:w="1685" w:type="dxa"/>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十九、援助其他地区支出</w:t>
            </w:r>
          </w:p>
        </w:tc>
        <w:tc>
          <w:tcPr>
            <w:tcW w:w="772" w:type="dxa"/>
          </w:tcPr>
          <w:p>
            <w:pPr>
              <w:widowControl w:val="0"/>
              <w:spacing w:after="0" w:line="259" w:lineRule="auto"/>
              <w:jc w:val="both"/>
              <w:rPr>
                <w:rFonts w:ascii="Calibri" w:hAnsi="Calibri" w:eastAsia="Calibri" w:cs="Calibri"/>
                <w:sz w:val="12"/>
                <w:szCs w:val="12"/>
                <w:vertAlign w:val="baseline"/>
              </w:rPr>
            </w:pPr>
          </w:p>
        </w:tc>
        <w:tc>
          <w:tcPr>
            <w:tcW w:w="1265"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gridSpan w:val="2"/>
          </w:tcPr>
          <w:p>
            <w:pPr>
              <w:widowControl w:val="0"/>
              <w:spacing w:after="0" w:line="259" w:lineRule="auto"/>
              <w:jc w:val="both"/>
              <w:rPr>
                <w:rFonts w:ascii="Calibri" w:hAnsi="Calibri" w:eastAsia="Calibri" w:cs="Calibri"/>
                <w:sz w:val="12"/>
                <w:szCs w:val="12"/>
                <w:vertAlign w:val="baseline"/>
              </w:rPr>
            </w:pPr>
          </w:p>
        </w:tc>
        <w:tc>
          <w:tcPr>
            <w:tcW w:w="1240" w:type="dxa"/>
          </w:tcPr>
          <w:p>
            <w:pPr>
              <w:widowControl w:val="0"/>
              <w:spacing w:after="0" w:line="259" w:lineRule="auto"/>
              <w:jc w:val="both"/>
              <w:rPr>
                <w:rFonts w:ascii="Calibri" w:hAnsi="Calibri" w:eastAsia="Calibri" w:cs="Calibri"/>
                <w:sz w:val="12"/>
                <w:szCs w:val="12"/>
                <w:vertAlign w:val="baseline"/>
              </w:rPr>
            </w:pPr>
          </w:p>
        </w:tc>
        <w:tc>
          <w:tcPr>
            <w:tcW w:w="1240" w:type="dxa"/>
          </w:tcPr>
          <w:p>
            <w:pPr>
              <w:widowControl w:val="0"/>
              <w:spacing w:after="0" w:line="259" w:lineRule="auto"/>
              <w:jc w:val="both"/>
              <w:rPr>
                <w:rFonts w:ascii="Calibri" w:hAnsi="Calibri" w:eastAsia="Calibri" w:cs="Calibri"/>
                <w:sz w:val="12"/>
                <w:szCs w:val="12"/>
                <w:vertAlign w:val="baseline"/>
              </w:rPr>
            </w:pPr>
          </w:p>
        </w:tc>
        <w:tc>
          <w:tcPr>
            <w:tcW w:w="1685" w:type="dxa"/>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二十、自然资源海洋气象等支出</w:t>
            </w:r>
          </w:p>
        </w:tc>
        <w:tc>
          <w:tcPr>
            <w:tcW w:w="772" w:type="dxa"/>
          </w:tcPr>
          <w:p>
            <w:pPr>
              <w:widowControl w:val="0"/>
              <w:spacing w:after="0" w:line="259" w:lineRule="auto"/>
              <w:jc w:val="both"/>
              <w:rPr>
                <w:rFonts w:ascii="Calibri" w:hAnsi="Calibri" w:eastAsia="Calibri" w:cs="Calibri"/>
                <w:sz w:val="12"/>
                <w:szCs w:val="12"/>
                <w:vertAlign w:val="baseline"/>
              </w:rPr>
            </w:pPr>
          </w:p>
        </w:tc>
        <w:tc>
          <w:tcPr>
            <w:tcW w:w="1265"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gridSpan w:val="2"/>
          </w:tcPr>
          <w:p>
            <w:pPr>
              <w:widowControl w:val="0"/>
              <w:spacing w:after="0" w:line="259" w:lineRule="auto"/>
              <w:jc w:val="both"/>
              <w:rPr>
                <w:rFonts w:ascii="Calibri" w:hAnsi="Calibri" w:eastAsia="Calibri" w:cs="Calibri"/>
                <w:sz w:val="12"/>
                <w:szCs w:val="12"/>
                <w:vertAlign w:val="baseline"/>
              </w:rPr>
            </w:pPr>
          </w:p>
        </w:tc>
        <w:tc>
          <w:tcPr>
            <w:tcW w:w="1240" w:type="dxa"/>
          </w:tcPr>
          <w:p>
            <w:pPr>
              <w:widowControl w:val="0"/>
              <w:spacing w:after="0" w:line="259" w:lineRule="auto"/>
              <w:jc w:val="both"/>
              <w:rPr>
                <w:rFonts w:ascii="Calibri" w:hAnsi="Calibri" w:eastAsia="Calibri" w:cs="Calibri"/>
                <w:sz w:val="12"/>
                <w:szCs w:val="12"/>
                <w:vertAlign w:val="baseline"/>
              </w:rPr>
            </w:pPr>
          </w:p>
        </w:tc>
        <w:tc>
          <w:tcPr>
            <w:tcW w:w="1240" w:type="dxa"/>
          </w:tcPr>
          <w:p>
            <w:pPr>
              <w:widowControl w:val="0"/>
              <w:spacing w:after="0" w:line="259" w:lineRule="auto"/>
              <w:jc w:val="both"/>
              <w:rPr>
                <w:rFonts w:ascii="Calibri" w:hAnsi="Calibri" w:eastAsia="Calibri" w:cs="Calibri"/>
                <w:sz w:val="12"/>
                <w:szCs w:val="12"/>
                <w:vertAlign w:val="baseline"/>
              </w:rPr>
            </w:pPr>
          </w:p>
        </w:tc>
        <w:tc>
          <w:tcPr>
            <w:tcW w:w="1685" w:type="dxa"/>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二十一、住房保障支出</w:t>
            </w:r>
          </w:p>
        </w:tc>
        <w:tc>
          <w:tcPr>
            <w:tcW w:w="772" w:type="dxa"/>
          </w:tcPr>
          <w:p>
            <w:pPr>
              <w:widowControl w:val="0"/>
              <w:spacing w:after="0" w:line="259" w:lineRule="auto"/>
              <w:jc w:val="both"/>
              <w:rPr>
                <w:rFonts w:ascii="Calibri" w:hAnsi="Calibri" w:eastAsia="Calibri" w:cs="Calibri"/>
                <w:sz w:val="12"/>
                <w:szCs w:val="12"/>
                <w:vertAlign w:val="baseline"/>
              </w:rPr>
            </w:pPr>
          </w:p>
        </w:tc>
        <w:tc>
          <w:tcPr>
            <w:tcW w:w="1265" w:type="dxa"/>
          </w:tcPr>
          <w:p>
            <w:pPr>
              <w:widowControl w:val="0"/>
              <w:spacing w:after="0" w:line="259" w:lineRule="auto"/>
              <w:jc w:val="both"/>
              <w:rPr>
                <w:rFonts w:hint="default" w:ascii="Calibri" w:hAnsi="Calibri" w:eastAsia="宋体" w:cs="Calibri"/>
                <w:sz w:val="12"/>
                <w:szCs w:val="12"/>
                <w:vertAlign w:val="baseline"/>
                <w:lang w:val="en-US" w:eastAsia="zh-CN"/>
              </w:rPr>
            </w:pPr>
            <w:r>
              <w:rPr>
                <w:rFonts w:hint="eastAsia" w:ascii="Calibri" w:hAnsi="Calibri" w:eastAsia="宋体" w:cs="Calibri"/>
                <w:sz w:val="12"/>
                <w:szCs w:val="12"/>
                <w:vertAlign w:val="baseline"/>
                <w:lang w:val="en-US" w:eastAsia="zh-CN"/>
              </w:rPr>
              <w:t>44.56</w:t>
            </w:r>
          </w:p>
        </w:tc>
        <w:tc>
          <w:tcPr>
            <w:tcW w:w="1241" w:type="dxa"/>
          </w:tcPr>
          <w:p>
            <w:pPr>
              <w:widowControl w:val="0"/>
              <w:spacing w:after="0" w:line="259" w:lineRule="auto"/>
              <w:jc w:val="both"/>
              <w:rPr>
                <w:rFonts w:hint="default" w:ascii="Calibri" w:hAnsi="Calibri" w:eastAsia="宋体" w:cs="Calibri"/>
                <w:sz w:val="12"/>
                <w:szCs w:val="12"/>
                <w:vertAlign w:val="baseline"/>
                <w:lang w:val="en-US" w:eastAsia="zh-CN"/>
              </w:rPr>
            </w:pPr>
            <w:r>
              <w:rPr>
                <w:rFonts w:hint="eastAsia" w:ascii="Calibri" w:hAnsi="Calibri" w:eastAsia="宋体" w:cs="Calibri"/>
                <w:sz w:val="12"/>
                <w:szCs w:val="12"/>
                <w:vertAlign w:val="baseline"/>
                <w:lang w:val="en-US" w:eastAsia="zh-CN"/>
              </w:rPr>
              <w:t>44.56</w:t>
            </w: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gridSpan w:val="2"/>
          </w:tcPr>
          <w:p>
            <w:pPr>
              <w:widowControl w:val="0"/>
              <w:spacing w:after="0" w:line="259" w:lineRule="auto"/>
              <w:jc w:val="both"/>
              <w:rPr>
                <w:rFonts w:ascii="Calibri" w:hAnsi="Calibri" w:eastAsia="Calibri" w:cs="Calibri"/>
                <w:sz w:val="12"/>
                <w:szCs w:val="12"/>
                <w:vertAlign w:val="baseline"/>
              </w:rPr>
            </w:pPr>
          </w:p>
        </w:tc>
        <w:tc>
          <w:tcPr>
            <w:tcW w:w="1240" w:type="dxa"/>
          </w:tcPr>
          <w:p>
            <w:pPr>
              <w:widowControl w:val="0"/>
              <w:spacing w:after="0" w:line="259" w:lineRule="auto"/>
              <w:jc w:val="both"/>
              <w:rPr>
                <w:rFonts w:ascii="Calibri" w:hAnsi="Calibri" w:eastAsia="Calibri" w:cs="Calibri"/>
                <w:sz w:val="12"/>
                <w:szCs w:val="12"/>
                <w:vertAlign w:val="baseline"/>
              </w:rPr>
            </w:pPr>
          </w:p>
        </w:tc>
        <w:tc>
          <w:tcPr>
            <w:tcW w:w="1240" w:type="dxa"/>
          </w:tcPr>
          <w:p>
            <w:pPr>
              <w:widowControl w:val="0"/>
              <w:spacing w:after="0" w:line="259" w:lineRule="auto"/>
              <w:jc w:val="both"/>
              <w:rPr>
                <w:rFonts w:ascii="Calibri" w:hAnsi="Calibri" w:eastAsia="Calibri" w:cs="Calibri"/>
                <w:sz w:val="12"/>
                <w:szCs w:val="12"/>
                <w:vertAlign w:val="baseline"/>
              </w:rPr>
            </w:pPr>
          </w:p>
        </w:tc>
        <w:tc>
          <w:tcPr>
            <w:tcW w:w="1685" w:type="dxa"/>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二十二、粮油物资储备支出</w:t>
            </w:r>
          </w:p>
        </w:tc>
        <w:tc>
          <w:tcPr>
            <w:tcW w:w="772" w:type="dxa"/>
          </w:tcPr>
          <w:p>
            <w:pPr>
              <w:widowControl w:val="0"/>
              <w:spacing w:after="0" w:line="259" w:lineRule="auto"/>
              <w:jc w:val="both"/>
              <w:rPr>
                <w:rFonts w:ascii="Calibri" w:hAnsi="Calibri" w:eastAsia="Calibri" w:cs="Calibri"/>
                <w:sz w:val="12"/>
                <w:szCs w:val="12"/>
                <w:vertAlign w:val="baseline"/>
              </w:rPr>
            </w:pPr>
          </w:p>
        </w:tc>
        <w:tc>
          <w:tcPr>
            <w:tcW w:w="1265"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gridSpan w:val="2"/>
          </w:tcPr>
          <w:p>
            <w:pPr>
              <w:widowControl w:val="0"/>
              <w:spacing w:after="0" w:line="259" w:lineRule="auto"/>
              <w:jc w:val="both"/>
              <w:rPr>
                <w:rFonts w:ascii="Calibri" w:hAnsi="Calibri" w:eastAsia="Calibri" w:cs="Calibri"/>
                <w:sz w:val="12"/>
                <w:szCs w:val="12"/>
                <w:vertAlign w:val="baseline"/>
              </w:rPr>
            </w:pPr>
          </w:p>
        </w:tc>
        <w:tc>
          <w:tcPr>
            <w:tcW w:w="1240" w:type="dxa"/>
          </w:tcPr>
          <w:p>
            <w:pPr>
              <w:widowControl w:val="0"/>
              <w:spacing w:after="0" w:line="259" w:lineRule="auto"/>
              <w:jc w:val="both"/>
              <w:rPr>
                <w:rFonts w:ascii="Calibri" w:hAnsi="Calibri" w:eastAsia="Calibri" w:cs="Calibri"/>
                <w:sz w:val="12"/>
                <w:szCs w:val="12"/>
                <w:vertAlign w:val="baseline"/>
              </w:rPr>
            </w:pPr>
          </w:p>
        </w:tc>
        <w:tc>
          <w:tcPr>
            <w:tcW w:w="1240" w:type="dxa"/>
          </w:tcPr>
          <w:p>
            <w:pPr>
              <w:widowControl w:val="0"/>
              <w:spacing w:after="0" w:line="259" w:lineRule="auto"/>
              <w:jc w:val="both"/>
              <w:rPr>
                <w:rFonts w:ascii="Calibri" w:hAnsi="Calibri" w:eastAsia="Calibri" w:cs="Calibri"/>
                <w:sz w:val="12"/>
                <w:szCs w:val="12"/>
                <w:vertAlign w:val="baseline"/>
              </w:rPr>
            </w:pPr>
          </w:p>
        </w:tc>
        <w:tc>
          <w:tcPr>
            <w:tcW w:w="1685" w:type="dxa"/>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二十三、国有资本经营预算</w:t>
            </w:r>
          </w:p>
        </w:tc>
        <w:tc>
          <w:tcPr>
            <w:tcW w:w="772" w:type="dxa"/>
          </w:tcPr>
          <w:p>
            <w:pPr>
              <w:widowControl w:val="0"/>
              <w:spacing w:after="0" w:line="259" w:lineRule="auto"/>
              <w:jc w:val="both"/>
              <w:rPr>
                <w:rFonts w:ascii="Calibri" w:hAnsi="Calibri" w:eastAsia="Calibri" w:cs="Calibri"/>
                <w:sz w:val="12"/>
                <w:szCs w:val="12"/>
                <w:vertAlign w:val="baseline"/>
              </w:rPr>
            </w:pPr>
          </w:p>
        </w:tc>
        <w:tc>
          <w:tcPr>
            <w:tcW w:w="1265"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gridSpan w:val="2"/>
          </w:tcPr>
          <w:p>
            <w:pPr>
              <w:widowControl w:val="0"/>
              <w:spacing w:after="0" w:line="259" w:lineRule="auto"/>
              <w:jc w:val="both"/>
              <w:rPr>
                <w:rFonts w:ascii="Calibri" w:hAnsi="Calibri" w:eastAsia="Calibri" w:cs="Calibri"/>
                <w:sz w:val="12"/>
                <w:szCs w:val="12"/>
                <w:vertAlign w:val="baseline"/>
              </w:rPr>
            </w:pPr>
          </w:p>
        </w:tc>
        <w:tc>
          <w:tcPr>
            <w:tcW w:w="1240" w:type="dxa"/>
          </w:tcPr>
          <w:p>
            <w:pPr>
              <w:widowControl w:val="0"/>
              <w:spacing w:after="0" w:line="259" w:lineRule="auto"/>
              <w:jc w:val="both"/>
              <w:rPr>
                <w:rFonts w:ascii="Calibri" w:hAnsi="Calibri" w:eastAsia="Calibri" w:cs="Calibri"/>
                <w:sz w:val="12"/>
                <w:szCs w:val="12"/>
                <w:vertAlign w:val="baseline"/>
              </w:rPr>
            </w:pPr>
          </w:p>
        </w:tc>
        <w:tc>
          <w:tcPr>
            <w:tcW w:w="1240" w:type="dxa"/>
          </w:tcPr>
          <w:p>
            <w:pPr>
              <w:widowControl w:val="0"/>
              <w:spacing w:after="0" w:line="259" w:lineRule="auto"/>
              <w:jc w:val="both"/>
              <w:rPr>
                <w:rFonts w:ascii="Calibri" w:hAnsi="Calibri" w:eastAsia="Calibri" w:cs="Calibri"/>
                <w:sz w:val="12"/>
                <w:szCs w:val="12"/>
                <w:vertAlign w:val="baseline"/>
              </w:rPr>
            </w:pPr>
          </w:p>
        </w:tc>
        <w:tc>
          <w:tcPr>
            <w:tcW w:w="1685" w:type="dxa"/>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二十四、灾害防治及应急管理</w:t>
            </w:r>
          </w:p>
        </w:tc>
        <w:tc>
          <w:tcPr>
            <w:tcW w:w="772" w:type="dxa"/>
          </w:tcPr>
          <w:p>
            <w:pPr>
              <w:widowControl w:val="0"/>
              <w:spacing w:after="0" w:line="259" w:lineRule="auto"/>
              <w:jc w:val="both"/>
              <w:rPr>
                <w:rFonts w:ascii="Calibri" w:hAnsi="Calibri" w:eastAsia="Calibri" w:cs="Calibri"/>
                <w:sz w:val="12"/>
                <w:szCs w:val="12"/>
                <w:vertAlign w:val="baseline"/>
              </w:rPr>
            </w:pPr>
          </w:p>
        </w:tc>
        <w:tc>
          <w:tcPr>
            <w:tcW w:w="1265"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gridSpan w:val="2"/>
          </w:tcPr>
          <w:p>
            <w:pPr>
              <w:widowControl w:val="0"/>
              <w:spacing w:after="0" w:line="259" w:lineRule="auto"/>
              <w:jc w:val="both"/>
              <w:rPr>
                <w:rFonts w:ascii="Calibri" w:hAnsi="Calibri" w:eastAsia="Calibri" w:cs="Calibri"/>
                <w:sz w:val="12"/>
                <w:szCs w:val="12"/>
                <w:vertAlign w:val="baseline"/>
              </w:rPr>
            </w:pPr>
          </w:p>
        </w:tc>
        <w:tc>
          <w:tcPr>
            <w:tcW w:w="1240" w:type="dxa"/>
          </w:tcPr>
          <w:p>
            <w:pPr>
              <w:widowControl w:val="0"/>
              <w:spacing w:after="0" w:line="259" w:lineRule="auto"/>
              <w:jc w:val="both"/>
              <w:rPr>
                <w:rFonts w:ascii="Calibri" w:hAnsi="Calibri" w:eastAsia="Calibri" w:cs="Calibri"/>
                <w:sz w:val="12"/>
                <w:szCs w:val="12"/>
                <w:vertAlign w:val="baseline"/>
              </w:rPr>
            </w:pPr>
          </w:p>
        </w:tc>
        <w:tc>
          <w:tcPr>
            <w:tcW w:w="1240" w:type="dxa"/>
          </w:tcPr>
          <w:p>
            <w:pPr>
              <w:widowControl w:val="0"/>
              <w:spacing w:after="0" w:line="259" w:lineRule="auto"/>
              <w:jc w:val="both"/>
              <w:rPr>
                <w:rFonts w:ascii="Calibri" w:hAnsi="Calibri" w:eastAsia="Calibri" w:cs="Calibri"/>
                <w:sz w:val="12"/>
                <w:szCs w:val="12"/>
                <w:vertAlign w:val="baseline"/>
              </w:rPr>
            </w:pPr>
          </w:p>
        </w:tc>
        <w:tc>
          <w:tcPr>
            <w:tcW w:w="1685" w:type="dxa"/>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二十七、预备费</w:t>
            </w:r>
          </w:p>
        </w:tc>
        <w:tc>
          <w:tcPr>
            <w:tcW w:w="772" w:type="dxa"/>
          </w:tcPr>
          <w:p>
            <w:pPr>
              <w:widowControl w:val="0"/>
              <w:spacing w:after="0" w:line="259" w:lineRule="auto"/>
              <w:jc w:val="both"/>
              <w:rPr>
                <w:rFonts w:ascii="Calibri" w:hAnsi="Calibri" w:eastAsia="Calibri" w:cs="Calibri"/>
                <w:sz w:val="12"/>
                <w:szCs w:val="12"/>
                <w:vertAlign w:val="baseline"/>
              </w:rPr>
            </w:pPr>
          </w:p>
        </w:tc>
        <w:tc>
          <w:tcPr>
            <w:tcW w:w="1265"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gridSpan w:val="2"/>
          </w:tcPr>
          <w:p>
            <w:pPr>
              <w:widowControl w:val="0"/>
              <w:spacing w:after="0" w:line="259" w:lineRule="auto"/>
              <w:jc w:val="both"/>
              <w:rPr>
                <w:rFonts w:ascii="Calibri" w:hAnsi="Calibri" w:eastAsia="Calibri" w:cs="Calibri"/>
                <w:sz w:val="12"/>
                <w:szCs w:val="12"/>
                <w:vertAlign w:val="baseline"/>
              </w:rPr>
            </w:pPr>
          </w:p>
        </w:tc>
        <w:tc>
          <w:tcPr>
            <w:tcW w:w="1240" w:type="dxa"/>
          </w:tcPr>
          <w:p>
            <w:pPr>
              <w:widowControl w:val="0"/>
              <w:spacing w:after="0" w:line="259" w:lineRule="auto"/>
              <w:jc w:val="both"/>
              <w:rPr>
                <w:rFonts w:ascii="Calibri" w:hAnsi="Calibri" w:eastAsia="Calibri" w:cs="Calibri"/>
                <w:sz w:val="12"/>
                <w:szCs w:val="12"/>
                <w:vertAlign w:val="baseline"/>
              </w:rPr>
            </w:pPr>
          </w:p>
        </w:tc>
        <w:tc>
          <w:tcPr>
            <w:tcW w:w="1240" w:type="dxa"/>
          </w:tcPr>
          <w:p>
            <w:pPr>
              <w:widowControl w:val="0"/>
              <w:spacing w:after="0" w:line="259" w:lineRule="auto"/>
              <w:jc w:val="both"/>
              <w:rPr>
                <w:rFonts w:ascii="Calibri" w:hAnsi="Calibri" w:eastAsia="Calibri" w:cs="Calibri"/>
                <w:sz w:val="12"/>
                <w:szCs w:val="12"/>
                <w:vertAlign w:val="baseline"/>
              </w:rPr>
            </w:pPr>
          </w:p>
        </w:tc>
        <w:tc>
          <w:tcPr>
            <w:tcW w:w="1685" w:type="dxa"/>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二十九、其他支出</w:t>
            </w:r>
          </w:p>
        </w:tc>
        <w:tc>
          <w:tcPr>
            <w:tcW w:w="772" w:type="dxa"/>
          </w:tcPr>
          <w:p>
            <w:pPr>
              <w:widowControl w:val="0"/>
              <w:spacing w:after="0" w:line="259" w:lineRule="auto"/>
              <w:jc w:val="both"/>
              <w:rPr>
                <w:rFonts w:ascii="Calibri" w:hAnsi="Calibri" w:eastAsia="Calibri" w:cs="Calibri"/>
                <w:sz w:val="12"/>
                <w:szCs w:val="12"/>
                <w:vertAlign w:val="baseline"/>
              </w:rPr>
            </w:pPr>
          </w:p>
        </w:tc>
        <w:tc>
          <w:tcPr>
            <w:tcW w:w="1265" w:type="dxa"/>
          </w:tcPr>
          <w:p>
            <w:pPr>
              <w:widowControl w:val="0"/>
              <w:spacing w:after="0" w:line="259" w:lineRule="auto"/>
              <w:jc w:val="both"/>
              <w:rPr>
                <w:rFonts w:hint="default" w:ascii="Calibri" w:hAnsi="Calibri" w:eastAsia="宋体" w:cs="Calibri"/>
                <w:sz w:val="12"/>
                <w:szCs w:val="12"/>
                <w:vertAlign w:val="baseline"/>
                <w:lang w:val="en-US" w:eastAsia="zh-CN"/>
              </w:rPr>
            </w:pPr>
            <w:r>
              <w:rPr>
                <w:rFonts w:hint="eastAsia" w:ascii="Calibri" w:hAnsi="Calibri" w:eastAsia="宋体" w:cs="Calibri"/>
                <w:sz w:val="12"/>
                <w:szCs w:val="12"/>
                <w:vertAlign w:val="baseline"/>
                <w:lang w:val="en-US" w:eastAsia="zh-CN"/>
              </w:rPr>
              <w:t>28.34</w:t>
            </w:r>
          </w:p>
        </w:tc>
        <w:tc>
          <w:tcPr>
            <w:tcW w:w="1241" w:type="dxa"/>
          </w:tcPr>
          <w:p>
            <w:pPr>
              <w:widowControl w:val="0"/>
              <w:spacing w:after="0" w:line="259" w:lineRule="auto"/>
              <w:jc w:val="both"/>
              <w:rPr>
                <w:rFonts w:hint="default" w:ascii="Calibri" w:hAnsi="Calibri" w:eastAsia="宋体" w:cs="Calibri"/>
                <w:sz w:val="12"/>
                <w:szCs w:val="12"/>
                <w:vertAlign w:val="baseline"/>
                <w:lang w:val="en-US" w:eastAsia="zh-CN"/>
              </w:rPr>
            </w:pPr>
            <w:r>
              <w:rPr>
                <w:rFonts w:hint="eastAsia" w:ascii="Calibri" w:hAnsi="Calibri" w:eastAsia="宋体" w:cs="Calibri"/>
                <w:sz w:val="12"/>
                <w:szCs w:val="12"/>
                <w:vertAlign w:val="baseline"/>
                <w:lang w:val="en-US" w:eastAsia="zh-CN"/>
              </w:rPr>
              <w:t>28.34</w:t>
            </w: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gridSpan w:val="2"/>
          </w:tcPr>
          <w:p>
            <w:pPr>
              <w:widowControl w:val="0"/>
              <w:spacing w:after="0" w:line="259" w:lineRule="auto"/>
              <w:jc w:val="both"/>
              <w:rPr>
                <w:rFonts w:ascii="Calibri" w:hAnsi="Calibri" w:eastAsia="Calibri" w:cs="Calibri"/>
                <w:sz w:val="12"/>
                <w:szCs w:val="12"/>
                <w:vertAlign w:val="baseline"/>
              </w:rPr>
            </w:pPr>
          </w:p>
        </w:tc>
        <w:tc>
          <w:tcPr>
            <w:tcW w:w="1240" w:type="dxa"/>
          </w:tcPr>
          <w:p>
            <w:pPr>
              <w:widowControl w:val="0"/>
              <w:spacing w:after="0" w:line="259" w:lineRule="auto"/>
              <w:jc w:val="both"/>
              <w:rPr>
                <w:rFonts w:ascii="Calibri" w:hAnsi="Calibri" w:eastAsia="Calibri" w:cs="Calibri"/>
                <w:sz w:val="12"/>
                <w:szCs w:val="12"/>
                <w:vertAlign w:val="baseline"/>
              </w:rPr>
            </w:pPr>
          </w:p>
        </w:tc>
        <w:tc>
          <w:tcPr>
            <w:tcW w:w="1240" w:type="dxa"/>
          </w:tcPr>
          <w:p>
            <w:pPr>
              <w:widowControl w:val="0"/>
              <w:spacing w:after="0" w:line="259" w:lineRule="auto"/>
              <w:jc w:val="both"/>
              <w:rPr>
                <w:rFonts w:ascii="Calibri" w:hAnsi="Calibri" w:eastAsia="Calibri" w:cs="Calibri"/>
                <w:sz w:val="12"/>
                <w:szCs w:val="12"/>
                <w:vertAlign w:val="baseline"/>
              </w:rPr>
            </w:pPr>
          </w:p>
        </w:tc>
        <w:tc>
          <w:tcPr>
            <w:tcW w:w="1685" w:type="dxa"/>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三十、转移性支出</w:t>
            </w:r>
          </w:p>
        </w:tc>
        <w:tc>
          <w:tcPr>
            <w:tcW w:w="772" w:type="dxa"/>
          </w:tcPr>
          <w:p>
            <w:pPr>
              <w:widowControl w:val="0"/>
              <w:spacing w:after="0" w:line="259" w:lineRule="auto"/>
              <w:jc w:val="both"/>
              <w:rPr>
                <w:rFonts w:ascii="Calibri" w:hAnsi="Calibri" w:eastAsia="Calibri" w:cs="Calibri"/>
                <w:sz w:val="12"/>
                <w:szCs w:val="12"/>
                <w:vertAlign w:val="baseline"/>
              </w:rPr>
            </w:pPr>
          </w:p>
        </w:tc>
        <w:tc>
          <w:tcPr>
            <w:tcW w:w="1265"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gridSpan w:val="2"/>
          </w:tcPr>
          <w:p>
            <w:pPr>
              <w:widowControl w:val="0"/>
              <w:spacing w:after="0" w:line="259" w:lineRule="auto"/>
              <w:jc w:val="both"/>
              <w:rPr>
                <w:rFonts w:ascii="Calibri" w:hAnsi="Calibri" w:eastAsia="Calibri" w:cs="Calibri"/>
                <w:sz w:val="12"/>
                <w:szCs w:val="12"/>
                <w:vertAlign w:val="baseline"/>
              </w:rPr>
            </w:pPr>
          </w:p>
        </w:tc>
        <w:tc>
          <w:tcPr>
            <w:tcW w:w="1240" w:type="dxa"/>
          </w:tcPr>
          <w:p>
            <w:pPr>
              <w:widowControl w:val="0"/>
              <w:spacing w:after="0" w:line="259" w:lineRule="auto"/>
              <w:jc w:val="both"/>
              <w:rPr>
                <w:rFonts w:ascii="Calibri" w:hAnsi="Calibri" w:eastAsia="Calibri" w:cs="Calibri"/>
                <w:sz w:val="12"/>
                <w:szCs w:val="12"/>
                <w:vertAlign w:val="baseline"/>
              </w:rPr>
            </w:pPr>
          </w:p>
        </w:tc>
        <w:tc>
          <w:tcPr>
            <w:tcW w:w="1240" w:type="dxa"/>
          </w:tcPr>
          <w:p>
            <w:pPr>
              <w:widowControl w:val="0"/>
              <w:spacing w:after="0" w:line="259" w:lineRule="auto"/>
              <w:jc w:val="both"/>
              <w:rPr>
                <w:rFonts w:ascii="Calibri" w:hAnsi="Calibri" w:eastAsia="Calibri" w:cs="Calibri"/>
                <w:sz w:val="12"/>
                <w:szCs w:val="12"/>
                <w:vertAlign w:val="baseline"/>
              </w:rPr>
            </w:pPr>
          </w:p>
        </w:tc>
        <w:tc>
          <w:tcPr>
            <w:tcW w:w="1685" w:type="dxa"/>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三十一、债务还本支出</w:t>
            </w:r>
          </w:p>
        </w:tc>
        <w:tc>
          <w:tcPr>
            <w:tcW w:w="772" w:type="dxa"/>
          </w:tcPr>
          <w:p>
            <w:pPr>
              <w:widowControl w:val="0"/>
              <w:spacing w:after="0" w:line="259" w:lineRule="auto"/>
              <w:jc w:val="both"/>
              <w:rPr>
                <w:rFonts w:ascii="Calibri" w:hAnsi="Calibri" w:eastAsia="Calibri" w:cs="Calibri"/>
                <w:sz w:val="12"/>
                <w:szCs w:val="12"/>
                <w:vertAlign w:val="baseline"/>
              </w:rPr>
            </w:pPr>
          </w:p>
        </w:tc>
        <w:tc>
          <w:tcPr>
            <w:tcW w:w="1265"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gridSpan w:val="2"/>
          </w:tcPr>
          <w:p>
            <w:pPr>
              <w:widowControl w:val="0"/>
              <w:spacing w:after="0" w:line="259" w:lineRule="auto"/>
              <w:jc w:val="both"/>
              <w:rPr>
                <w:rFonts w:ascii="Calibri" w:hAnsi="Calibri" w:eastAsia="Calibri" w:cs="Calibri"/>
                <w:sz w:val="12"/>
                <w:szCs w:val="12"/>
                <w:vertAlign w:val="baseline"/>
              </w:rPr>
            </w:pPr>
          </w:p>
        </w:tc>
        <w:tc>
          <w:tcPr>
            <w:tcW w:w="1240" w:type="dxa"/>
          </w:tcPr>
          <w:p>
            <w:pPr>
              <w:widowControl w:val="0"/>
              <w:spacing w:after="0" w:line="259" w:lineRule="auto"/>
              <w:jc w:val="both"/>
              <w:rPr>
                <w:rFonts w:ascii="Calibri" w:hAnsi="Calibri" w:eastAsia="Calibri" w:cs="Calibri"/>
                <w:sz w:val="12"/>
                <w:szCs w:val="12"/>
                <w:vertAlign w:val="baseline"/>
              </w:rPr>
            </w:pPr>
          </w:p>
        </w:tc>
        <w:tc>
          <w:tcPr>
            <w:tcW w:w="1240" w:type="dxa"/>
          </w:tcPr>
          <w:p>
            <w:pPr>
              <w:widowControl w:val="0"/>
              <w:spacing w:after="0" w:line="259" w:lineRule="auto"/>
              <w:jc w:val="both"/>
              <w:rPr>
                <w:rFonts w:ascii="Calibri" w:hAnsi="Calibri" w:eastAsia="Calibri" w:cs="Calibri"/>
                <w:sz w:val="12"/>
                <w:szCs w:val="12"/>
                <w:vertAlign w:val="baseline"/>
              </w:rPr>
            </w:pPr>
          </w:p>
        </w:tc>
        <w:tc>
          <w:tcPr>
            <w:tcW w:w="1685" w:type="dxa"/>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三十二、债务付息支出</w:t>
            </w:r>
          </w:p>
        </w:tc>
        <w:tc>
          <w:tcPr>
            <w:tcW w:w="772" w:type="dxa"/>
          </w:tcPr>
          <w:p>
            <w:pPr>
              <w:widowControl w:val="0"/>
              <w:spacing w:after="0" w:line="259" w:lineRule="auto"/>
              <w:jc w:val="both"/>
              <w:rPr>
                <w:rFonts w:ascii="Calibri" w:hAnsi="Calibri" w:eastAsia="Calibri" w:cs="Calibri"/>
                <w:sz w:val="12"/>
                <w:szCs w:val="12"/>
                <w:vertAlign w:val="baseline"/>
              </w:rPr>
            </w:pPr>
          </w:p>
        </w:tc>
        <w:tc>
          <w:tcPr>
            <w:tcW w:w="1265"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gridSpan w:val="2"/>
          </w:tcPr>
          <w:p>
            <w:pPr>
              <w:widowControl w:val="0"/>
              <w:spacing w:after="0" w:line="259" w:lineRule="auto"/>
              <w:jc w:val="both"/>
              <w:rPr>
                <w:rFonts w:ascii="Calibri" w:hAnsi="Calibri" w:eastAsia="Calibri" w:cs="Calibri"/>
                <w:sz w:val="12"/>
                <w:szCs w:val="12"/>
                <w:vertAlign w:val="baseline"/>
              </w:rPr>
            </w:pPr>
          </w:p>
        </w:tc>
        <w:tc>
          <w:tcPr>
            <w:tcW w:w="1240" w:type="dxa"/>
          </w:tcPr>
          <w:p>
            <w:pPr>
              <w:widowControl w:val="0"/>
              <w:spacing w:after="0" w:line="259" w:lineRule="auto"/>
              <w:jc w:val="both"/>
              <w:rPr>
                <w:rFonts w:ascii="Calibri" w:hAnsi="Calibri" w:eastAsia="Calibri" w:cs="Calibri"/>
                <w:sz w:val="12"/>
                <w:szCs w:val="12"/>
                <w:vertAlign w:val="baseline"/>
              </w:rPr>
            </w:pPr>
          </w:p>
        </w:tc>
        <w:tc>
          <w:tcPr>
            <w:tcW w:w="1240" w:type="dxa"/>
          </w:tcPr>
          <w:p>
            <w:pPr>
              <w:widowControl w:val="0"/>
              <w:spacing w:after="0" w:line="259" w:lineRule="auto"/>
              <w:jc w:val="both"/>
              <w:rPr>
                <w:rFonts w:ascii="Calibri" w:hAnsi="Calibri" w:eastAsia="Calibri" w:cs="Calibri"/>
                <w:sz w:val="12"/>
                <w:szCs w:val="12"/>
                <w:vertAlign w:val="baseline"/>
              </w:rPr>
            </w:pPr>
          </w:p>
        </w:tc>
        <w:tc>
          <w:tcPr>
            <w:tcW w:w="1685" w:type="dxa"/>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三十三、债务发行费用支出</w:t>
            </w:r>
          </w:p>
        </w:tc>
        <w:tc>
          <w:tcPr>
            <w:tcW w:w="772" w:type="dxa"/>
          </w:tcPr>
          <w:p>
            <w:pPr>
              <w:widowControl w:val="0"/>
              <w:spacing w:after="0" w:line="259" w:lineRule="auto"/>
              <w:jc w:val="both"/>
              <w:rPr>
                <w:rFonts w:ascii="Calibri" w:hAnsi="Calibri" w:eastAsia="Calibri" w:cs="Calibri"/>
                <w:sz w:val="12"/>
                <w:szCs w:val="12"/>
                <w:vertAlign w:val="baseline"/>
              </w:rPr>
            </w:pPr>
          </w:p>
        </w:tc>
        <w:tc>
          <w:tcPr>
            <w:tcW w:w="1265"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gridSpan w:val="2"/>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收入合计</w:t>
            </w:r>
          </w:p>
        </w:tc>
        <w:tc>
          <w:tcPr>
            <w:tcW w:w="1240" w:type="dxa"/>
          </w:tcPr>
          <w:p>
            <w:pPr>
              <w:widowControl w:val="0"/>
              <w:spacing w:after="0" w:line="259" w:lineRule="auto"/>
              <w:jc w:val="both"/>
              <w:rPr>
                <w:rFonts w:ascii="Calibri" w:hAnsi="Calibri" w:eastAsia="Calibri" w:cs="Calibri"/>
                <w:sz w:val="12"/>
                <w:szCs w:val="12"/>
                <w:vertAlign w:val="baseline"/>
              </w:rPr>
            </w:pPr>
          </w:p>
        </w:tc>
        <w:tc>
          <w:tcPr>
            <w:tcW w:w="1240" w:type="dxa"/>
          </w:tcPr>
          <w:p>
            <w:pPr>
              <w:widowControl w:val="0"/>
              <w:tabs>
                <w:tab w:val="left" w:pos="319"/>
              </w:tabs>
              <w:spacing w:after="0" w:line="259" w:lineRule="auto"/>
              <w:jc w:val="both"/>
              <w:rPr>
                <w:rFonts w:hint="default" w:ascii="Calibri" w:hAnsi="Calibri" w:eastAsia="宋体" w:cs="Calibri"/>
                <w:sz w:val="12"/>
                <w:szCs w:val="12"/>
                <w:vertAlign w:val="baseline"/>
                <w:lang w:val="en-US" w:eastAsia="zh-CN"/>
              </w:rPr>
            </w:pPr>
            <w:r>
              <w:rPr>
                <w:rFonts w:hint="eastAsia" w:ascii="Calibri" w:hAnsi="Calibri" w:eastAsia="宋体" w:cs="Calibri"/>
                <w:sz w:val="12"/>
                <w:szCs w:val="12"/>
                <w:vertAlign w:val="baseline"/>
                <w:lang w:eastAsia="zh-CN"/>
              </w:rPr>
              <w:tab/>
            </w:r>
            <w:r>
              <w:rPr>
                <w:rFonts w:hint="eastAsia" w:ascii="Calibri" w:hAnsi="Calibri" w:eastAsia="宋体" w:cs="Calibri"/>
                <w:sz w:val="12"/>
                <w:szCs w:val="12"/>
                <w:vertAlign w:val="baseline"/>
                <w:lang w:val="en-US" w:eastAsia="zh-CN"/>
              </w:rPr>
              <w:t>1153.3</w:t>
            </w:r>
          </w:p>
        </w:tc>
        <w:tc>
          <w:tcPr>
            <w:tcW w:w="1685" w:type="dxa"/>
          </w:tcPr>
          <w:p>
            <w:pPr>
              <w:widowControl w:val="0"/>
              <w:spacing w:after="0" w:line="259" w:lineRule="auto"/>
              <w:ind w:left="0" w:leftChars="0" w:firstLine="0" w:firstLineChars="0"/>
              <w:jc w:val="both"/>
              <w:rPr>
                <w:rFonts w:hint="eastAsia" w:ascii="Calibri" w:hAnsi="Calibri" w:eastAsia="宋体" w:cs="Calibri"/>
                <w:sz w:val="12"/>
                <w:szCs w:val="12"/>
                <w:vertAlign w:val="baseline"/>
                <w:lang w:eastAsia="zh-CN"/>
              </w:rPr>
            </w:pPr>
            <w:r>
              <w:rPr>
                <w:rFonts w:hint="eastAsia" w:ascii="Calibri" w:hAnsi="Calibri" w:eastAsia="宋体" w:cs="Calibri"/>
                <w:sz w:val="12"/>
                <w:szCs w:val="12"/>
                <w:vertAlign w:val="baseline"/>
                <w:lang w:eastAsia="zh-CN"/>
              </w:rPr>
              <w:t>支出合计</w:t>
            </w:r>
          </w:p>
        </w:tc>
        <w:tc>
          <w:tcPr>
            <w:tcW w:w="772" w:type="dxa"/>
          </w:tcPr>
          <w:p>
            <w:pPr>
              <w:widowControl w:val="0"/>
              <w:spacing w:after="0" w:line="259" w:lineRule="auto"/>
              <w:jc w:val="both"/>
              <w:rPr>
                <w:rFonts w:ascii="Calibri" w:hAnsi="Calibri" w:eastAsia="Calibri" w:cs="Calibri"/>
                <w:sz w:val="12"/>
                <w:szCs w:val="12"/>
                <w:vertAlign w:val="baseline"/>
              </w:rPr>
            </w:pPr>
          </w:p>
        </w:tc>
        <w:tc>
          <w:tcPr>
            <w:tcW w:w="1265"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c>
          <w:tcPr>
            <w:tcW w:w="1241" w:type="dxa"/>
          </w:tcPr>
          <w:p>
            <w:pPr>
              <w:widowControl w:val="0"/>
              <w:spacing w:after="0" w:line="259" w:lineRule="auto"/>
              <w:jc w:val="both"/>
              <w:rPr>
                <w:rFonts w:ascii="Calibri" w:hAnsi="Calibri" w:eastAsia="Calibri" w:cs="Calibri"/>
                <w:sz w:val="12"/>
                <w:szCs w:val="12"/>
                <w:vertAlign w:val="baseline"/>
              </w:rPr>
            </w:pPr>
          </w:p>
        </w:tc>
      </w:tr>
    </w:tbl>
    <w:p>
      <w:pPr>
        <w:spacing w:after="0" w:line="259" w:lineRule="auto"/>
        <w:ind w:left="559" w:firstLine="0"/>
        <w:jc w:val="right"/>
        <w:rPr>
          <w:rFonts w:ascii="SimSun-PUA" w:hAnsi="SimSun-PUA" w:eastAsia="SimSun-PUA" w:cs="SimSun-PUA"/>
          <w:sz w:val="18"/>
        </w:rPr>
      </w:pPr>
    </w:p>
    <w:p>
      <w:pPr>
        <w:spacing w:after="0" w:line="259" w:lineRule="auto"/>
        <w:ind w:left="559" w:firstLine="0"/>
        <w:jc w:val="right"/>
        <w:rPr>
          <w:rFonts w:ascii="SimSun-PUA" w:hAnsi="SimSun-PUA" w:eastAsia="SimSun-PUA" w:cs="SimSun-PUA"/>
          <w:sz w:val="18"/>
        </w:rPr>
      </w:pPr>
    </w:p>
    <w:p>
      <w:pPr>
        <w:spacing w:after="0" w:line="259" w:lineRule="auto"/>
        <w:ind w:left="0" w:leftChars="0" w:firstLine="0" w:firstLineChars="0"/>
        <w:jc w:val="both"/>
        <w:rPr>
          <w:rFonts w:ascii="SimSun-PUA" w:hAnsi="SimSun-PUA" w:eastAsia="SimSun-PUA" w:cs="SimSun-PUA"/>
          <w:sz w:val="18"/>
        </w:rPr>
      </w:pPr>
    </w:p>
    <w:p>
      <w:pPr>
        <w:spacing w:after="0" w:line="259" w:lineRule="auto"/>
        <w:ind w:left="559" w:firstLine="0"/>
        <w:jc w:val="right"/>
        <w:rPr>
          <w:rFonts w:hint="eastAsia" w:ascii="黑体" w:hAnsi="黑体" w:eastAsia="黑体" w:cs="黑体"/>
        </w:rPr>
      </w:pPr>
      <w:r>
        <w:rPr>
          <w:rFonts w:ascii="SimSun-PUA" w:hAnsi="SimSun-PUA" w:eastAsia="SimSun-PUA" w:cs="SimSun-PUA"/>
          <w:sz w:val="18"/>
        </w:rPr>
        <w:t>预算05表</w:t>
      </w:r>
    </w:p>
    <w:p>
      <w:pPr>
        <w:spacing w:after="0" w:line="265" w:lineRule="auto"/>
        <w:ind w:left="609" w:right="659"/>
        <w:jc w:val="center"/>
        <w:rPr>
          <w:rFonts w:hint="eastAsia" w:ascii="黑体" w:hAnsi="黑体" w:eastAsia="黑体" w:cs="黑体"/>
        </w:rPr>
      </w:pPr>
      <w:r>
        <w:rPr>
          <w:rFonts w:hint="eastAsia" w:ascii="黑体" w:hAnsi="黑体" w:eastAsia="黑体" w:cs="黑体"/>
        </w:rPr>
        <w:t>2020年一般公共预算支出情况表</w:t>
      </w:r>
    </w:p>
    <w:p>
      <w:pPr>
        <w:spacing w:after="0" w:line="265" w:lineRule="auto"/>
        <w:ind w:left="609" w:right="659"/>
        <w:jc w:val="right"/>
        <w:rPr>
          <w:rFonts w:hint="eastAsia" w:ascii="宋体" w:hAnsi="宋体" w:eastAsia="宋体" w:cs="宋体"/>
        </w:rPr>
      </w:pPr>
      <w:r>
        <w:rPr>
          <w:rFonts w:hint="eastAsia" w:ascii="宋体" w:hAnsi="宋体" w:eastAsia="宋体" w:cs="宋体"/>
          <w:sz w:val="18"/>
        </w:rPr>
        <w:t>部门名称：</w:t>
      </w:r>
      <w:r>
        <w:rPr>
          <w:rFonts w:hint="eastAsia" w:ascii="宋体" w:hAnsi="宋体" w:eastAsia="宋体" w:cs="宋体"/>
          <w:sz w:val="18"/>
          <w:lang w:val="en-US" w:eastAsia="zh-CN"/>
        </w:rPr>
        <w:t xml:space="preserve"> 洛宁县人民检察院                                                                                                                                       </w:t>
      </w:r>
      <w:r>
        <w:rPr>
          <w:rFonts w:hint="eastAsia" w:ascii="宋体" w:hAnsi="宋体" w:eastAsia="宋体" w:cs="宋体"/>
          <w:sz w:val="18"/>
        </w:rPr>
        <w:tab/>
      </w:r>
      <w:r>
        <w:rPr>
          <w:rFonts w:hint="eastAsia" w:ascii="宋体" w:hAnsi="宋体" w:eastAsia="宋体" w:cs="宋体"/>
          <w:sz w:val="18"/>
        </w:rPr>
        <w:t>单位：万元</w:t>
      </w:r>
    </w:p>
    <w:tbl>
      <w:tblPr>
        <w:tblStyle w:val="8"/>
        <w:tblW w:w="15525" w:type="dxa"/>
        <w:tblInd w:w="580" w:type="dxa"/>
        <w:tblLayout w:type="fixed"/>
        <w:tblCellMar>
          <w:top w:w="0" w:type="dxa"/>
          <w:left w:w="0" w:type="dxa"/>
          <w:bottom w:w="0" w:type="dxa"/>
          <w:right w:w="19" w:type="dxa"/>
        </w:tblCellMar>
      </w:tblPr>
      <w:tblGrid>
        <w:gridCol w:w="544"/>
        <w:gridCol w:w="481"/>
        <w:gridCol w:w="483"/>
        <w:gridCol w:w="847"/>
        <w:gridCol w:w="847"/>
        <w:gridCol w:w="2813"/>
        <w:gridCol w:w="1250"/>
        <w:gridCol w:w="1073"/>
        <w:gridCol w:w="1090"/>
        <w:gridCol w:w="1608"/>
        <w:gridCol w:w="1270"/>
        <w:gridCol w:w="1073"/>
        <w:gridCol w:w="1073"/>
        <w:gridCol w:w="1073"/>
      </w:tblGrid>
      <w:tr>
        <w:tblPrEx>
          <w:tblCellMar>
            <w:top w:w="0" w:type="dxa"/>
            <w:left w:w="0" w:type="dxa"/>
            <w:bottom w:w="0" w:type="dxa"/>
            <w:right w:w="19" w:type="dxa"/>
          </w:tblCellMar>
        </w:tblPrEx>
        <w:trPr>
          <w:trHeight w:val="310" w:hRule="atLeast"/>
        </w:trPr>
        <w:tc>
          <w:tcPr>
            <w:tcW w:w="1508" w:type="dxa"/>
            <w:gridSpan w:val="3"/>
            <w:tcBorders>
              <w:top w:val="single" w:color="auto" w:sz="4" w:space="0"/>
              <w:left w:val="single" w:color="auto" w:sz="4" w:space="0"/>
              <w:bottom w:val="single" w:color="auto" w:sz="4" w:space="0"/>
              <w:right w:val="single" w:color="auto" w:sz="4" w:space="0"/>
            </w:tcBorders>
          </w:tcPr>
          <w:p>
            <w:pPr>
              <w:spacing w:after="0" w:line="259" w:lineRule="auto"/>
              <w:ind w:left="45" w:firstLine="0"/>
              <w:jc w:val="center"/>
              <w:rPr>
                <w:rFonts w:hint="eastAsia" w:ascii="宋体" w:hAnsi="宋体" w:eastAsia="宋体" w:cs="宋体"/>
              </w:rPr>
            </w:pPr>
            <w:r>
              <w:rPr>
                <w:rFonts w:hint="eastAsia" w:ascii="宋体" w:hAnsi="宋体" w:eastAsia="宋体" w:cs="宋体"/>
                <w:sz w:val="18"/>
              </w:rPr>
              <w:t>科目编码</w:t>
            </w:r>
          </w:p>
        </w:tc>
        <w:tc>
          <w:tcPr>
            <w:tcW w:w="847" w:type="dxa"/>
            <w:tcBorders>
              <w:top w:val="single" w:color="auto" w:sz="4" w:space="0"/>
              <w:left w:val="single" w:color="auto" w:sz="4" w:space="0"/>
              <w:bottom w:val="single" w:color="auto" w:sz="4" w:space="0"/>
              <w:right w:val="single" w:color="auto" w:sz="4" w:space="0"/>
            </w:tcBorders>
            <w:vAlign w:val="center"/>
          </w:tcPr>
          <w:p>
            <w:pPr>
              <w:spacing w:after="0" w:line="259" w:lineRule="auto"/>
              <w:ind w:left="78" w:firstLine="0"/>
              <w:jc w:val="both"/>
              <w:rPr>
                <w:rFonts w:hint="eastAsia" w:ascii="宋体" w:hAnsi="宋体" w:eastAsia="宋体" w:cs="宋体"/>
                <w:sz w:val="18"/>
              </w:rPr>
            </w:pPr>
          </w:p>
        </w:tc>
        <w:tc>
          <w:tcPr>
            <w:tcW w:w="847" w:type="dxa"/>
            <w:vMerge w:val="restart"/>
            <w:tcBorders>
              <w:top w:val="single" w:color="auto" w:sz="4" w:space="0"/>
              <w:left w:val="single" w:color="auto" w:sz="4" w:space="0"/>
              <w:bottom w:val="single" w:color="auto" w:sz="4" w:space="0"/>
              <w:right w:val="single" w:color="auto" w:sz="4" w:space="0"/>
            </w:tcBorders>
            <w:vAlign w:val="center"/>
          </w:tcPr>
          <w:p>
            <w:pPr>
              <w:spacing w:after="0" w:line="259" w:lineRule="auto"/>
              <w:ind w:left="78" w:firstLine="0"/>
              <w:jc w:val="both"/>
              <w:rPr>
                <w:rFonts w:hint="eastAsia" w:ascii="宋体" w:hAnsi="宋体" w:eastAsia="宋体" w:cs="宋体"/>
              </w:rPr>
            </w:pPr>
            <w:r>
              <w:rPr>
                <w:rFonts w:hint="eastAsia" w:ascii="宋体" w:hAnsi="宋体" w:eastAsia="宋体" w:cs="宋体"/>
                <w:sz w:val="18"/>
              </w:rPr>
              <w:t>单位代码</w:t>
            </w:r>
          </w:p>
        </w:tc>
        <w:tc>
          <w:tcPr>
            <w:tcW w:w="2813" w:type="dxa"/>
            <w:vMerge w:val="restart"/>
            <w:tcBorders>
              <w:top w:val="single" w:color="auto" w:sz="4" w:space="0"/>
              <w:left w:val="single" w:color="auto" w:sz="4" w:space="0"/>
              <w:bottom w:val="single" w:color="auto" w:sz="4" w:space="0"/>
              <w:right w:val="single" w:color="auto" w:sz="4" w:space="0"/>
            </w:tcBorders>
            <w:vAlign w:val="center"/>
          </w:tcPr>
          <w:p>
            <w:pPr>
              <w:spacing w:after="0" w:line="259" w:lineRule="auto"/>
              <w:ind w:left="36" w:firstLine="0"/>
              <w:jc w:val="center"/>
              <w:rPr>
                <w:rFonts w:hint="eastAsia" w:ascii="宋体" w:hAnsi="宋体" w:eastAsia="宋体" w:cs="宋体"/>
              </w:rPr>
            </w:pPr>
            <w:r>
              <w:rPr>
                <w:rFonts w:hint="eastAsia" w:ascii="宋体" w:hAnsi="宋体" w:eastAsia="宋体" w:cs="宋体"/>
                <w:sz w:val="18"/>
              </w:rPr>
              <w:t>单位（科目名称）</w:t>
            </w:r>
          </w:p>
        </w:tc>
        <w:tc>
          <w:tcPr>
            <w:tcW w:w="1250" w:type="dxa"/>
            <w:vMerge w:val="restart"/>
            <w:tcBorders>
              <w:top w:val="single" w:color="auto" w:sz="4" w:space="0"/>
              <w:left w:val="single" w:color="auto" w:sz="4" w:space="0"/>
              <w:bottom w:val="single" w:color="auto" w:sz="4" w:space="0"/>
              <w:right w:val="single" w:color="auto" w:sz="4" w:space="0"/>
            </w:tcBorders>
            <w:vAlign w:val="center"/>
          </w:tcPr>
          <w:p>
            <w:pPr>
              <w:spacing w:after="0" w:line="259" w:lineRule="auto"/>
              <w:ind w:left="37" w:firstLine="0"/>
              <w:jc w:val="center"/>
              <w:rPr>
                <w:rFonts w:hint="eastAsia" w:ascii="宋体" w:hAnsi="宋体" w:eastAsia="宋体" w:cs="宋体"/>
              </w:rPr>
            </w:pPr>
            <w:r>
              <w:rPr>
                <w:rFonts w:hint="eastAsia" w:ascii="宋体" w:hAnsi="宋体" w:eastAsia="宋体" w:cs="宋体"/>
                <w:sz w:val="18"/>
              </w:rPr>
              <w:t>总计</w:t>
            </w:r>
          </w:p>
        </w:tc>
        <w:tc>
          <w:tcPr>
            <w:tcW w:w="1073"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2698" w:type="dxa"/>
            <w:gridSpan w:val="2"/>
            <w:tcBorders>
              <w:top w:val="single" w:color="auto" w:sz="4" w:space="0"/>
              <w:left w:val="single" w:color="auto" w:sz="4" w:space="0"/>
              <w:bottom w:val="single" w:color="auto" w:sz="4" w:space="0"/>
              <w:right w:val="single" w:color="auto" w:sz="4" w:space="0"/>
            </w:tcBorders>
          </w:tcPr>
          <w:p>
            <w:pPr>
              <w:spacing w:after="0" w:line="259" w:lineRule="auto"/>
              <w:ind w:left="240" w:firstLine="0"/>
              <w:jc w:val="center"/>
              <w:rPr>
                <w:rFonts w:hint="eastAsia" w:ascii="宋体" w:hAnsi="宋体" w:eastAsia="宋体" w:cs="宋体"/>
              </w:rPr>
            </w:pPr>
            <w:r>
              <w:rPr>
                <w:rFonts w:hint="eastAsia" w:ascii="宋体" w:hAnsi="宋体" w:eastAsia="宋体" w:cs="宋体"/>
                <w:sz w:val="18"/>
              </w:rPr>
              <w:t>基本支出</w:t>
            </w:r>
          </w:p>
        </w:tc>
        <w:tc>
          <w:tcPr>
            <w:tcW w:w="127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073"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073" w:type="dxa"/>
            <w:tcBorders>
              <w:top w:val="single" w:color="auto" w:sz="4" w:space="0"/>
              <w:left w:val="single" w:color="auto" w:sz="4" w:space="0"/>
              <w:bottom w:val="single" w:color="auto" w:sz="4" w:space="0"/>
              <w:right w:val="single" w:color="auto" w:sz="4" w:space="0"/>
            </w:tcBorders>
          </w:tcPr>
          <w:p>
            <w:pPr>
              <w:spacing w:after="0" w:line="259" w:lineRule="auto"/>
              <w:ind w:left="189" w:firstLine="0"/>
              <w:rPr>
                <w:rFonts w:hint="eastAsia" w:ascii="宋体" w:hAnsi="宋体" w:eastAsia="宋体" w:cs="宋体"/>
              </w:rPr>
            </w:pPr>
            <w:r>
              <w:rPr>
                <w:rFonts w:hint="eastAsia" w:ascii="宋体" w:hAnsi="宋体" w:eastAsia="宋体" w:cs="宋体"/>
                <w:sz w:val="18"/>
              </w:rPr>
              <w:t>项目支出</w:t>
            </w:r>
          </w:p>
        </w:tc>
        <w:tc>
          <w:tcPr>
            <w:tcW w:w="1073"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r>
      <w:tr>
        <w:tblPrEx>
          <w:tblCellMar>
            <w:top w:w="0" w:type="dxa"/>
            <w:left w:w="0" w:type="dxa"/>
            <w:bottom w:w="0" w:type="dxa"/>
            <w:right w:w="19" w:type="dxa"/>
          </w:tblCellMar>
        </w:tblPrEx>
        <w:trPr>
          <w:trHeight w:val="310" w:hRule="atLeast"/>
        </w:trPr>
        <w:tc>
          <w:tcPr>
            <w:tcW w:w="544" w:type="dxa"/>
            <w:tcBorders>
              <w:top w:val="single" w:color="auto" w:sz="4" w:space="0"/>
              <w:left w:val="single" w:color="auto" w:sz="4" w:space="0"/>
              <w:bottom w:val="single" w:color="auto" w:sz="4" w:space="0"/>
              <w:right w:val="single" w:color="auto" w:sz="4" w:space="0"/>
            </w:tcBorders>
          </w:tcPr>
          <w:p>
            <w:pPr>
              <w:spacing w:after="0" w:line="259" w:lineRule="auto"/>
              <w:ind w:left="191" w:firstLine="0"/>
              <w:rPr>
                <w:rFonts w:hint="eastAsia" w:ascii="宋体" w:hAnsi="宋体" w:eastAsia="宋体" w:cs="宋体"/>
              </w:rPr>
            </w:pPr>
            <w:r>
              <w:rPr>
                <w:rFonts w:hint="eastAsia" w:ascii="宋体" w:hAnsi="宋体" w:eastAsia="宋体" w:cs="宋体"/>
                <w:sz w:val="18"/>
              </w:rPr>
              <w:t>类</w:t>
            </w:r>
          </w:p>
        </w:tc>
        <w:tc>
          <w:tcPr>
            <w:tcW w:w="481" w:type="dxa"/>
            <w:tcBorders>
              <w:top w:val="single" w:color="auto" w:sz="4" w:space="0"/>
              <w:left w:val="single" w:color="auto" w:sz="4" w:space="0"/>
              <w:bottom w:val="single" w:color="auto" w:sz="4" w:space="0"/>
              <w:right w:val="single" w:color="auto" w:sz="4" w:space="0"/>
            </w:tcBorders>
          </w:tcPr>
          <w:p>
            <w:pPr>
              <w:spacing w:after="0" w:line="259" w:lineRule="auto"/>
              <w:ind w:left="160" w:firstLine="0"/>
              <w:jc w:val="both"/>
              <w:rPr>
                <w:rFonts w:hint="eastAsia" w:ascii="宋体" w:hAnsi="宋体" w:eastAsia="宋体" w:cs="宋体"/>
              </w:rPr>
            </w:pPr>
            <w:r>
              <w:rPr>
                <w:rFonts w:hint="eastAsia" w:ascii="宋体" w:hAnsi="宋体" w:eastAsia="宋体" w:cs="宋体"/>
                <w:sz w:val="18"/>
              </w:rPr>
              <w:t>款</w:t>
            </w:r>
          </w:p>
        </w:tc>
        <w:tc>
          <w:tcPr>
            <w:tcW w:w="483" w:type="dxa"/>
            <w:tcBorders>
              <w:top w:val="single" w:color="auto" w:sz="4" w:space="0"/>
              <w:left w:val="single" w:color="auto" w:sz="4" w:space="0"/>
              <w:bottom w:val="single" w:color="auto" w:sz="4" w:space="0"/>
              <w:right w:val="single" w:color="auto" w:sz="4" w:space="0"/>
            </w:tcBorders>
          </w:tcPr>
          <w:p>
            <w:pPr>
              <w:spacing w:after="0" w:line="259" w:lineRule="auto"/>
              <w:ind w:left="160" w:firstLine="0"/>
              <w:jc w:val="both"/>
              <w:rPr>
                <w:rFonts w:hint="eastAsia" w:ascii="宋体" w:hAnsi="宋体" w:eastAsia="宋体" w:cs="宋体"/>
              </w:rPr>
            </w:pPr>
            <w:r>
              <w:rPr>
                <w:rFonts w:hint="eastAsia" w:ascii="宋体" w:hAnsi="宋体" w:eastAsia="宋体" w:cs="宋体"/>
                <w:sz w:val="18"/>
              </w:rPr>
              <w:t>项</w:t>
            </w:r>
          </w:p>
        </w:tc>
        <w:tc>
          <w:tcPr>
            <w:tcW w:w="84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847" w:type="dxa"/>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2813" w:type="dxa"/>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250" w:type="dxa"/>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073" w:type="dxa"/>
            <w:tcBorders>
              <w:top w:val="single" w:color="auto" w:sz="4" w:space="0"/>
              <w:left w:val="single" w:color="auto" w:sz="4" w:space="0"/>
              <w:bottom w:val="single" w:color="auto" w:sz="4" w:space="0"/>
              <w:right w:val="single" w:color="auto" w:sz="4" w:space="0"/>
            </w:tcBorders>
          </w:tcPr>
          <w:p>
            <w:pPr>
              <w:spacing w:after="0" w:line="259" w:lineRule="auto"/>
              <w:ind w:left="37" w:firstLine="0"/>
              <w:jc w:val="center"/>
              <w:rPr>
                <w:rFonts w:hint="eastAsia" w:ascii="宋体" w:hAnsi="宋体" w:eastAsia="宋体" w:cs="宋体"/>
              </w:rPr>
            </w:pPr>
            <w:r>
              <w:rPr>
                <w:rFonts w:hint="eastAsia" w:ascii="宋体" w:hAnsi="宋体" w:eastAsia="宋体" w:cs="宋体"/>
                <w:sz w:val="18"/>
              </w:rPr>
              <w:t>小计</w:t>
            </w:r>
          </w:p>
        </w:tc>
        <w:tc>
          <w:tcPr>
            <w:tcW w:w="1090" w:type="dxa"/>
            <w:tcBorders>
              <w:top w:val="single" w:color="auto" w:sz="4" w:space="0"/>
              <w:left w:val="single" w:color="auto" w:sz="4" w:space="0"/>
              <w:bottom w:val="single" w:color="auto" w:sz="4" w:space="0"/>
              <w:right w:val="single" w:color="auto" w:sz="4" w:space="0"/>
            </w:tcBorders>
          </w:tcPr>
          <w:p>
            <w:pPr>
              <w:spacing w:after="0" w:line="259" w:lineRule="auto"/>
              <w:ind w:left="109" w:firstLine="0"/>
              <w:jc w:val="both"/>
              <w:rPr>
                <w:rFonts w:hint="eastAsia" w:ascii="宋体" w:hAnsi="宋体" w:eastAsia="宋体" w:cs="宋体"/>
              </w:rPr>
            </w:pPr>
            <w:r>
              <w:rPr>
                <w:rFonts w:hint="eastAsia" w:ascii="宋体" w:hAnsi="宋体" w:eastAsia="宋体" w:cs="宋体"/>
                <w:sz w:val="18"/>
              </w:rPr>
              <w:t>工资福利支出</w:t>
            </w:r>
          </w:p>
        </w:tc>
        <w:tc>
          <w:tcPr>
            <w:tcW w:w="1608" w:type="dxa"/>
            <w:tcBorders>
              <w:top w:val="single" w:color="auto" w:sz="4" w:space="0"/>
              <w:left w:val="single" w:color="auto" w:sz="4" w:space="0"/>
              <w:bottom w:val="single" w:color="auto" w:sz="4" w:space="0"/>
              <w:right w:val="single" w:color="auto" w:sz="4" w:space="0"/>
            </w:tcBorders>
          </w:tcPr>
          <w:p>
            <w:pPr>
              <w:spacing w:after="0" w:line="259" w:lineRule="auto"/>
              <w:ind w:left="102" w:firstLine="0"/>
              <w:jc w:val="both"/>
              <w:rPr>
                <w:rFonts w:hint="eastAsia" w:ascii="宋体" w:hAnsi="宋体" w:eastAsia="宋体" w:cs="宋体"/>
              </w:rPr>
            </w:pPr>
            <w:r>
              <w:rPr>
                <w:rFonts w:hint="eastAsia" w:ascii="宋体" w:hAnsi="宋体" w:eastAsia="宋体" w:cs="宋体"/>
                <w:sz w:val="18"/>
              </w:rPr>
              <w:t>对个人和家庭的补助</w:t>
            </w:r>
          </w:p>
        </w:tc>
        <w:tc>
          <w:tcPr>
            <w:tcW w:w="1270" w:type="dxa"/>
            <w:tcBorders>
              <w:top w:val="single" w:color="auto" w:sz="4" w:space="0"/>
              <w:left w:val="single" w:color="auto" w:sz="4" w:space="0"/>
              <w:bottom w:val="single" w:color="auto" w:sz="4" w:space="0"/>
              <w:right w:val="single" w:color="auto" w:sz="4" w:space="0"/>
            </w:tcBorders>
          </w:tcPr>
          <w:p>
            <w:pPr>
              <w:spacing w:after="0" w:line="259" w:lineRule="auto"/>
              <w:ind w:left="112" w:firstLine="0"/>
              <w:jc w:val="both"/>
              <w:rPr>
                <w:rFonts w:hint="eastAsia" w:ascii="宋体" w:hAnsi="宋体" w:eastAsia="宋体" w:cs="宋体"/>
              </w:rPr>
            </w:pPr>
            <w:r>
              <w:rPr>
                <w:rFonts w:hint="eastAsia" w:ascii="宋体" w:hAnsi="宋体" w:eastAsia="宋体" w:cs="宋体"/>
                <w:sz w:val="18"/>
              </w:rPr>
              <w:t>商品和服务支出</w:t>
            </w:r>
          </w:p>
        </w:tc>
        <w:tc>
          <w:tcPr>
            <w:tcW w:w="1073" w:type="dxa"/>
            <w:tcBorders>
              <w:top w:val="single" w:color="auto" w:sz="4" w:space="0"/>
              <w:left w:val="single" w:color="auto" w:sz="4" w:space="0"/>
              <w:bottom w:val="single" w:color="auto" w:sz="4" w:space="0"/>
              <w:right w:val="single" w:color="auto" w:sz="4" w:space="0"/>
            </w:tcBorders>
          </w:tcPr>
          <w:p>
            <w:pPr>
              <w:spacing w:after="0" w:line="259" w:lineRule="auto"/>
              <w:ind w:left="37" w:firstLine="0"/>
              <w:jc w:val="center"/>
              <w:rPr>
                <w:rFonts w:hint="eastAsia" w:ascii="宋体" w:hAnsi="宋体" w:eastAsia="宋体" w:cs="宋体"/>
              </w:rPr>
            </w:pPr>
            <w:r>
              <w:rPr>
                <w:rFonts w:hint="eastAsia" w:ascii="宋体" w:hAnsi="宋体" w:eastAsia="宋体" w:cs="宋体"/>
                <w:sz w:val="18"/>
              </w:rPr>
              <w:t>小计</w:t>
            </w:r>
          </w:p>
        </w:tc>
        <w:tc>
          <w:tcPr>
            <w:tcW w:w="1073" w:type="dxa"/>
            <w:tcBorders>
              <w:top w:val="single" w:color="auto" w:sz="4" w:space="0"/>
              <w:left w:val="single" w:color="auto" w:sz="4" w:space="0"/>
              <w:bottom w:val="single" w:color="auto" w:sz="4" w:space="0"/>
              <w:right w:val="single" w:color="auto" w:sz="4" w:space="0"/>
            </w:tcBorders>
          </w:tcPr>
          <w:p>
            <w:pPr>
              <w:spacing w:after="0" w:line="259" w:lineRule="auto"/>
              <w:ind w:left="100" w:firstLine="0"/>
              <w:jc w:val="both"/>
              <w:rPr>
                <w:rFonts w:hint="eastAsia" w:ascii="宋体" w:hAnsi="宋体" w:eastAsia="宋体" w:cs="宋体"/>
              </w:rPr>
            </w:pPr>
            <w:r>
              <w:rPr>
                <w:rFonts w:hint="eastAsia" w:ascii="宋体" w:hAnsi="宋体" w:eastAsia="宋体" w:cs="宋体"/>
                <w:sz w:val="18"/>
              </w:rPr>
              <w:t>一般性项目</w:t>
            </w:r>
          </w:p>
        </w:tc>
        <w:tc>
          <w:tcPr>
            <w:tcW w:w="1073" w:type="dxa"/>
            <w:tcBorders>
              <w:top w:val="single" w:color="auto" w:sz="4" w:space="0"/>
              <w:left w:val="single" w:color="auto" w:sz="4" w:space="0"/>
              <w:bottom w:val="single" w:color="auto" w:sz="4" w:space="0"/>
              <w:right w:val="single" w:color="auto" w:sz="4" w:space="0"/>
            </w:tcBorders>
          </w:tcPr>
          <w:p>
            <w:pPr>
              <w:spacing w:after="0" w:line="259" w:lineRule="auto"/>
              <w:ind w:left="188" w:firstLine="0"/>
              <w:rPr>
                <w:rFonts w:hint="eastAsia" w:ascii="宋体" w:hAnsi="宋体" w:eastAsia="宋体" w:cs="宋体"/>
              </w:rPr>
            </w:pPr>
            <w:r>
              <w:rPr>
                <w:rFonts w:hint="eastAsia" w:ascii="宋体" w:hAnsi="宋体" w:eastAsia="宋体" w:cs="宋体"/>
                <w:sz w:val="18"/>
              </w:rPr>
              <w:t>专项资金</w:t>
            </w:r>
          </w:p>
        </w:tc>
      </w:tr>
      <w:tr>
        <w:tblPrEx>
          <w:tblCellMar>
            <w:top w:w="0" w:type="dxa"/>
            <w:left w:w="0" w:type="dxa"/>
            <w:bottom w:w="0" w:type="dxa"/>
            <w:right w:w="19" w:type="dxa"/>
          </w:tblCellMar>
        </w:tblPrEx>
        <w:trPr>
          <w:trHeight w:val="98" w:hRule="atLeast"/>
        </w:trPr>
        <w:tc>
          <w:tcPr>
            <w:tcW w:w="544"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default" w:ascii="宋体" w:hAnsi="宋体" w:eastAsia="宋体" w:cs="宋体"/>
                <w:lang w:val="en-US" w:eastAsia="zh-CN"/>
              </w:rPr>
            </w:pPr>
            <w:r>
              <w:rPr>
                <w:rFonts w:hint="eastAsia" w:ascii="宋体" w:hAnsi="宋体" w:eastAsia="宋体" w:cs="宋体"/>
                <w:lang w:val="en-US" w:eastAsia="zh-CN"/>
              </w:rPr>
              <w:t>204</w:t>
            </w:r>
          </w:p>
        </w:tc>
        <w:tc>
          <w:tcPr>
            <w:tcW w:w="481"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default" w:ascii="宋体" w:hAnsi="宋体" w:eastAsia="宋体" w:cs="宋体"/>
                <w:lang w:val="en-US" w:eastAsia="zh-CN"/>
              </w:rPr>
            </w:pPr>
            <w:r>
              <w:rPr>
                <w:rFonts w:hint="eastAsia" w:ascii="宋体" w:hAnsi="宋体" w:eastAsia="宋体" w:cs="宋体"/>
                <w:lang w:val="en-US" w:eastAsia="zh-CN"/>
              </w:rPr>
              <w:t>04</w:t>
            </w:r>
          </w:p>
        </w:tc>
        <w:tc>
          <w:tcPr>
            <w:tcW w:w="483"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default" w:ascii="宋体" w:hAnsi="宋体" w:eastAsia="宋体" w:cs="宋体"/>
                <w:lang w:val="en-US" w:eastAsia="zh-CN"/>
              </w:rPr>
            </w:pPr>
            <w:r>
              <w:rPr>
                <w:rFonts w:hint="eastAsia" w:ascii="宋体" w:hAnsi="宋体" w:eastAsia="宋体" w:cs="宋体"/>
                <w:lang w:val="en-US" w:eastAsia="zh-CN"/>
              </w:rPr>
              <w:t>01</w:t>
            </w:r>
          </w:p>
        </w:tc>
        <w:tc>
          <w:tcPr>
            <w:tcW w:w="84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84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default" w:ascii="宋体" w:hAnsi="宋体" w:eastAsia="宋体" w:cs="宋体"/>
                <w:lang w:val="en-US" w:eastAsia="zh-CN"/>
              </w:rPr>
            </w:pPr>
            <w:r>
              <w:rPr>
                <w:rFonts w:hint="eastAsia" w:ascii="宋体" w:hAnsi="宋体" w:eastAsia="宋体" w:cs="宋体"/>
                <w:lang w:val="en-US" w:eastAsia="zh-CN"/>
              </w:rPr>
              <w:t>118</w:t>
            </w:r>
          </w:p>
        </w:tc>
        <w:tc>
          <w:tcPr>
            <w:tcW w:w="2813"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lang w:eastAsia="zh-CN"/>
              </w:rPr>
            </w:pPr>
            <w:r>
              <w:rPr>
                <w:rFonts w:hint="eastAsia" w:ascii="宋体" w:hAnsi="宋体" w:eastAsia="宋体" w:cs="宋体"/>
                <w:lang w:eastAsia="zh-CN"/>
              </w:rPr>
              <w:t>行政运行</w:t>
            </w:r>
          </w:p>
        </w:tc>
        <w:tc>
          <w:tcPr>
            <w:tcW w:w="125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default" w:ascii="宋体" w:hAnsi="宋体" w:eastAsia="宋体" w:cs="宋体"/>
                <w:lang w:val="en-US" w:eastAsia="zh-CN"/>
              </w:rPr>
            </w:pPr>
            <w:r>
              <w:rPr>
                <w:rFonts w:hint="eastAsia" w:ascii="宋体" w:hAnsi="宋体" w:eastAsia="宋体" w:cs="宋体"/>
                <w:lang w:val="en-US" w:eastAsia="zh-CN"/>
              </w:rPr>
              <w:t>997.6</w:t>
            </w:r>
          </w:p>
        </w:tc>
        <w:tc>
          <w:tcPr>
            <w:tcW w:w="1073"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default" w:ascii="宋体" w:hAnsi="宋体" w:eastAsia="宋体" w:cs="宋体"/>
                <w:lang w:val="en-US" w:eastAsia="zh-CN"/>
              </w:rPr>
            </w:pPr>
            <w:r>
              <w:rPr>
                <w:rFonts w:hint="eastAsia" w:ascii="宋体" w:hAnsi="宋体" w:eastAsia="宋体" w:cs="宋体"/>
                <w:lang w:val="en-US" w:eastAsia="zh-CN"/>
              </w:rPr>
              <w:t>997.6</w:t>
            </w:r>
          </w:p>
        </w:tc>
        <w:tc>
          <w:tcPr>
            <w:tcW w:w="1090" w:type="dxa"/>
            <w:tcBorders>
              <w:top w:val="single" w:color="auto" w:sz="4" w:space="0"/>
              <w:left w:val="single" w:color="auto" w:sz="4" w:space="0"/>
              <w:bottom w:val="single" w:color="auto" w:sz="4" w:space="0"/>
              <w:right w:val="single" w:color="auto" w:sz="4" w:space="0"/>
            </w:tcBorders>
          </w:tcPr>
          <w:p>
            <w:pPr>
              <w:spacing w:after="0" w:line="259" w:lineRule="auto"/>
              <w:ind w:left="38" w:firstLine="0"/>
              <w:jc w:val="center"/>
              <w:rPr>
                <w:rFonts w:hint="default" w:ascii="宋体" w:hAnsi="宋体" w:eastAsia="宋体" w:cs="宋体"/>
                <w:lang w:val="en-US" w:eastAsia="zh-CN"/>
              </w:rPr>
            </w:pPr>
            <w:r>
              <w:rPr>
                <w:rFonts w:hint="eastAsia" w:ascii="宋体" w:hAnsi="宋体" w:eastAsia="宋体" w:cs="宋体"/>
                <w:lang w:val="en-US" w:eastAsia="zh-CN"/>
              </w:rPr>
              <w:t>828.8</w:t>
            </w:r>
          </w:p>
        </w:tc>
        <w:tc>
          <w:tcPr>
            <w:tcW w:w="160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default" w:ascii="宋体" w:hAnsi="宋体" w:eastAsia="宋体" w:cs="宋体"/>
                <w:lang w:val="en-US" w:eastAsia="zh-CN"/>
              </w:rPr>
            </w:pPr>
            <w:r>
              <w:rPr>
                <w:rFonts w:hint="eastAsia" w:ascii="宋体" w:hAnsi="宋体" w:eastAsia="宋体" w:cs="宋体"/>
                <w:lang w:val="en-US" w:eastAsia="zh-CN"/>
              </w:rPr>
              <w:t>25.7</w:t>
            </w:r>
          </w:p>
        </w:tc>
        <w:tc>
          <w:tcPr>
            <w:tcW w:w="1270" w:type="dxa"/>
            <w:tcBorders>
              <w:top w:val="single" w:color="auto" w:sz="4" w:space="0"/>
              <w:left w:val="single" w:color="auto" w:sz="4" w:space="0"/>
              <w:bottom w:val="single" w:color="auto" w:sz="4" w:space="0"/>
              <w:right w:val="single" w:color="auto" w:sz="4" w:space="0"/>
            </w:tcBorders>
          </w:tcPr>
          <w:p>
            <w:pPr>
              <w:spacing w:after="0" w:line="259" w:lineRule="auto"/>
              <w:ind w:left="36" w:firstLine="0"/>
              <w:jc w:val="center"/>
              <w:rPr>
                <w:rFonts w:hint="default" w:ascii="宋体" w:hAnsi="宋体" w:eastAsia="宋体" w:cs="宋体"/>
                <w:lang w:val="en-US" w:eastAsia="zh-CN"/>
              </w:rPr>
            </w:pPr>
            <w:r>
              <w:rPr>
                <w:rFonts w:hint="eastAsia" w:ascii="宋体" w:hAnsi="宋体" w:eastAsia="宋体" w:cs="宋体"/>
                <w:lang w:val="en-US" w:eastAsia="zh-CN"/>
              </w:rPr>
              <w:t>143.1</w:t>
            </w:r>
          </w:p>
        </w:tc>
        <w:tc>
          <w:tcPr>
            <w:tcW w:w="1073"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073"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073"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r>
      <w:tr>
        <w:tblPrEx>
          <w:tblCellMar>
            <w:top w:w="0" w:type="dxa"/>
            <w:left w:w="0" w:type="dxa"/>
            <w:bottom w:w="0" w:type="dxa"/>
            <w:right w:w="19" w:type="dxa"/>
          </w:tblCellMar>
        </w:tblPrEx>
        <w:trPr>
          <w:trHeight w:val="212" w:hRule="atLeast"/>
        </w:trPr>
        <w:tc>
          <w:tcPr>
            <w:tcW w:w="544"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default" w:ascii="宋体" w:hAnsi="宋体" w:eastAsia="宋体" w:cs="宋体"/>
                <w:lang w:val="en-US" w:eastAsia="zh-CN"/>
              </w:rPr>
            </w:pPr>
            <w:r>
              <w:rPr>
                <w:rFonts w:hint="eastAsia" w:ascii="宋体" w:hAnsi="宋体" w:eastAsia="宋体" w:cs="宋体"/>
                <w:lang w:val="en-US" w:eastAsia="zh-CN"/>
              </w:rPr>
              <w:t>204</w:t>
            </w:r>
          </w:p>
        </w:tc>
        <w:tc>
          <w:tcPr>
            <w:tcW w:w="481"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default" w:ascii="宋体" w:hAnsi="宋体" w:eastAsia="宋体" w:cs="宋体"/>
                <w:lang w:val="en-US" w:eastAsia="zh-CN"/>
              </w:rPr>
            </w:pPr>
            <w:r>
              <w:rPr>
                <w:rFonts w:hint="eastAsia" w:ascii="宋体" w:hAnsi="宋体" w:eastAsia="宋体" w:cs="宋体"/>
                <w:lang w:val="en-US" w:eastAsia="zh-CN"/>
              </w:rPr>
              <w:t>04</w:t>
            </w:r>
          </w:p>
        </w:tc>
        <w:tc>
          <w:tcPr>
            <w:tcW w:w="483"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default" w:ascii="宋体" w:hAnsi="宋体" w:eastAsia="宋体" w:cs="宋体"/>
                <w:lang w:val="en-US" w:eastAsia="zh-CN"/>
              </w:rPr>
            </w:pPr>
            <w:r>
              <w:rPr>
                <w:rFonts w:hint="eastAsia" w:ascii="宋体" w:hAnsi="宋体" w:eastAsia="宋体" w:cs="宋体"/>
                <w:lang w:val="en-US" w:eastAsia="zh-CN"/>
              </w:rPr>
              <w:t>01</w:t>
            </w:r>
          </w:p>
        </w:tc>
        <w:tc>
          <w:tcPr>
            <w:tcW w:w="84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84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default" w:ascii="宋体" w:hAnsi="宋体" w:eastAsia="宋体" w:cs="宋体"/>
                <w:lang w:val="en-US" w:eastAsia="zh-CN"/>
              </w:rPr>
            </w:pPr>
            <w:r>
              <w:rPr>
                <w:rFonts w:hint="eastAsia" w:ascii="宋体" w:hAnsi="宋体" w:eastAsia="宋体" w:cs="宋体"/>
                <w:lang w:val="en-US" w:eastAsia="zh-CN"/>
              </w:rPr>
              <w:t>118</w:t>
            </w:r>
          </w:p>
        </w:tc>
        <w:tc>
          <w:tcPr>
            <w:tcW w:w="2813" w:type="dxa"/>
            <w:tcBorders>
              <w:top w:val="single" w:color="auto" w:sz="4" w:space="0"/>
              <w:left w:val="single" w:color="auto" w:sz="4" w:space="0"/>
              <w:bottom w:val="single" w:color="auto" w:sz="4" w:space="0"/>
              <w:right w:val="single" w:color="auto" w:sz="4" w:space="0"/>
            </w:tcBorders>
          </w:tcPr>
          <w:p>
            <w:pPr>
              <w:spacing w:after="0" w:line="259" w:lineRule="auto"/>
              <w:ind w:left="34" w:firstLine="0"/>
              <w:rPr>
                <w:rFonts w:hint="eastAsia" w:ascii="宋体" w:hAnsi="宋体" w:eastAsia="宋体" w:cs="宋体"/>
                <w:lang w:eastAsia="zh-CN"/>
              </w:rPr>
            </w:pPr>
            <w:r>
              <w:rPr>
                <w:rFonts w:hint="eastAsia" w:ascii="宋体" w:hAnsi="宋体" w:eastAsia="宋体" w:cs="宋体"/>
                <w:lang w:eastAsia="zh-CN"/>
              </w:rPr>
              <w:t>一般行政管理事务</w:t>
            </w:r>
          </w:p>
        </w:tc>
        <w:tc>
          <w:tcPr>
            <w:tcW w:w="1250"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rPr>
                <w:rFonts w:hint="eastAsia" w:ascii="宋体" w:hAnsi="宋体" w:eastAsia="宋体" w:cs="宋体"/>
              </w:rPr>
            </w:pPr>
          </w:p>
        </w:tc>
        <w:tc>
          <w:tcPr>
            <w:tcW w:w="1073" w:type="dxa"/>
            <w:tcBorders>
              <w:top w:val="single" w:color="auto" w:sz="4" w:space="0"/>
              <w:left w:val="single" w:color="auto" w:sz="4" w:space="0"/>
              <w:bottom w:val="single" w:color="auto" w:sz="4" w:space="0"/>
              <w:right w:val="single" w:color="auto" w:sz="4" w:space="0"/>
            </w:tcBorders>
          </w:tcPr>
          <w:p>
            <w:pPr>
              <w:spacing w:after="0" w:line="259" w:lineRule="auto"/>
              <w:ind w:left="0" w:right="2" w:firstLine="0"/>
              <w:jc w:val="right"/>
              <w:rPr>
                <w:rFonts w:hint="eastAsia"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rPr>
                <w:rFonts w:hint="eastAsia" w:ascii="宋体" w:hAnsi="宋体" w:eastAsia="宋体" w:cs="宋体"/>
              </w:rPr>
            </w:pPr>
          </w:p>
        </w:tc>
        <w:tc>
          <w:tcPr>
            <w:tcW w:w="1608"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both"/>
              <w:rPr>
                <w:rFonts w:hint="eastAsia" w:ascii="宋体" w:hAnsi="宋体" w:eastAsia="宋体" w:cs="宋体"/>
              </w:rPr>
            </w:pPr>
          </w:p>
        </w:tc>
        <w:tc>
          <w:tcPr>
            <w:tcW w:w="1270"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rPr>
                <w:rFonts w:hint="eastAsia" w:ascii="宋体" w:hAnsi="宋体" w:eastAsia="宋体" w:cs="宋体"/>
              </w:rPr>
            </w:pPr>
          </w:p>
        </w:tc>
        <w:tc>
          <w:tcPr>
            <w:tcW w:w="1073" w:type="dxa"/>
            <w:tcBorders>
              <w:top w:val="single" w:color="auto" w:sz="4" w:space="0"/>
              <w:left w:val="single" w:color="auto" w:sz="4" w:space="0"/>
              <w:bottom w:val="single" w:color="auto" w:sz="4" w:space="0"/>
              <w:right w:val="single" w:color="auto" w:sz="4" w:space="0"/>
            </w:tcBorders>
          </w:tcPr>
          <w:p>
            <w:pPr>
              <w:spacing w:after="0" w:line="259" w:lineRule="auto"/>
              <w:ind w:left="0" w:right="2" w:firstLine="0"/>
              <w:jc w:val="right"/>
              <w:rPr>
                <w:rFonts w:hint="default" w:ascii="宋体" w:hAnsi="宋体" w:eastAsia="宋体" w:cs="宋体"/>
                <w:lang w:val="en-US" w:eastAsia="zh-CN"/>
              </w:rPr>
            </w:pPr>
            <w:r>
              <w:rPr>
                <w:rFonts w:hint="eastAsia" w:ascii="宋体" w:hAnsi="宋体" w:eastAsia="宋体" w:cs="宋体"/>
                <w:lang w:val="en-US" w:eastAsia="zh-CN"/>
              </w:rPr>
              <w:t>535.7</w:t>
            </w:r>
          </w:p>
        </w:tc>
        <w:tc>
          <w:tcPr>
            <w:tcW w:w="1073" w:type="dxa"/>
            <w:tcBorders>
              <w:top w:val="single" w:color="auto" w:sz="4" w:space="0"/>
              <w:left w:val="single" w:color="auto" w:sz="4" w:space="0"/>
              <w:bottom w:val="single" w:color="auto" w:sz="4" w:space="0"/>
              <w:right w:val="single" w:color="auto" w:sz="4" w:space="0"/>
            </w:tcBorders>
          </w:tcPr>
          <w:p>
            <w:pPr>
              <w:spacing w:after="0" w:line="259" w:lineRule="auto"/>
              <w:ind w:left="0" w:right="3" w:firstLine="0"/>
              <w:jc w:val="right"/>
              <w:rPr>
                <w:rFonts w:hint="default" w:ascii="宋体" w:hAnsi="宋体" w:eastAsia="宋体" w:cs="宋体"/>
                <w:lang w:val="en-US" w:eastAsia="zh-CN"/>
              </w:rPr>
            </w:pPr>
            <w:r>
              <w:rPr>
                <w:rFonts w:hint="eastAsia" w:ascii="宋体" w:hAnsi="宋体" w:eastAsia="宋体" w:cs="宋体"/>
                <w:lang w:val="en-US" w:eastAsia="zh-CN"/>
              </w:rPr>
              <w:t>525.7</w:t>
            </w:r>
          </w:p>
        </w:tc>
        <w:tc>
          <w:tcPr>
            <w:tcW w:w="1073"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default" w:ascii="宋体" w:hAnsi="宋体" w:eastAsia="宋体" w:cs="宋体"/>
                <w:lang w:val="en-US" w:eastAsia="zh-CN"/>
              </w:rPr>
            </w:pPr>
            <w:r>
              <w:rPr>
                <w:rFonts w:hint="eastAsia" w:ascii="宋体" w:hAnsi="宋体" w:eastAsia="宋体" w:cs="宋体"/>
                <w:lang w:val="en-US" w:eastAsia="zh-CN"/>
              </w:rPr>
              <w:t>10</w:t>
            </w:r>
          </w:p>
        </w:tc>
      </w:tr>
      <w:tr>
        <w:tblPrEx>
          <w:tblCellMar>
            <w:top w:w="0" w:type="dxa"/>
            <w:left w:w="0" w:type="dxa"/>
            <w:bottom w:w="0" w:type="dxa"/>
            <w:right w:w="19" w:type="dxa"/>
          </w:tblCellMar>
        </w:tblPrEx>
        <w:trPr>
          <w:trHeight w:val="310" w:hRule="atLeast"/>
        </w:trPr>
        <w:tc>
          <w:tcPr>
            <w:tcW w:w="544"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481"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483"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847" w:type="dxa"/>
            <w:tcBorders>
              <w:top w:val="single" w:color="auto" w:sz="4" w:space="0"/>
              <w:left w:val="single" w:color="auto" w:sz="4" w:space="0"/>
              <w:bottom w:val="single" w:color="auto" w:sz="4" w:space="0"/>
              <w:right w:val="single" w:color="auto" w:sz="4" w:space="0"/>
            </w:tcBorders>
          </w:tcPr>
          <w:p>
            <w:pPr>
              <w:spacing w:after="0" w:line="259" w:lineRule="auto"/>
              <w:ind w:left="35" w:firstLine="0"/>
              <w:rPr>
                <w:rFonts w:hint="eastAsia" w:ascii="宋体" w:hAnsi="宋体" w:eastAsia="宋体" w:cs="宋体"/>
              </w:rPr>
            </w:pPr>
          </w:p>
        </w:tc>
        <w:tc>
          <w:tcPr>
            <w:tcW w:w="847" w:type="dxa"/>
            <w:tcBorders>
              <w:top w:val="single" w:color="auto" w:sz="4" w:space="0"/>
              <w:left w:val="single" w:color="auto" w:sz="4" w:space="0"/>
              <w:bottom w:val="single" w:color="auto" w:sz="4" w:space="0"/>
              <w:right w:val="single" w:color="auto" w:sz="4" w:space="0"/>
            </w:tcBorders>
          </w:tcPr>
          <w:p>
            <w:pPr>
              <w:spacing w:after="0" w:line="259" w:lineRule="auto"/>
              <w:ind w:left="35" w:firstLine="0"/>
              <w:rPr>
                <w:rFonts w:hint="eastAsia" w:ascii="宋体" w:hAnsi="宋体" w:eastAsia="宋体" w:cs="宋体"/>
              </w:rPr>
            </w:pPr>
          </w:p>
        </w:tc>
        <w:tc>
          <w:tcPr>
            <w:tcW w:w="2813" w:type="dxa"/>
            <w:tcBorders>
              <w:top w:val="single" w:color="auto" w:sz="4" w:space="0"/>
              <w:left w:val="single" w:color="auto" w:sz="4" w:space="0"/>
              <w:bottom w:val="single" w:color="auto" w:sz="4" w:space="0"/>
              <w:right w:val="single" w:color="auto" w:sz="4" w:space="0"/>
            </w:tcBorders>
          </w:tcPr>
          <w:p>
            <w:pPr>
              <w:spacing w:after="0" w:line="259" w:lineRule="auto"/>
              <w:ind w:left="34" w:firstLine="0"/>
              <w:rPr>
                <w:rFonts w:hint="eastAsia" w:ascii="宋体" w:hAnsi="宋体" w:eastAsia="宋体" w:cs="宋体"/>
              </w:rPr>
            </w:pPr>
          </w:p>
        </w:tc>
        <w:tc>
          <w:tcPr>
            <w:tcW w:w="1250"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rPr>
                <w:rFonts w:hint="eastAsia" w:ascii="宋体" w:hAnsi="宋体" w:eastAsia="宋体" w:cs="宋体"/>
              </w:rPr>
            </w:pPr>
          </w:p>
        </w:tc>
        <w:tc>
          <w:tcPr>
            <w:tcW w:w="1073" w:type="dxa"/>
            <w:tcBorders>
              <w:top w:val="single" w:color="auto" w:sz="4" w:space="0"/>
              <w:left w:val="single" w:color="auto" w:sz="4" w:space="0"/>
              <w:bottom w:val="single" w:color="auto" w:sz="4" w:space="0"/>
              <w:right w:val="single" w:color="auto" w:sz="4" w:space="0"/>
            </w:tcBorders>
          </w:tcPr>
          <w:p>
            <w:pPr>
              <w:spacing w:after="0" w:line="259" w:lineRule="auto"/>
              <w:ind w:left="0" w:right="2" w:firstLine="0"/>
              <w:jc w:val="right"/>
              <w:rPr>
                <w:rFonts w:hint="eastAsia"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rPr>
                <w:rFonts w:hint="eastAsia" w:ascii="宋体" w:hAnsi="宋体" w:eastAsia="宋体" w:cs="宋体"/>
              </w:rPr>
            </w:pPr>
          </w:p>
        </w:tc>
        <w:tc>
          <w:tcPr>
            <w:tcW w:w="1608"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both"/>
              <w:rPr>
                <w:rFonts w:hint="eastAsia" w:ascii="宋体" w:hAnsi="宋体" w:eastAsia="宋体" w:cs="宋体"/>
              </w:rPr>
            </w:pPr>
          </w:p>
        </w:tc>
        <w:tc>
          <w:tcPr>
            <w:tcW w:w="1270"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rPr>
                <w:rFonts w:hint="eastAsia" w:ascii="宋体" w:hAnsi="宋体" w:eastAsia="宋体" w:cs="宋体"/>
              </w:rPr>
            </w:pPr>
          </w:p>
        </w:tc>
        <w:tc>
          <w:tcPr>
            <w:tcW w:w="1073" w:type="dxa"/>
            <w:tcBorders>
              <w:top w:val="single" w:color="auto" w:sz="4" w:space="0"/>
              <w:left w:val="single" w:color="auto" w:sz="4" w:space="0"/>
              <w:bottom w:val="single" w:color="auto" w:sz="4" w:space="0"/>
              <w:right w:val="single" w:color="auto" w:sz="4" w:space="0"/>
            </w:tcBorders>
          </w:tcPr>
          <w:p>
            <w:pPr>
              <w:spacing w:after="0" w:line="259" w:lineRule="auto"/>
              <w:ind w:left="0" w:right="2" w:firstLine="0"/>
              <w:jc w:val="right"/>
              <w:rPr>
                <w:rFonts w:hint="eastAsia" w:ascii="宋体" w:hAnsi="宋体" w:eastAsia="宋体" w:cs="宋体"/>
              </w:rPr>
            </w:pPr>
          </w:p>
        </w:tc>
        <w:tc>
          <w:tcPr>
            <w:tcW w:w="1073" w:type="dxa"/>
            <w:tcBorders>
              <w:top w:val="single" w:color="auto" w:sz="4" w:space="0"/>
              <w:left w:val="single" w:color="auto" w:sz="4" w:space="0"/>
              <w:bottom w:val="single" w:color="auto" w:sz="4" w:space="0"/>
              <w:right w:val="single" w:color="auto" w:sz="4" w:space="0"/>
            </w:tcBorders>
          </w:tcPr>
          <w:p>
            <w:pPr>
              <w:spacing w:after="0" w:line="259" w:lineRule="auto"/>
              <w:ind w:left="0" w:right="3" w:firstLine="0"/>
              <w:jc w:val="right"/>
              <w:rPr>
                <w:rFonts w:hint="eastAsia" w:ascii="宋体" w:hAnsi="宋体" w:eastAsia="宋体" w:cs="宋体"/>
              </w:rPr>
            </w:pPr>
          </w:p>
        </w:tc>
        <w:tc>
          <w:tcPr>
            <w:tcW w:w="1073"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r>
      <w:tr>
        <w:tblPrEx>
          <w:tblCellMar>
            <w:top w:w="0" w:type="dxa"/>
            <w:left w:w="0" w:type="dxa"/>
            <w:bottom w:w="0" w:type="dxa"/>
            <w:right w:w="19" w:type="dxa"/>
          </w:tblCellMar>
        </w:tblPrEx>
        <w:trPr>
          <w:trHeight w:val="310" w:hRule="atLeast"/>
        </w:trPr>
        <w:tc>
          <w:tcPr>
            <w:tcW w:w="544" w:type="dxa"/>
            <w:tcBorders>
              <w:top w:val="single" w:color="auto" w:sz="4" w:space="0"/>
              <w:left w:val="single" w:color="auto" w:sz="4" w:space="0"/>
              <w:bottom w:val="single" w:color="auto" w:sz="4" w:space="0"/>
              <w:right w:val="single" w:color="auto" w:sz="4" w:space="0"/>
            </w:tcBorders>
          </w:tcPr>
          <w:p>
            <w:pPr>
              <w:spacing w:after="0" w:line="259" w:lineRule="auto"/>
              <w:ind w:left="34" w:firstLine="0"/>
              <w:rPr>
                <w:rFonts w:hint="eastAsia" w:ascii="宋体" w:hAnsi="宋体" w:eastAsia="宋体" w:cs="宋体"/>
              </w:rPr>
            </w:pPr>
          </w:p>
        </w:tc>
        <w:tc>
          <w:tcPr>
            <w:tcW w:w="481" w:type="dxa"/>
            <w:tcBorders>
              <w:top w:val="single" w:color="auto" w:sz="4" w:space="0"/>
              <w:left w:val="single" w:color="auto" w:sz="4" w:space="0"/>
              <w:bottom w:val="single" w:color="auto" w:sz="4" w:space="0"/>
              <w:right w:val="single" w:color="auto" w:sz="4" w:space="0"/>
            </w:tcBorders>
          </w:tcPr>
          <w:p>
            <w:pPr>
              <w:spacing w:after="0" w:line="259" w:lineRule="auto"/>
              <w:ind w:left="34" w:firstLine="0"/>
              <w:rPr>
                <w:rFonts w:hint="eastAsia" w:ascii="宋体" w:hAnsi="宋体" w:eastAsia="宋体" w:cs="宋体"/>
              </w:rPr>
            </w:pPr>
          </w:p>
        </w:tc>
        <w:tc>
          <w:tcPr>
            <w:tcW w:w="483" w:type="dxa"/>
            <w:tcBorders>
              <w:top w:val="single" w:color="auto" w:sz="4" w:space="0"/>
              <w:left w:val="single" w:color="auto" w:sz="4" w:space="0"/>
              <w:bottom w:val="single" w:color="auto" w:sz="4" w:space="0"/>
              <w:right w:val="single" w:color="auto" w:sz="4" w:space="0"/>
            </w:tcBorders>
          </w:tcPr>
          <w:p>
            <w:pPr>
              <w:spacing w:after="0" w:line="259" w:lineRule="auto"/>
              <w:ind w:left="35" w:firstLine="0"/>
              <w:rPr>
                <w:rFonts w:hint="eastAsia" w:ascii="宋体" w:hAnsi="宋体" w:eastAsia="宋体" w:cs="宋体"/>
              </w:rPr>
            </w:pPr>
          </w:p>
        </w:tc>
        <w:tc>
          <w:tcPr>
            <w:tcW w:w="847" w:type="dxa"/>
            <w:tcBorders>
              <w:top w:val="single" w:color="auto" w:sz="4" w:space="0"/>
              <w:left w:val="single" w:color="auto" w:sz="4" w:space="0"/>
              <w:bottom w:val="single" w:color="auto" w:sz="4" w:space="0"/>
              <w:right w:val="single" w:color="auto" w:sz="4" w:space="0"/>
            </w:tcBorders>
          </w:tcPr>
          <w:p>
            <w:pPr>
              <w:spacing w:after="0" w:line="259" w:lineRule="auto"/>
              <w:ind w:left="35" w:firstLine="0"/>
              <w:rPr>
                <w:rFonts w:hint="eastAsia" w:ascii="宋体" w:hAnsi="宋体" w:eastAsia="宋体" w:cs="宋体"/>
              </w:rPr>
            </w:pPr>
          </w:p>
        </w:tc>
        <w:tc>
          <w:tcPr>
            <w:tcW w:w="847" w:type="dxa"/>
            <w:tcBorders>
              <w:top w:val="single" w:color="auto" w:sz="4" w:space="0"/>
              <w:left w:val="single" w:color="auto" w:sz="4" w:space="0"/>
              <w:bottom w:val="single" w:color="auto" w:sz="4" w:space="0"/>
              <w:right w:val="single" w:color="auto" w:sz="4" w:space="0"/>
            </w:tcBorders>
          </w:tcPr>
          <w:p>
            <w:pPr>
              <w:spacing w:after="0" w:line="259" w:lineRule="auto"/>
              <w:ind w:left="35" w:firstLine="0"/>
              <w:rPr>
                <w:rFonts w:hint="eastAsia" w:ascii="宋体" w:hAnsi="宋体" w:eastAsia="宋体" w:cs="宋体"/>
              </w:rPr>
            </w:pPr>
          </w:p>
        </w:tc>
        <w:tc>
          <w:tcPr>
            <w:tcW w:w="2813" w:type="dxa"/>
            <w:tcBorders>
              <w:top w:val="single" w:color="auto" w:sz="4" w:space="0"/>
              <w:left w:val="single" w:color="auto" w:sz="4" w:space="0"/>
              <w:bottom w:val="single" w:color="auto" w:sz="4" w:space="0"/>
              <w:right w:val="single" w:color="auto" w:sz="4" w:space="0"/>
            </w:tcBorders>
          </w:tcPr>
          <w:p>
            <w:pPr>
              <w:spacing w:after="0" w:line="259" w:lineRule="auto"/>
              <w:ind w:left="34" w:firstLine="0"/>
              <w:rPr>
                <w:rFonts w:hint="eastAsia" w:ascii="宋体" w:hAnsi="宋体" w:eastAsia="宋体" w:cs="宋体"/>
              </w:rPr>
            </w:pPr>
          </w:p>
        </w:tc>
        <w:tc>
          <w:tcPr>
            <w:tcW w:w="1250"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rPr>
                <w:rFonts w:hint="eastAsia" w:ascii="宋体" w:hAnsi="宋体" w:eastAsia="宋体" w:cs="宋体"/>
              </w:rPr>
            </w:pPr>
          </w:p>
        </w:tc>
        <w:tc>
          <w:tcPr>
            <w:tcW w:w="1073" w:type="dxa"/>
            <w:tcBorders>
              <w:top w:val="single" w:color="auto" w:sz="4" w:space="0"/>
              <w:left w:val="single" w:color="auto" w:sz="4" w:space="0"/>
              <w:bottom w:val="single" w:color="auto" w:sz="4" w:space="0"/>
              <w:right w:val="single" w:color="auto" w:sz="4" w:space="0"/>
            </w:tcBorders>
          </w:tcPr>
          <w:p>
            <w:pPr>
              <w:spacing w:after="0" w:line="259" w:lineRule="auto"/>
              <w:ind w:left="0" w:right="2" w:firstLine="0"/>
              <w:jc w:val="right"/>
              <w:rPr>
                <w:rFonts w:hint="eastAsia"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rPr>
                <w:rFonts w:hint="eastAsia" w:ascii="宋体" w:hAnsi="宋体" w:eastAsia="宋体" w:cs="宋体"/>
              </w:rPr>
            </w:pPr>
          </w:p>
        </w:tc>
        <w:tc>
          <w:tcPr>
            <w:tcW w:w="1608" w:type="dxa"/>
            <w:tcBorders>
              <w:top w:val="single" w:color="auto" w:sz="4" w:space="0"/>
              <w:left w:val="single" w:color="auto" w:sz="4" w:space="0"/>
              <w:bottom w:val="single" w:color="auto" w:sz="4" w:space="0"/>
              <w:right w:val="single" w:color="auto" w:sz="4" w:space="0"/>
            </w:tcBorders>
          </w:tcPr>
          <w:p>
            <w:pPr>
              <w:spacing w:after="0" w:line="259" w:lineRule="auto"/>
              <w:ind w:left="0" w:right="1" w:firstLine="0"/>
              <w:jc w:val="right"/>
              <w:rPr>
                <w:rFonts w:hint="eastAsia" w:ascii="宋体" w:hAnsi="宋体" w:eastAsia="宋体" w:cs="宋体"/>
              </w:rPr>
            </w:pPr>
          </w:p>
        </w:tc>
        <w:tc>
          <w:tcPr>
            <w:tcW w:w="1270"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rPr>
                <w:rFonts w:hint="eastAsia" w:ascii="宋体" w:hAnsi="宋体" w:eastAsia="宋体" w:cs="宋体"/>
              </w:rPr>
            </w:pPr>
          </w:p>
        </w:tc>
        <w:tc>
          <w:tcPr>
            <w:tcW w:w="1073"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073"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073"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r>
      <w:tr>
        <w:tblPrEx>
          <w:tblCellMar>
            <w:top w:w="0" w:type="dxa"/>
            <w:left w:w="0" w:type="dxa"/>
            <w:bottom w:w="0" w:type="dxa"/>
            <w:right w:w="19" w:type="dxa"/>
          </w:tblCellMar>
        </w:tblPrEx>
        <w:trPr>
          <w:trHeight w:val="310" w:hRule="atLeast"/>
        </w:trPr>
        <w:tc>
          <w:tcPr>
            <w:tcW w:w="544" w:type="dxa"/>
            <w:tcBorders>
              <w:top w:val="single" w:color="auto" w:sz="4" w:space="0"/>
              <w:left w:val="single" w:color="auto" w:sz="4" w:space="0"/>
              <w:bottom w:val="single" w:color="auto" w:sz="4" w:space="0"/>
              <w:right w:val="single" w:color="auto" w:sz="4" w:space="0"/>
            </w:tcBorders>
          </w:tcPr>
          <w:p>
            <w:pPr>
              <w:spacing w:after="0" w:line="259" w:lineRule="auto"/>
              <w:ind w:left="34" w:firstLine="0"/>
              <w:rPr>
                <w:rFonts w:hint="eastAsia" w:ascii="宋体" w:hAnsi="宋体" w:eastAsia="宋体" w:cs="宋体"/>
              </w:rPr>
            </w:pPr>
          </w:p>
        </w:tc>
        <w:tc>
          <w:tcPr>
            <w:tcW w:w="481" w:type="dxa"/>
            <w:tcBorders>
              <w:top w:val="single" w:color="auto" w:sz="4" w:space="0"/>
              <w:left w:val="single" w:color="auto" w:sz="4" w:space="0"/>
              <w:bottom w:val="single" w:color="auto" w:sz="4" w:space="0"/>
              <w:right w:val="single" w:color="auto" w:sz="4" w:space="0"/>
            </w:tcBorders>
          </w:tcPr>
          <w:p>
            <w:pPr>
              <w:spacing w:after="0" w:line="259" w:lineRule="auto"/>
              <w:ind w:left="34" w:firstLine="0"/>
              <w:rPr>
                <w:rFonts w:hint="eastAsia" w:ascii="宋体" w:hAnsi="宋体" w:eastAsia="宋体" w:cs="宋体"/>
              </w:rPr>
            </w:pPr>
          </w:p>
        </w:tc>
        <w:tc>
          <w:tcPr>
            <w:tcW w:w="483" w:type="dxa"/>
            <w:tcBorders>
              <w:top w:val="single" w:color="auto" w:sz="4" w:space="0"/>
              <w:left w:val="single" w:color="auto" w:sz="4" w:space="0"/>
              <w:bottom w:val="single" w:color="auto" w:sz="4" w:space="0"/>
              <w:right w:val="single" w:color="auto" w:sz="4" w:space="0"/>
            </w:tcBorders>
          </w:tcPr>
          <w:p>
            <w:pPr>
              <w:spacing w:after="0" w:line="259" w:lineRule="auto"/>
              <w:ind w:left="35" w:firstLine="0"/>
              <w:rPr>
                <w:rFonts w:hint="eastAsia" w:ascii="宋体" w:hAnsi="宋体" w:eastAsia="宋体" w:cs="宋体"/>
              </w:rPr>
            </w:pPr>
          </w:p>
        </w:tc>
        <w:tc>
          <w:tcPr>
            <w:tcW w:w="847" w:type="dxa"/>
            <w:tcBorders>
              <w:top w:val="single" w:color="auto" w:sz="4" w:space="0"/>
              <w:left w:val="single" w:color="auto" w:sz="4" w:space="0"/>
              <w:bottom w:val="single" w:color="auto" w:sz="4" w:space="0"/>
              <w:right w:val="single" w:color="auto" w:sz="4" w:space="0"/>
            </w:tcBorders>
          </w:tcPr>
          <w:p>
            <w:pPr>
              <w:spacing w:after="0" w:line="259" w:lineRule="auto"/>
              <w:ind w:left="35" w:firstLine="0"/>
              <w:rPr>
                <w:rFonts w:hint="eastAsia" w:ascii="宋体" w:hAnsi="宋体" w:eastAsia="宋体" w:cs="宋体"/>
              </w:rPr>
            </w:pPr>
          </w:p>
        </w:tc>
        <w:tc>
          <w:tcPr>
            <w:tcW w:w="847" w:type="dxa"/>
            <w:tcBorders>
              <w:top w:val="single" w:color="auto" w:sz="4" w:space="0"/>
              <w:left w:val="single" w:color="auto" w:sz="4" w:space="0"/>
              <w:bottom w:val="single" w:color="auto" w:sz="4" w:space="0"/>
              <w:right w:val="single" w:color="auto" w:sz="4" w:space="0"/>
            </w:tcBorders>
          </w:tcPr>
          <w:p>
            <w:pPr>
              <w:spacing w:after="0" w:line="259" w:lineRule="auto"/>
              <w:ind w:left="35" w:firstLine="0"/>
              <w:rPr>
                <w:rFonts w:hint="eastAsia" w:ascii="宋体" w:hAnsi="宋体" w:eastAsia="宋体" w:cs="宋体"/>
              </w:rPr>
            </w:pPr>
          </w:p>
        </w:tc>
        <w:tc>
          <w:tcPr>
            <w:tcW w:w="2813" w:type="dxa"/>
            <w:tcBorders>
              <w:top w:val="single" w:color="auto" w:sz="4" w:space="0"/>
              <w:left w:val="single" w:color="auto" w:sz="4" w:space="0"/>
              <w:bottom w:val="single" w:color="auto" w:sz="4" w:space="0"/>
              <w:right w:val="single" w:color="auto" w:sz="4" w:space="0"/>
            </w:tcBorders>
          </w:tcPr>
          <w:p>
            <w:pPr>
              <w:spacing w:after="0" w:line="259" w:lineRule="auto"/>
              <w:ind w:left="34" w:firstLine="0"/>
              <w:rPr>
                <w:rFonts w:hint="eastAsia" w:ascii="宋体" w:hAnsi="宋体" w:eastAsia="宋体" w:cs="宋体"/>
              </w:rPr>
            </w:pPr>
          </w:p>
        </w:tc>
        <w:tc>
          <w:tcPr>
            <w:tcW w:w="1250"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rPr>
                <w:rFonts w:hint="eastAsia" w:ascii="宋体" w:hAnsi="宋体" w:eastAsia="宋体" w:cs="宋体"/>
              </w:rPr>
            </w:pPr>
          </w:p>
        </w:tc>
        <w:tc>
          <w:tcPr>
            <w:tcW w:w="1073"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09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60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27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073" w:type="dxa"/>
            <w:tcBorders>
              <w:top w:val="single" w:color="auto" w:sz="4" w:space="0"/>
              <w:left w:val="single" w:color="auto" w:sz="4" w:space="0"/>
              <w:bottom w:val="single" w:color="auto" w:sz="4" w:space="0"/>
              <w:right w:val="single" w:color="auto" w:sz="4" w:space="0"/>
            </w:tcBorders>
          </w:tcPr>
          <w:p>
            <w:pPr>
              <w:spacing w:after="0" w:line="259" w:lineRule="auto"/>
              <w:ind w:left="0" w:right="2" w:firstLine="0"/>
              <w:jc w:val="right"/>
              <w:rPr>
                <w:rFonts w:hint="eastAsia" w:ascii="宋体" w:hAnsi="宋体" w:eastAsia="宋体" w:cs="宋体"/>
              </w:rPr>
            </w:pPr>
          </w:p>
        </w:tc>
        <w:tc>
          <w:tcPr>
            <w:tcW w:w="1073" w:type="dxa"/>
            <w:tcBorders>
              <w:top w:val="single" w:color="auto" w:sz="4" w:space="0"/>
              <w:left w:val="single" w:color="auto" w:sz="4" w:space="0"/>
              <w:bottom w:val="single" w:color="auto" w:sz="4" w:space="0"/>
              <w:right w:val="single" w:color="auto" w:sz="4" w:space="0"/>
            </w:tcBorders>
          </w:tcPr>
          <w:p>
            <w:pPr>
              <w:spacing w:after="0" w:line="259" w:lineRule="auto"/>
              <w:ind w:left="0" w:right="3" w:firstLine="0"/>
              <w:jc w:val="right"/>
              <w:rPr>
                <w:rFonts w:hint="eastAsia" w:ascii="宋体" w:hAnsi="宋体" w:eastAsia="宋体" w:cs="宋体"/>
              </w:rPr>
            </w:pPr>
          </w:p>
        </w:tc>
        <w:tc>
          <w:tcPr>
            <w:tcW w:w="1073"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r>
      <w:tr>
        <w:tblPrEx>
          <w:tblCellMar>
            <w:top w:w="0" w:type="dxa"/>
            <w:left w:w="0" w:type="dxa"/>
            <w:bottom w:w="0" w:type="dxa"/>
            <w:right w:w="19" w:type="dxa"/>
          </w:tblCellMar>
        </w:tblPrEx>
        <w:trPr>
          <w:trHeight w:val="310" w:hRule="atLeast"/>
        </w:trPr>
        <w:tc>
          <w:tcPr>
            <w:tcW w:w="544" w:type="dxa"/>
            <w:tcBorders>
              <w:top w:val="single" w:color="auto" w:sz="4" w:space="0"/>
              <w:left w:val="single" w:color="auto" w:sz="4" w:space="0"/>
              <w:bottom w:val="single" w:color="auto" w:sz="4" w:space="0"/>
              <w:right w:val="single" w:color="auto" w:sz="4" w:space="0"/>
            </w:tcBorders>
          </w:tcPr>
          <w:p>
            <w:pPr>
              <w:spacing w:after="0" w:line="259" w:lineRule="auto"/>
              <w:ind w:left="34" w:firstLine="0"/>
              <w:rPr>
                <w:rFonts w:hint="eastAsia" w:ascii="仿宋_GB2312" w:hAnsi="仿宋_GB2312" w:eastAsia="仿宋_GB2312" w:cs="仿宋_GB2312"/>
              </w:rPr>
            </w:pPr>
          </w:p>
        </w:tc>
        <w:tc>
          <w:tcPr>
            <w:tcW w:w="481" w:type="dxa"/>
            <w:tcBorders>
              <w:top w:val="single" w:color="auto" w:sz="4" w:space="0"/>
              <w:left w:val="single" w:color="auto" w:sz="4" w:space="0"/>
              <w:bottom w:val="single" w:color="auto" w:sz="4" w:space="0"/>
              <w:right w:val="single" w:color="auto" w:sz="4" w:space="0"/>
            </w:tcBorders>
          </w:tcPr>
          <w:p>
            <w:pPr>
              <w:spacing w:after="0" w:line="259" w:lineRule="auto"/>
              <w:ind w:left="34" w:firstLine="0"/>
              <w:rPr>
                <w:rFonts w:hint="eastAsia" w:ascii="仿宋_GB2312" w:hAnsi="仿宋_GB2312" w:eastAsia="仿宋_GB2312" w:cs="仿宋_GB2312"/>
              </w:rPr>
            </w:pPr>
          </w:p>
        </w:tc>
        <w:tc>
          <w:tcPr>
            <w:tcW w:w="483" w:type="dxa"/>
            <w:tcBorders>
              <w:top w:val="single" w:color="auto" w:sz="4" w:space="0"/>
              <w:left w:val="single" w:color="auto" w:sz="4" w:space="0"/>
              <w:bottom w:val="single" w:color="auto" w:sz="4" w:space="0"/>
              <w:right w:val="single" w:color="auto" w:sz="4" w:space="0"/>
            </w:tcBorders>
          </w:tcPr>
          <w:p>
            <w:pPr>
              <w:spacing w:after="0" w:line="259" w:lineRule="auto"/>
              <w:ind w:left="35" w:firstLine="0"/>
              <w:rPr>
                <w:rFonts w:hint="eastAsia" w:ascii="仿宋_GB2312" w:hAnsi="仿宋_GB2312" w:eastAsia="仿宋_GB2312" w:cs="仿宋_GB2312"/>
              </w:rPr>
            </w:pPr>
          </w:p>
        </w:tc>
        <w:tc>
          <w:tcPr>
            <w:tcW w:w="847" w:type="dxa"/>
            <w:tcBorders>
              <w:top w:val="single" w:color="auto" w:sz="4" w:space="0"/>
              <w:left w:val="single" w:color="auto" w:sz="4" w:space="0"/>
              <w:bottom w:val="single" w:color="auto" w:sz="4" w:space="0"/>
              <w:right w:val="single" w:color="auto" w:sz="4" w:space="0"/>
            </w:tcBorders>
          </w:tcPr>
          <w:p>
            <w:pPr>
              <w:spacing w:after="0" w:line="259" w:lineRule="auto"/>
              <w:ind w:left="35" w:firstLine="0"/>
              <w:rPr>
                <w:rFonts w:hint="eastAsia" w:ascii="仿宋_GB2312" w:hAnsi="仿宋_GB2312" w:eastAsia="仿宋_GB2312" w:cs="仿宋_GB2312"/>
              </w:rPr>
            </w:pPr>
          </w:p>
        </w:tc>
        <w:tc>
          <w:tcPr>
            <w:tcW w:w="847" w:type="dxa"/>
            <w:tcBorders>
              <w:top w:val="single" w:color="auto" w:sz="4" w:space="0"/>
              <w:left w:val="single" w:color="auto" w:sz="4" w:space="0"/>
              <w:bottom w:val="single" w:color="auto" w:sz="4" w:space="0"/>
              <w:right w:val="single" w:color="auto" w:sz="4" w:space="0"/>
            </w:tcBorders>
          </w:tcPr>
          <w:p>
            <w:pPr>
              <w:spacing w:after="0" w:line="259" w:lineRule="auto"/>
              <w:ind w:left="35" w:firstLine="0"/>
              <w:rPr>
                <w:rFonts w:hint="eastAsia" w:ascii="仿宋_GB2312" w:hAnsi="仿宋_GB2312" w:eastAsia="仿宋_GB2312" w:cs="仿宋_GB2312"/>
              </w:rPr>
            </w:pPr>
          </w:p>
        </w:tc>
        <w:tc>
          <w:tcPr>
            <w:tcW w:w="2813" w:type="dxa"/>
            <w:tcBorders>
              <w:top w:val="single" w:color="auto" w:sz="4" w:space="0"/>
              <w:left w:val="single" w:color="auto" w:sz="4" w:space="0"/>
              <w:bottom w:val="single" w:color="auto" w:sz="4" w:space="0"/>
              <w:right w:val="single" w:color="auto" w:sz="4" w:space="0"/>
            </w:tcBorders>
          </w:tcPr>
          <w:p>
            <w:pPr>
              <w:spacing w:after="0" w:line="259" w:lineRule="auto"/>
              <w:ind w:left="34" w:firstLine="0"/>
              <w:rPr>
                <w:rFonts w:hint="eastAsia" w:ascii="仿宋_GB2312" w:hAnsi="仿宋_GB2312" w:eastAsia="仿宋_GB2312" w:cs="仿宋_GB2312"/>
              </w:rPr>
            </w:pPr>
          </w:p>
        </w:tc>
        <w:tc>
          <w:tcPr>
            <w:tcW w:w="1250"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rPr>
                <w:rFonts w:hint="eastAsia" w:ascii="仿宋_GB2312" w:hAnsi="仿宋_GB2312" w:eastAsia="仿宋_GB2312" w:cs="仿宋_GB2312"/>
              </w:rPr>
            </w:pPr>
          </w:p>
        </w:tc>
        <w:tc>
          <w:tcPr>
            <w:tcW w:w="1073"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09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60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27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073" w:type="dxa"/>
            <w:tcBorders>
              <w:top w:val="single" w:color="auto" w:sz="4" w:space="0"/>
              <w:left w:val="single" w:color="auto" w:sz="4" w:space="0"/>
              <w:bottom w:val="single" w:color="auto" w:sz="4" w:space="0"/>
              <w:right w:val="single" w:color="auto" w:sz="4" w:space="0"/>
            </w:tcBorders>
          </w:tcPr>
          <w:p>
            <w:pPr>
              <w:spacing w:after="0" w:line="259" w:lineRule="auto"/>
              <w:ind w:left="0" w:right="2" w:firstLine="0"/>
              <w:jc w:val="right"/>
              <w:rPr>
                <w:rFonts w:hint="eastAsia" w:ascii="仿宋_GB2312" w:hAnsi="仿宋_GB2312" w:eastAsia="仿宋_GB2312" w:cs="仿宋_GB2312"/>
              </w:rPr>
            </w:pPr>
          </w:p>
        </w:tc>
        <w:tc>
          <w:tcPr>
            <w:tcW w:w="1073" w:type="dxa"/>
            <w:tcBorders>
              <w:top w:val="single" w:color="auto" w:sz="4" w:space="0"/>
              <w:left w:val="single" w:color="auto" w:sz="4" w:space="0"/>
              <w:bottom w:val="single" w:color="auto" w:sz="4" w:space="0"/>
              <w:right w:val="single" w:color="auto" w:sz="4" w:space="0"/>
            </w:tcBorders>
          </w:tcPr>
          <w:p>
            <w:pPr>
              <w:spacing w:after="0" w:line="259" w:lineRule="auto"/>
              <w:ind w:left="0" w:right="3" w:firstLine="0"/>
              <w:jc w:val="right"/>
              <w:rPr>
                <w:rFonts w:hint="eastAsia" w:ascii="仿宋_GB2312" w:hAnsi="仿宋_GB2312" w:eastAsia="仿宋_GB2312" w:cs="仿宋_GB2312"/>
              </w:rPr>
            </w:pPr>
          </w:p>
        </w:tc>
        <w:tc>
          <w:tcPr>
            <w:tcW w:w="1073"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r>
      <w:tr>
        <w:tblPrEx>
          <w:tblCellMar>
            <w:top w:w="0" w:type="dxa"/>
            <w:left w:w="0" w:type="dxa"/>
            <w:bottom w:w="0" w:type="dxa"/>
            <w:right w:w="19" w:type="dxa"/>
          </w:tblCellMar>
        </w:tblPrEx>
        <w:trPr>
          <w:trHeight w:val="310" w:hRule="atLeast"/>
        </w:trPr>
        <w:tc>
          <w:tcPr>
            <w:tcW w:w="544" w:type="dxa"/>
            <w:tcBorders>
              <w:top w:val="single" w:color="auto" w:sz="4" w:space="0"/>
              <w:left w:val="single" w:color="auto" w:sz="4" w:space="0"/>
              <w:bottom w:val="single" w:color="auto" w:sz="4" w:space="0"/>
              <w:right w:val="single" w:color="auto" w:sz="4" w:space="0"/>
            </w:tcBorders>
          </w:tcPr>
          <w:p>
            <w:pPr>
              <w:spacing w:after="0" w:line="259" w:lineRule="auto"/>
              <w:ind w:left="34" w:firstLine="0"/>
            </w:pPr>
          </w:p>
        </w:tc>
        <w:tc>
          <w:tcPr>
            <w:tcW w:w="481" w:type="dxa"/>
            <w:tcBorders>
              <w:top w:val="single" w:color="auto" w:sz="4" w:space="0"/>
              <w:left w:val="single" w:color="auto" w:sz="4" w:space="0"/>
              <w:bottom w:val="single" w:color="auto" w:sz="4" w:space="0"/>
              <w:right w:val="single" w:color="auto" w:sz="4" w:space="0"/>
            </w:tcBorders>
          </w:tcPr>
          <w:p>
            <w:pPr>
              <w:spacing w:after="0" w:line="259" w:lineRule="auto"/>
              <w:ind w:left="34" w:firstLine="0"/>
            </w:pPr>
          </w:p>
        </w:tc>
        <w:tc>
          <w:tcPr>
            <w:tcW w:w="483" w:type="dxa"/>
            <w:tcBorders>
              <w:top w:val="single" w:color="auto" w:sz="4" w:space="0"/>
              <w:left w:val="single" w:color="auto" w:sz="4" w:space="0"/>
              <w:bottom w:val="single" w:color="auto" w:sz="4" w:space="0"/>
              <w:right w:val="single" w:color="auto" w:sz="4" w:space="0"/>
            </w:tcBorders>
          </w:tcPr>
          <w:p>
            <w:pPr>
              <w:spacing w:after="0" w:line="259" w:lineRule="auto"/>
              <w:ind w:left="35" w:firstLine="0"/>
            </w:pPr>
          </w:p>
        </w:tc>
        <w:tc>
          <w:tcPr>
            <w:tcW w:w="847" w:type="dxa"/>
            <w:tcBorders>
              <w:top w:val="single" w:color="auto" w:sz="4" w:space="0"/>
              <w:left w:val="single" w:color="auto" w:sz="4" w:space="0"/>
              <w:bottom w:val="single" w:color="auto" w:sz="4" w:space="0"/>
              <w:right w:val="single" w:color="auto" w:sz="4" w:space="0"/>
            </w:tcBorders>
          </w:tcPr>
          <w:p>
            <w:pPr>
              <w:spacing w:after="0" w:line="259" w:lineRule="auto"/>
              <w:ind w:left="35" w:firstLine="0"/>
            </w:pPr>
          </w:p>
        </w:tc>
        <w:tc>
          <w:tcPr>
            <w:tcW w:w="847" w:type="dxa"/>
            <w:tcBorders>
              <w:top w:val="single" w:color="auto" w:sz="4" w:space="0"/>
              <w:left w:val="single" w:color="auto" w:sz="4" w:space="0"/>
              <w:bottom w:val="single" w:color="auto" w:sz="4" w:space="0"/>
              <w:right w:val="single" w:color="auto" w:sz="4" w:space="0"/>
            </w:tcBorders>
          </w:tcPr>
          <w:p>
            <w:pPr>
              <w:spacing w:after="0" w:line="259" w:lineRule="auto"/>
              <w:ind w:left="35" w:firstLine="0"/>
            </w:pPr>
          </w:p>
        </w:tc>
        <w:tc>
          <w:tcPr>
            <w:tcW w:w="2813" w:type="dxa"/>
            <w:tcBorders>
              <w:top w:val="single" w:color="auto" w:sz="4" w:space="0"/>
              <w:left w:val="single" w:color="auto" w:sz="4" w:space="0"/>
              <w:bottom w:val="single" w:color="auto" w:sz="4" w:space="0"/>
              <w:right w:val="single" w:color="auto" w:sz="4" w:space="0"/>
            </w:tcBorders>
          </w:tcPr>
          <w:p>
            <w:pPr>
              <w:spacing w:after="0" w:line="259" w:lineRule="auto"/>
              <w:ind w:left="34" w:firstLine="0"/>
            </w:pPr>
          </w:p>
        </w:tc>
        <w:tc>
          <w:tcPr>
            <w:tcW w:w="1250"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pPr>
          </w:p>
        </w:tc>
        <w:tc>
          <w:tcPr>
            <w:tcW w:w="1073"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09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60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27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073" w:type="dxa"/>
            <w:tcBorders>
              <w:top w:val="single" w:color="auto" w:sz="4" w:space="0"/>
              <w:left w:val="single" w:color="auto" w:sz="4" w:space="0"/>
              <w:bottom w:val="single" w:color="auto" w:sz="4" w:space="0"/>
              <w:right w:val="single" w:color="auto" w:sz="4" w:space="0"/>
            </w:tcBorders>
          </w:tcPr>
          <w:p>
            <w:pPr>
              <w:spacing w:after="0" w:line="259" w:lineRule="auto"/>
              <w:ind w:left="0" w:right="2" w:firstLine="0"/>
              <w:jc w:val="right"/>
            </w:pPr>
          </w:p>
        </w:tc>
        <w:tc>
          <w:tcPr>
            <w:tcW w:w="1073" w:type="dxa"/>
            <w:tcBorders>
              <w:top w:val="single" w:color="auto" w:sz="4" w:space="0"/>
              <w:left w:val="single" w:color="auto" w:sz="4" w:space="0"/>
              <w:bottom w:val="single" w:color="auto" w:sz="4" w:space="0"/>
              <w:right w:val="single" w:color="auto" w:sz="4" w:space="0"/>
            </w:tcBorders>
          </w:tcPr>
          <w:p>
            <w:pPr>
              <w:spacing w:after="0" w:line="259" w:lineRule="auto"/>
              <w:ind w:left="0" w:right="3" w:firstLine="0"/>
              <w:jc w:val="right"/>
            </w:pPr>
          </w:p>
        </w:tc>
        <w:tc>
          <w:tcPr>
            <w:tcW w:w="1073"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r>
      <w:tr>
        <w:tblPrEx>
          <w:tblCellMar>
            <w:top w:w="0" w:type="dxa"/>
            <w:left w:w="0" w:type="dxa"/>
            <w:bottom w:w="0" w:type="dxa"/>
            <w:right w:w="19" w:type="dxa"/>
          </w:tblCellMar>
        </w:tblPrEx>
        <w:trPr>
          <w:trHeight w:val="310" w:hRule="atLeast"/>
        </w:trPr>
        <w:tc>
          <w:tcPr>
            <w:tcW w:w="544" w:type="dxa"/>
            <w:tcBorders>
              <w:top w:val="single" w:color="auto" w:sz="4" w:space="0"/>
              <w:left w:val="single" w:color="auto" w:sz="4" w:space="0"/>
              <w:bottom w:val="single" w:color="auto" w:sz="4" w:space="0"/>
              <w:right w:val="single" w:color="auto" w:sz="4" w:space="0"/>
            </w:tcBorders>
          </w:tcPr>
          <w:p>
            <w:pPr>
              <w:spacing w:after="0" w:line="259" w:lineRule="auto"/>
              <w:ind w:left="34" w:firstLine="0"/>
            </w:pPr>
          </w:p>
        </w:tc>
        <w:tc>
          <w:tcPr>
            <w:tcW w:w="481" w:type="dxa"/>
            <w:tcBorders>
              <w:top w:val="single" w:color="auto" w:sz="4" w:space="0"/>
              <w:left w:val="single" w:color="auto" w:sz="4" w:space="0"/>
              <w:bottom w:val="single" w:color="auto" w:sz="4" w:space="0"/>
              <w:right w:val="single" w:color="auto" w:sz="4" w:space="0"/>
            </w:tcBorders>
          </w:tcPr>
          <w:p>
            <w:pPr>
              <w:spacing w:after="0" w:line="259" w:lineRule="auto"/>
              <w:ind w:left="34" w:firstLine="0"/>
            </w:pPr>
          </w:p>
        </w:tc>
        <w:tc>
          <w:tcPr>
            <w:tcW w:w="483" w:type="dxa"/>
            <w:tcBorders>
              <w:top w:val="single" w:color="auto" w:sz="4" w:space="0"/>
              <w:left w:val="single" w:color="auto" w:sz="4" w:space="0"/>
              <w:bottom w:val="single" w:color="auto" w:sz="4" w:space="0"/>
              <w:right w:val="single" w:color="auto" w:sz="4" w:space="0"/>
            </w:tcBorders>
          </w:tcPr>
          <w:p>
            <w:pPr>
              <w:spacing w:after="0" w:line="259" w:lineRule="auto"/>
              <w:ind w:left="35" w:firstLine="0"/>
            </w:pPr>
          </w:p>
        </w:tc>
        <w:tc>
          <w:tcPr>
            <w:tcW w:w="847" w:type="dxa"/>
            <w:tcBorders>
              <w:top w:val="single" w:color="auto" w:sz="4" w:space="0"/>
              <w:left w:val="single" w:color="auto" w:sz="4" w:space="0"/>
              <w:bottom w:val="single" w:color="auto" w:sz="4" w:space="0"/>
              <w:right w:val="single" w:color="auto" w:sz="4" w:space="0"/>
            </w:tcBorders>
          </w:tcPr>
          <w:p>
            <w:pPr>
              <w:spacing w:after="0" w:line="259" w:lineRule="auto"/>
              <w:ind w:left="35" w:firstLine="0"/>
            </w:pPr>
          </w:p>
        </w:tc>
        <w:tc>
          <w:tcPr>
            <w:tcW w:w="847" w:type="dxa"/>
            <w:tcBorders>
              <w:top w:val="single" w:color="auto" w:sz="4" w:space="0"/>
              <w:left w:val="single" w:color="auto" w:sz="4" w:space="0"/>
              <w:bottom w:val="single" w:color="auto" w:sz="4" w:space="0"/>
              <w:right w:val="single" w:color="auto" w:sz="4" w:space="0"/>
            </w:tcBorders>
          </w:tcPr>
          <w:p>
            <w:pPr>
              <w:spacing w:after="0" w:line="259" w:lineRule="auto"/>
              <w:ind w:left="35" w:firstLine="0"/>
            </w:pPr>
          </w:p>
        </w:tc>
        <w:tc>
          <w:tcPr>
            <w:tcW w:w="2813" w:type="dxa"/>
            <w:tcBorders>
              <w:top w:val="single" w:color="auto" w:sz="4" w:space="0"/>
              <w:left w:val="single" w:color="auto" w:sz="4" w:space="0"/>
              <w:bottom w:val="single" w:color="auto" w:sz="4" w:space="0"/>
              <w:right w:val="single" w:color="auto" w:sz="4" w:space="0"/>
            </w:tcBorders>
          </w:tcPr>
          <w:p>
            <w:pPr>
              <w:spacing w:after="0" w:line="259" w:lineRule="auto"/>
              <w:ind w:left="34" w:firstLine="0"/>
            </w:pPr>
          </w:p>
        </w:tc>
        <w:tc>
          <w:tcPr>
            <w:tcW w:w="1250"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pPr>
          </w:p>
        </w:tc>
        <w:tc>
          <w:tcPr>
            <w:tcW w:w="1073"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09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60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27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073" w:type="dxa"/>
            <w:tcBorders>
              <w:top w:val="single" w:color="auto" w:sz="4" w:space="0"/>
              <w:left w:val="single" w:color="auto" w:sz="4" w:space="0"/>
              <w:bottom w:val="single" w:color="auto" w:sz="4" w:space="0"/>
              <w:right w:val="single" w:color="auto" w:sz="4" w:space="0"/>
            </w:tcBorders>
          </w:tcPr>
          <w:p>
            <w:pPr>
              <w:spacing w:after="0" w:line="259" w:lineRule="auto"/>
              <w:ind w:left="0" w:right="2" w:firstLine="0"/>
              <w:jc w:val="right"/>
            </w:pPr>
          </w:p>
        </w:tc>
        <w:tc>
          <w:tcPr>
            <w:tcW w:w="1073" w:type="dxa"/>
            <w:tcBorders>
              <w:top w:val="single" w:color="auto" w:sz="4" w:space="0"/>
              <w:left w:val="single" w:color="auto" w:sz="4" w:space="0"/>
              <w:bottom w:val="single" w:color="auto" w:sz="4" w:space="0"/>
              <w:right w:val="single" w:color="auto" w:sz="4" w:space="0"/>
            </w:tcBorders>
          </w:tcPr>
          <w:p>
            <w:pPr>
              <w:spacing w:after="0" w:line="259" w:lineRule="auto"/>
              <w:ind w:left="0" w:right="3" w:firstLine="0"/>
              <w:jc w:val="right"/>
            </w:pPr>
          </w:p>
        </w:tc>
        <w:tc>
          <w:tcPr>
            <w:tcW w:w="1073"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r>
      <w:tr>
        <w:tblPrEx>
          <w:tblCellMar>
            <w:top w:w="0" w:type="dxa"/>
            <w:left w:w="0" w:type="dxa"/>
            <w:bottom w:w="0" w:type="dxa"/>
            <w:right w:w="19" w:type="dxa"/>
          </w:tblCellMar>
        </w:tblPrEx>
        <w:trPr>
          <w:trHeight w:val="310" w:hRule="atLeast"/>
        </w:trPr>
        <w:tc>
          <w:tcPr>
            <w:tcW w:w="544" w:type="dxa"/>
            <w:tcBorders>
              <w:top w:val="single" w:color="auto" w:sz="4" w:space="0"/>
              <w:left w:val="single" w:color="auto" w:sz="4" w:space="0"/>
              <w:bottom w:val="single" w:color="auto" w:sz="4" w:space="0"/>
              <w:right w:val="single" w:color="auto" w:sz="4" w:space="0"/>
            </w:tcBorders>
          </w:tcPr>
          <w:p>
            <w:pPr>
              <w:spacing w:after="0" w:line="259" w:lineRule="auto"/>
              <w:ind w:left="34" w:firstLine="0"/>
            </w:pPr>
          </w:p>
        </w:tc>
        <w:tc>
          <w:tcPr>
            <w:tcW w:w="481" w:type="dxa"/>
            <w:tcBorders>
              <w:top w:val="single" w:color="auto" w:sz="4" w:space="0"/>
              <w:left w:val="single" w:color="auto" w:sz="4" w:space="0"/>
              <w:bottom w:val="single" w:color="auto" w:sz="4" w:space="0"/>
              <w:right w:val="single" w:color="auto" w:sz="4" w:space="0"/>
            </w:tcBorders>
          </w:tcPr>
          <w:p>
            <w:pPr>
              <w:spacing w:after="0" w:line="259" w:lineRule="auto"/>
              <w:ind w:left="34" w:firstLine="0"/>
            </w:pPr>
          </w:p>
        </w:tc>
        <w:tc>
          <w:tcPr>
            <w:tcW w:w="483" w:type="dxa"/>
            <w:tcBorders>
              <w:top w:val="single" w:color="auto" w:sz="4" w:space="0"/>
              <w:left w:val="single" w:color="auto" w:sz="4" w:space="0"/>
              <w:bottom w:val="single" w:color="auto" w:sz="4" w:space="0"/>
              <w:right w:val="single" w:color="auto" w:sz="4" w:space="0"/>
            </w:tcBorders>
          </w:tcPr>
          <w:p>
            <w:pPr>
              <w:spacing w:after="0" w:line="259" w:lineRule="auto"/>
              <w:ind w:left="35" w:firstLine="0"/>
            </w:pPr>
          </w:p>
        </w:tc>
        <w:tc>
          <w:tcPr>
            <w:tcW w:w="847" w:type="dxa"/>
            <w:tcBorders>
              <w:top w:val="single" w:color="auto" w:sz="4" w:space="0"/>
              <w:left w:val="single" w:color="auto" w:sz="4" w:space="0"/>
              <w:bottom w:val="single" w:color="auto" w:sz="4" w:space="0"/>
              <w:right w:val="single" w:color="auto" w:sz="4" w:space="0"/>
            </w:tcBorders>
          </w:tcPr>
          <w:p>
            <w:pPr>
              <w:spacing w:after="0" w:line="259" w:lineRule="auto"/>
              <w:ind w:left="35" w:firstLine="0"/>
            </w:pPr>
          </w:p>
        </w:tc>
        <w:tc>
          <w:tcPr>
            <w:tcW w:w="847" w:type="dxa"/>
            <w:tcBorders>
              <w:top w:val="single" w:color="auto" w:sz="4" w:space="0"/>
              <w:left w:val="single" w:color="auto" w:sz="4" w:space="0"/>
              <w:bottom w:val="single" w:color="auto" w:sz="4" w:space="0"/>
              <w:right w:val="single" w:color="auto" w:sz="4" w:space="0"/>
            </w:tcBorders>
          </w:tcPr>
          <w:p>
            <w:pPr>
              <w:spacing w:after="0" w:line="259" w:lineRule="auto"/>
              <w:ind w:left="35" w:firstLine="0"/>
            </w:pPr>
          </w:p>
        </w:tc>
        <w:tc>
          <w:tcPr>
            <w:tcW w:w="2813" w:type="dxa"/>
            <w:tcBorders>
              <w:top w:val="single" w:color="auto" w:sz="4" w:space="0"/>
              <w:left w:val="single" w:color="auto" w:sz="4" w:space="0"/>
              <w:bottom w:val="single" w:color="auto" w:sz="4" w:space="0"/>
              <w:right w:val="single" w:color="auto" w:sz="4" w:space="0"/>
            </w:tcBorders>
          </w:tcPr>
          <w:p>
            <w:pPr>
              <w:spacing w:after="0" w:line="259" w:lineRule="auto"/>
              <w:ind w:left="34" w:firstLine="0"/>
            </w:pPr>
          </w:p>
        </w:tc>
        <w:tc>
          <w:tcPr>
            <w:tcW w:w="1250"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pPr>
          </w:p>
        </w:tc>
        <w:tc>
          <w:tcPr>
            <w:tcW w:w="1073"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09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608"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27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073" w:type="dxa"/>
            <w:tcBorders>
              <w:top w:val="single" w:color="auto" w:sz="4" w:space="0"/>
              <w:left w:val="single" w:color="auto" w:sz="4" w:space="0"/>
              <w:bottom w:val="single" w:color="auto" w:sz="4" w:space="0"/>
              <w:right w:val="single" w:color="auto" w:sz="4" w:space="0"/>
            </w:tcBorders>
          </w:tcPr>
          <w:p>
            <w:pPr>
              <w:spacing w:after="0" w:line="259" w:lineRule="auto"/>
              <w:ind w:left="0" w:right="2" w:firstLine="0"/>
              <w:jc w:val="right"/>
            </w:pPr>
          </w:p>
        </w:tc>
        <w:tc>
          <w:tcPr>
            <w:tcW w:w="1073" w:type="dxa"/>
            <w:tcBorders>
              <w:top w:val="single" w:color="auto" w:sz="4" w:space="0"/>
              <w:left w:val="single" w:color="auto" w:sz="4" w:space="0"/>
              <w:bottom w:val="single" w:color="auto" w:sz="4" w:space="0"/>
              <w:right w:val="single" w:color="auto" w:sz="4" w:space="0"/>
            </w:tcBorders>
          </w:tcPr>
          <w:p>
            <w:pPr>
              <w:spacing w:after="0" w:line="259" w:lineRule="auto"/>
              <w:ind w:left="0" w:right="3" w:firstLine="0"/>
              <w:jc w:val="right"/>
            </w:pPr>
          </w:p>
        </w:tc>
        <w:tc>
          <w:tcPr>
            <w:tcW w:w="1073"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r>
      <w:tr>
        <w:tblPrEx>
          <w:tblCellMar>
            <w:top w:w="0" w:type="dxa"/>
            <w:left w:w="0" w:type="dxa"/>
            <w:bottom w:w="0" w:type="dxa"/>
            <w:right w:w="19" w:type="dxa"/>
          </w:tblCellMar>
        </w:tblPrEx>
        <w:trPr>
          <w:trHeight w:val="310" w:hRule="atLeast"/>
        </w:trPr>
        <w:tc>
          <w:tcPr>
            <w:tcW w:w="544" w:type="dxa"/>
            <w:tcBorders>
              <w:top w:val="single" w:color="auto" w:sz="4" w:space="0"/>
              <w:left w:val="single" w:color="auto" w:sz="4" w:space="0"/>
              <w:bottom w:val="single" w:color="auto" w:sz="4" w:space="0"/>
              <w:right w:val="single" w:color="auto" w:sz="4" w:space="0"/>
            </w:tcBorders>
          </w:tcPr>
          <w:p>
            <w:pPr>
              <w:spacing w:after="0" w:line="259" w:lineRule="auto"/>
              <w:ind w:left="34" w:firstLine="0"/>
            </w:pPr>
          </w:p>
        </w:tc>
        <w:tc>
          <w:tcPr>
            <w:tcW w:w="481" w:type="dxa"/>
            <w:tcBorders>
              <w:top w:val="single" w:color="auto" w:sz="4" w:space="0"/>
              <w:left w:val="single" w:color="auto" w:sz="4" w:space="0"/>
              <w:bottom w:val="single" w:color="auto" w:sz="4" w:space="0"/>
              <w:right w:val="single" w:color="auto" w:sz="4" w:space="0"/>
            </w:tcBorders>
          </w:tcPr>
          <w:p>
            <w:pPr>
              <w:spacing w:after="0" w:line="259" w:lineRule="auto"/>
              <w:ind w:left="34" w:firstLine="0"/>
            </w:pPr>
          </w:p>
        </w:tc>
        <w:tc>
          <w:tcPr>
            <w:tcW w:w="483" w:type="dxa"/>
            <w:tcBorders>
              <w:top w:val="single" w:color="auto" w:sz="4" w:space="0"/>
              <w:left w:val="single" w:color="auto" w:sz="4" w:space="0"/>
              <w:bottom w:val="single" w:color="auto" w:sz="4" w:space="0"/>
              <w:right w:val="single" w:color="auto" w:sz="4" w:space="0"/>
            </w:tcBorders>
          </w:tcPr>
          <w:p>
            <w:pPr>
              <w:spacing w:after="0" w:line="259" w:lineRule="auto"/>
              <w:ind w:left="35" w:firstLine="0"/>
            </w:pPr>
          </w:p>
        </w:tc>
        <w:tc>
          <w:tcPr>
            <w:tcW w:w="847" w:type="dxa"/>
            <w:tcBorders>
              <w:top w:val="single" w:color="auto" w:sz="4" w:space="0"/>
              <w:left w:val="single" w:color="auto" w:sz="4" w:space="0"/>
              <w:bottom w:val="single" w:color="auto" w:sz="4" w:space="0"/>
              <w:right w:val="single" w:color="auto" w:sz="4" w:space="0"/>
            </w:tcBorders>
          </w:tcPr>
          <w:p>
            <w:pPr>
              <w:spacing w:after="0" w:line="259" w:lineRule="auto"/>
              <w:ind w:left="35" w:firstLine="0"/>
            </w:pPr>
          </w:p>
        </w:tc>
        <w:tc>
          <w:tcPr>
            <w:tcW w:w="847" w:type="dxa"/>
            <w:tcBorders>
              <w:top w:val="single" w:color="auto" w:sz="4" w:space="0"/>
              <w:left w:val="single" w:color="auto" w:sz="4" w:space="0"/>
              <w:bottom w:val="single" w:color="auto" w:sz="4" w:space="0"/>
              <w:right w:val="single" w:color="auto" w:sz="4" w:space="0"/>
            </w:tcBorders>
          </w:tcPr>
          <w:p>
            <w:pPr>
              <w:spacing w:after="0" w:line="259" w:lineRule="auto"/>
              <w:ind w:left="35" w:firstLine="0"/>
            </w:pPr>
          </w:p>
        </w:tc>
        <w:tc>
          <w:tcPr>
            <w:tcW w:w="2813" w:type="dxa"/>
            <w:tcBorders>
              <w:top w:val="single" w:color="auto" w:sz="4" w:space="0"/>
              <w:left w:val="single" w:color="auto" w:sz="4" w:space="0"/>
              <w:bottom w:val="single" w:color="auto" w:sz="4" w:space="0"/>
              <w:right w:val="single" w:color="auto" w:sz="4" w:space="0"/>
            </w:tcBorders>
          </w:tcPr>
          <w:p>
            <w:pPr>
              <w:spacing w:after="0" w:line="259" w:lineRule="auto"/>
              <w:ind w:left="34" w:firstLine="0"/>
            </w:pPr>
          </w:p>
        </w:tc>
        <w:tc>
          <w:tcPr>
            <w:tcW w:w="1250"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pPr>
          </w:p>
        </w:tc>
        <w:tc>
          <w:tcPr>
            <w:tcW w:w="1073" w:type="dxa"/>
            <w:tcBorders>
              <w:top w:val="single" w:color="auto" w:sz="4" w:space="0"/>
              <w:left w:val="single" w:color="auto" w:sz="4" w:space="0"/>
              <w:bottom w:val="single" w:color="auto" w:sz="4" w:space="0"/>
              <w:right w:val="single" w:color="auto" w:sz="4" w:space="0"/>
            </w:tcBorders>
          </w:tcPr>
          <w:p>
            <w:pPr>
              <w:spacing w:after="0" w:line="259" w:lineRule="auto"/>
              <w:ind w:left="0" w:right="2" w:firstLine="0"/>
              <w:jc w:val="right"/>
            </w:pPr>
          </w:p>
        </w:tc>
        <w:tc>
          <w:tcPr>
            <w:tcW w:w="1090"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608"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both"/>
            </w:pPr>
          </w:p>
        </w:tc>
        <w:tc>
          <w:tcPr>
            <w:tcW w:w="1270" w:type="dxa"/>
            <w:tcBorders>
              <w:top w:val="single" w:color="auto" w:sz="4" w:space="0"/>
              <w:left w:val="single" w:color="auto" w:sz="4" w:space="0"/>
              <w:bottom w:val="single" w:color="auto" w:sz="4" w:space="0"/>
              <w:right w:val="single" w:color="auto" w:sz="4" w:space="0"/>
            </w:tcBorders>
          </w:tcPr>
          <w:p>
            <w:pPr>
              <w:spacing w:after="0" w:line="259" w:lineRule="auto"/>
              <w:ind w:left="0" w:firstLine="0"/>
              <w:jc w:val="right"/>
            </w:pPr>
          </w:p>
        </w:tc>
        <w:tc>
          <w:tcPr>
            <w:tcW w:w="1073"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073"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c>
          <w:tcPr>
            <w:tcW w:w="1073" w:type="dxa"/>
            <w:tcBorders>
              <w:top w:val="single" w:color="auto" w:sz="4" w:space="0"/>
              <w:left w:val="single" w:color="auto" w:sz="4" w:space="0"/>
              <w:bottom w:val="single" w:color="auto" w:sz="4" w:space="0"/>
              <w:right w:val="single" w:color="auto" w:sz="4" w:space="0"/>
            </w:tcBorders>
          </w:tcPr>
          <w:p>
            <w:pPr>
              <w:spacing w:after="160" w:line="259" w:lineRule="auto"/>
              <w:ind w:left="0" w:firstLine="0"/>
            </w:pPr>
          </w:p>
        </w:tc>
      </w:tr>
    </w:tbl>
    <w:p>
      <w:pPr>
        <w:spacing w:after="0" w:line="259" w:lineRule="auto"/>
        <w:ind w:right="552"/>
        <w:jc w:val="right"/>
        <w:rPr>
          <w:rFonts w:ascii="SimSun-PUA" w:hAnsi="SimSun-PUA" w:eastAsia="SimSun-PUA" w:cs="SimSun-PUA"/>
          <w:sz w:val="20"/>
        </w:rPr>
      </w:pPr>
      <w:r>
        <w:rPr>
          <w:rFonts w:ascii="SimSun-PUA" w:hAnsi="SimSun-PUA" w:eastAsia="SimSun-PUA" w:cs="SimSun-PUA"/>
          <w:sz w:val="20"/>
        </w:rPr>
        <w:br w:type="page"/>
      </w:r>
    </w:p>
    <w:p>
      <w:pPr>
        <w:spacing w:after="0" w:line="259" w:lineRule="auto"/>
        <w:ind w:right="552"/>
        <w:jc w:val="right"/>
        <w:rPr>
          <w:rFonts w:ascii="SimSun-PUA" w:hAnsi="SimSun-PUA" w:eastAsia="SimSun-PUA" w:cs="SimSun-PUA"/>
          <w:sz w:val="20"/>
        </w:rPr>
      </w:pPr>
      <w:r>
        <w:rPr>
          <w:rFonts w:ascii="SimSun-PUA" w:hAnsi="SimSun-PUA" w:eastAsia="SimSun-PUA" w:cs="SimSun-PUA"/>
          <w:sz w:val="20"/>
        </w:rPr>
        <w:t>预算06表</w:t>
      </w:r>
    </w:p>
    <w:p>
      <w:pPr>
        <w:spacing w:after="0" w:line="259" w:lineRule="auto"/>
        <w:ind w:left="638" w:right="552" w:firstLine="12660"/>
        <w:rPr>
          <w:rFonts w:ascii="SimSun-PUA" w:hAnsi="SimSun-PUA" w:eastAsia="SimSun-PUA" w:cs="SimSun-PUA"/>
          <w:sz w:val="20"/>
        </w:rPr>
      </w:pPr>
    </w:p>
    <w:p>
      <w:pPr>
        <w:spacing w:after="0" w:line="259" w:lineRule="auto"/>
        <w:ind w:right="552"/>
        <w:jc w:val="center"/>
        <w:rPr>
          <w:rFonts w:ascii="黑体" w:hAnsi="黑体" w:eastAsia="黑体" w:cs="黑体"/>
          <w:sz w:val="36"/>
        </w:rPr>
      </w:pPr>
      <w:r>
        <w:rPr>
          <w:rFonts w:ascii="黑体" w:hAnsi="黑体" w:eastAsia="黑体" w:cs="黑体"/>
          <w:sz w:val="36"/>
        </w:rPr>
        <w:t>一般公共预算基本支出情况表</w:t>
      </w:r>
    </w:p>
    <w:p>
      <w:pPr>
        <w:spacing w:after="0" w:line="259" w:lineRule="auto"/>
        <w:ind w:right="552"/>
      </w:pPr>
      <w:r>
        <w:rPr>
          <w:rFonts w:ascii="SimSun-PUA" w:hAnsi="SimSun-PUA" w:eastAsia="SimSun-PUA" w:cs="SimSun-PUA"/>
          <w:sz w:val="20"/>
        </w:rPr>
        <w:t>部门名称：</w:t>
      </w:r>
      <w:r>
        <w:rPr>
          <w:rFonts w:hint="eastAsia" w:ascii="SimSun-PUA" w:hAnsi="SimSun-PUA" w:eastAsia="SimSun-PUA" w:cs="SimSun-PUA"/>
          <w:sz w:val="20"/>
          <w:lang w:val="en-US" w:eastAsia="zh-CN"/>
        </w:rPr>
        <w:t xml:space="preserve"> 洛宁县人民检察院                                                                                                  </w:t>
      </w:r>
      <w:r>
        <w:rPr>
          <w:rFonts w:ascii="SimSun-PUA" w:hAnsi="SimSun-PUA" w:eastAsia="SimSun-PUA" w:cs="SimSun-PUA"/>
          <w:sz w:val="20"/>
        </w:rPr>
        <w:t>单位：万元</w:t>
      </w:r>
    </w:p>
    <w:tbl>
      <w:tblPr>
        <w:tblStyle w:val="8"/>
        <w:tblW w:w="13529" w:type="dxa"/>
        <w:tblInd w:w="590" w:type="dxa"/>
        <w:tblLayout w:type="fixed"/>
        <w:tblCellMar>
          <w:top w:w="86" w:type="dxa"/>
          <w:left w:w="31" w:type="dxa"/>
          <w:bottom w:w="0" w:type="dxa"/>
          <w:right w:w="23" w:type="dxa"/>
        </w:tblCellMar>
      </w:tblPr>
      <w:tblGrid>
        <w:gridCol w:w="1094"/>
        <w:gridCol w:w="7"/>
        <w:gridCol w:w="1171"/>
        <w:gridCol w:w="3737"/>
        <w:gridCol w:w="1034"/>
        <w:gridCol w:w="1034"/>
        <w:gridCol w:w="2674"/>
        <w:gridCol w:w="7"/>
        <w:gridCol w:w="1378"/>
        <w:gridCol w:w="7"/>
        <w:gridCol w:w="1386"/>
      </w:tblGrid>
      <w:tr>
        <w:tblPrEx>
          <w:tblCellMar>
            <w:top w:w="86" w:type="dxa"/>
            <w:left w:w="31" w:type="dxa"/>
            <w:bottom w:w="0" w:type="dxa"/>
            <w:right w:w="23" w:type="dxa"/>
          </w:tblCellMar>
        </w:tblPrEx>
        <w:trPr>
          <w:trHeight w:val="348" w:hRule="atLeast"/>
        </w:trPr>
        <w:tc>
          <w:tcPr>
            <w:tcW w:w="2272" w:type="dxa"/>
            <w:gridSpan w:val="3"/>
            <w:tcBorders>
              <w:top w:val="single" w:color="000000" w:sz="8" w:space="0"/>
              <w:left w:val="single" w:color="000000" w:sz="8" w:space="0"/>
              <w:bottom w:val="single" w:color="000000" w:sz="8" w:space="0"/>
              <w:right w:val="nil"/>
            </w:tcBorders>
          </w:tcPr>
          <w:p>
            <w:pPr>
              <w:spacing w:after="160" w:line="259" w:lineRule="auto"/>
              <w:ind w:left="0" w:firstLine="0"/>
            </w:pPr>
          </w:p>
        </w:tc>
        <w:tc>
          <w:tcPr>
            <w:tcW w:w="3737" w:type="dxa"/>
            <w:tcBorders>
              <w:top w:val="single" w:color="000000" w:sz="8" w:space="0"/>
              <w:left w:val="nil"/>
              <w:bottom w:val="single" w:color="000000" w:sz="8" w:space="0"/>
              <w:right w:val="single" w:color="000000" w:sz="8" w:space="0"/>
            </w:tcBorders>
          </w:tcPr>
          <w:p>
            <w:pPr>
              <w:spacing w:after="0" w:line="259" w:lineRule="auto"/>
              <w:ind w:left="0" w:firstLine="0"/>
            </w:pPr>
            <w:r>
              <w:rPr>
                <w:rFonts w:ascii="SimSun-PUA" w:hAnsi="SimSun-PUA" w:eastAsia="SimSun-PUA" w:cs="SimSun-PUA"/>
                <w:sz w:val="18"/>
              </w:rPr>
              <w:t>部门预算经济分类</w:t>
            </w:r>
          </w:p>
        </w:tc>
        <w:tc>
          <w:tcPr>
            <w:tcW w:w="1034" w:type="dxa"/>
            <w:tcBorders>
              <w:top w:val="single" w:color="000000" w:sz="8" w:space="0"/>
              <w:left w:val="single" w:color="000000" w:sz="8" w:space="0"/>
              <w:bottom w:val="single" w:color="000000" w:sz="8" w:space="0"/>
              <w:right w:val="nil"/>
            </w:tcBorders>
          </w:tcPr>
          <w:p>
            <w:pPr>
              <w:spacing w:after="160" w:line="259" w:lineRule="auto"/>
              <w:ind w:left="0" w:firstLine="0"/>
            </w:pPr>
          </w:p>
        </w:tc>
        <w:tc>
          <w:tcPr>
            <w:tcW w:w="3715" w:type="dxa"/>
            <w:gridSpan w:val="3"/>
            <w:tcBorders>
              <w:top w:val="single" w:color="000000" w:sz="8" w:space="0"/>
              <w:left w:val="nil"/>
              <w:bottom w:val="single" w:color="000000" w:sz="8" w:space="0"/>
              <w:right w:val="single" w:color="000000" w:sz="8" w:space="0"/>
            </w:tcBorders>
          </w:tcPr>
          <w:p>
            <w:pPr>
              <w:spacing w:after="0" w:line="259" w:lineRule="auto"/>
              <w:ind w:left="598" w:firstLine="0"/>
            </w:pPr>
            <w:r>
              <w:rPr>
                <w:rFonts w:ascii="SimSun-PUA" w:hAnsi="SimSun-PUA" w:eastAsia="SimSun-PUA" w:cs="SimSun-PUA"/>
                <w:sz w:val="18"/>
              </w:rPr>
              <w:t>政府预算经济分类</w:t>
            </w:r>
          </w:p>
        </w:tc>
        <w:tc>
          <w:tcPr>
            <w:tcW w:w="2771" w:type="dxa"/>
            <w:gridSpan w:val="3"/>
            <w:tcBorders>
              <w:top w:val="single" w:color="000000" w:sz="8" w:space="0"/>
              <w:left w:val="single" w:color="000000" w:sz="8" w:space="0"/>
              <w:bottom w:val="single" w:color="000000" w:sz="8" w:space="0"/>
              <w:right w:val="single" w:color="000000" w:sz="8" w:space="0"/>
            </w:tcBorders>
          </w:tcPr>
          <w:p>
            <w:pPr>
              <w:spacing w:after="0" w:line="259" w:lineRule="auto"/>
              <w:ind w:left="12" w:firstLine="0"/>
              <w:jc w:val="center"/>
            </w:pPr>
            <w:r>
              <w:rPr>
                <w:rFonts w:ascii="SimSun-PUA" w:hAnsi="SimSun-PUA" w:eastAsia="SimSun-PUA" w:cs="SimSun-PUA"/>
                <w:sz w:val="18"/>
              </w:rPr>
              <w:t>一般公共预算</w:t>
            </w:r>
          </w:p>
        </w:tc>
      </w:tr>
      <w:tr>
        <w:tblPrEx>
          <w:tblCellMar>
            <w:top w:w="86" w:type="dxa"/>
            <w:left w:w="31" w:type="dxa"/>
            <w:bottom w:w="0" w:type="dxa"/>
            <w:right w:w="23" w:type="dxa"/>
          </w:tblCellMar>
        </w:tblPrEx>
        <w:trPr>
          <w:trHeight w:val="348" w:hRule="atLeast"/>
        </w:trPr>
        <w:tc>
          <w:tcPr>
            <w:tcW w:w="1101" w:type="dxa"/>
            <w:gridSpan w:val="2"/>
            <w:tcBorders>
              <w:top w:val="single" w:color="000000" w:sz="8" w:space="0"/>
              <w:left w:val="single" w:color="000000" w:sz="8" w:space="0"/>
              <w:bottom w:val="single" w:color="000000" w:sz="8" w:space="0"/>
              <w:right w:val="single" w:color="000000" w:sz="8" w:space="0"/>
            </w:tcBorders>
          </w:tcPr>
          <w:p>
            <w:pPr>
              <w:spacing w:after="0" w:line="259" w:lineRule="auto"/>
              <w:ind w:left="9" w:firstLine="0"/>
              <w:jc w:val="center"/>
            </w:pPr>
            <w:r>
              <w:rPr>
                <w:rFonts w:ascii="SimSun-PUA" w:hAnsi="SimSun-PUA" w:eastAsia="SimSun-PUA" w:cs="SimSun-PUA"/>
                <w:sz w:val="18"/>
              </w:rPr>
              <w:t>类</w:t>
            </w:r>
          </w:p>
        </w:tc>
        <w:tc>
          <w:tcPr>
            <w:tcW w:w="1171" w:type="dxa"/>
            <w:tcBorders>
              <w:top w:val="single" w:color="000000" w:sz="8" w:space="0"/>
              <w:left w:val="single" w:color="000000" w:sz="8" w:space="0"/>
              <w:bottom w:val="single" w:color="000000" w:sz="8" w:space="0"/>
              <w:right w:val="single" w:color="000000" w:sz="8" w:space="0"/>
            </w:tcBorders>
          </w:tcPr>
          <w:p>
            <w:pPr>
              <w:spacing w:after="0" w:line="259" w:lineRule="auto"/>
              <w:ind w:left="11" w:firstLine="0"/>
              <w:jc w:val="center"/>
            </w:pPr>
            <w:r>
              <w:rPr>
                <w:rFonts w:ascii="SimSun-PUA" w:hAnsi="SimSun-PUA" w:eastAsia="SimSun-PUA" w:cs="SimSun-PUA"/>
                <w:sz w:val="18"/>
              </w:rPr>
              <w:t>款</w:t>
            </w:r>
          </w:p>
        </w:tc>
        <w:tc>
          <w:tcPr>
            <w:tcW w:w="3737" w:type="dxa"/>
            <w:tcBorders>
              <w:top w:val="single" w:color="000000" w:sz="8" w:space="0"/>
              <w:left w:val="single" w:color="000000" w:sz="8" w:space="0"/>
              <w:bottom w:val="single" w:color="000000" w:sz="8" w:space="0"/>
              <w:right w:val="single" w:color="000000" w:sz="8" w:space="0"/>
            </w:tcBorders>
          </w:tcPr>
          <w:p>
            <w:pPr>
              <w:spacing w:after="0" w:line="259" w:lineRule="auto"/>
              <w:ind w:left="11" w:firstLine="0"/>
              <w:jc w:val="center"/>
            </w:pPr>
            <w:r>
              <w:rPr>
                <w:rFonts w:ascii="SimSun-PUA" w:hAnsi="SimSun-PUA" w:eastAsia="SimSun-PUA" w:cs="SimSun-PUA"/>
                <w:sz w:val="18"/>
              </w:rPr>
              <w:t>科目名称</w:t>
            </w:r>
          </w:p>
        </w:tc>
        <w:tc>
          <w:tcPr>
            <w:tcW w:w="1034" w:type="dxa"/>
            <w:tcBorders>
              <w:top w:val="single" w:color="000000" w:sz="8" w:space="0"/>
              <w:left w:val="single" w:color="000000" w:sz="8" w:space="0"/>
              <w:bottom w:val="single" w:color="000000" w:sz="8" w:space="0"/>
              <w:right w:val="single" w:color="000000" w:sz="8" w:space="0"/>
            </w:tcBorders>
          </w:tcPr>
          <w:p>
            <w:pPr>
              <w:spacing w:after="0" w:line="259" w:lineRule="auto"/>
              <w:ind w:left="6" w:firstLine="0"/>
              <w:jc w:val="center"/>
            </w:pPr>
            <w:r>
              <w:rPr>
                <w:rFonts w:ascii="SimSun-PUA" w:hAnsi="SimSun-PUA" w:eastAsia="SimSun-PUA" w:cs="SimSun-PUA"/>
                <w:sz w:val="18"/>
              </w:rPr>
              <w:t>类</w:t>
            </w:r>
          </w:p>
        </w:tc>
        <w:tc>
          <w:tcPr>
            <w:tcW w:w="1034" w:type="dxa"/>
            <w:tcBorders>
              <w:top w:val="single" w:color="000000" w:sz="8" w:space="0"/>
              <w:left w:val="single" w:color="000000" w:sz="8" w:space="0"/>
              <w:bottom w:val="single" w:color="000000" w:sz="8" w:space="0"/>
              <w:right w:val="single" w:color="000000" w:sz="8" w:space="0"/>
            </w:tcBorders>
          </w:tcPr>
          <w:p>
            <w:pPr>
              <w:spacing w:after="0" w:line="259" w:lineRule="auto"/>
              <w:ind w:left="12" w:firstLine="0"/>
              <w:jc w:val="center"/>
            </w:pPr>
            <w:r>
              <w:rPr>
                <w:rFonts w:ascii="SimSun-PUA" w:hAnsi="SimSun-PUA" w:eastAsia="SimSun-PUA" w:cs="SimSun-PUA"/>
                <w:sz w:val="18"/>
              </w:rPr>
              <w:t>款</w:t>
            </w:r>
          </w:p>
        </w:tc>
        <w:tc>
          <w:tcPr>
            <w:tcW w:w="2681" w:type="dxa"/>
            <w:gridSpan w:val="2"/>
            <w:tcBorders>
              <w:top w:val="single" w:color="000000" w:sz="8" w:space="0"/>
              <w:left w:val="single" w:color="000000" w:sz="8" w:space="0"/>
              <w:bottom w:val="single" w:color="000000" w:sz="8" w:space="0"/>
              <w:right w:val="single" w:color="000000" w:sz="8" w:space="0"/>
            </w:tcBorders>
          </w:tcPr>
          <w:p>
            <w:pPr>
              <w:spacing w:after="0" w:line="259" w:lineRule="auto"/>
              <w:ind w:left="8" w:firstLine="0"/>
              <w:jc w:val="center"/>
            </w:pPr>
            <w:r>
              <w:rPr>
                <w:rFonts w:ascii="SimSun-PUA" w:hAnsi="SimSun-PUA" w:eastAsia="SimSun-PUA" w:cs="SimSun-PUA"/>
                <w:sz w:val="18"/>
              </w:rPr>
              <w:t>科目名称</w:t>
            </w:r>
          </w:p>
        </w:tc>
        <w:tc>
          <w:tcPr>
            <w:tcW w:w="1385" w:type="dxa"/>
            <w:gridSpan w:val="2"/>
            <w:tcBorders>
              <w:top w:val="single" w:color="000000" w:sz="8" w:space="0"/>
              <w:left w:val="single" w:color="000000" w:sz="8" w:space="0"/>
              <w:bottom w:val="single" w:color="000000" w:sz="8" w:space="0"/>
              <w:right w:val="single" w:color="000000" w:sz="8" w:space="0"/>
            </w:tcBorders>
          </w:tcPr>
          <w:p>
            <w:pPr>
              <w:spacing w:after="0" w:line="259" w:lineRule="auto"/>
              <w:ind w:left="9" w:firstLine="0"/>
              <w:jc w:val="center"/>
            </w:pPr>
            <w:r>
              <w:rPr>
                <w:rFonts w:ascii="SimSun-PUA" w:hAnsi="SimSun-PUA" w:eastAsia="SimSun-PUA" w:cs="SimSun-PUA"/>
                <w:sz w:val="18"/>
              </w:rPr>
              <w:t>小计</w:t>
            </w:r>
          </w:p>
        </w:tc>
        <w:tc>
          <w:tcPr>
            <w:tcW w:w="1386" w:type="dxa"/>
            <w:tcBorders>
              <w:top w:val="single" w:color="000000" w:sz="8" w:space="0"/>
              <w:left w:val="single" w:color="000000" w:sz="8" w:space="0"/>
              <w:bottom w:val="single" w:color="000000" w:sz="8" w:space="0"/>
              <w:right w:val="single" w:color="000000" w:sz="8" w:space="0"/>
            </w:tcBorders>
          </w:tcPr>
          <w:p>
            <w:pPr>
              <w:spacing w:after="0" w:line="259" w:lineRule="auto"/>
              <w:ind w:left="41" w:firstLine="0"/>
              <w:jc w:val="both"/>
            </w:pPr>
            <w:r>
              <w:rPr>
                <w:rFonts w:ascii="SimSun-PUA" w:hAnsi="SimSun-PUA" w:eastAsia="SimSun-PUA" w:cs="SimSun-PUA"/>
                <w:sz w:val="18"/>
              </w:rPr>
              <w:t>其中：财政拨款</w:t>
            </w:r>
          </w:p>
        </w:tc>
      </w:tr>
      <w:tr>
        <w:tblPrEx>
          <w:tblCellMar>
            <w:top w:w="86" w:type="dxa"/>
            <w:left w:w="31" w:type="dxa"/>
            <w:bottom w:w="0" w:type="dxa"/>
            <w:right w:w="23" w:type="dxa"/>
          </w:tblCellMar>
        </w:tblPrEx>
        <w:trPr>
          <w:trHeight w:val="90" w:hRule="atLeast"/>
        </w:trPr>
        <w:tc>
          <w:tcPr>
            <w:tcW w:w="1101" w:type="dxa"/>
            <w:gridSpan w:val="2"/>
            <w:vMerge w:val="restart"/>
            <w:tcBorders>
              <w:top w:val="single" w:color="000000" w:sz="8" w:space="0"/>
              <w:left w:val="single" w:color="auto" w:sz="4" w:space="0"/>
              <w:right w:val="single" w:color="000000" w:sz="8" w:space="0"/>
            </w:tcBorders>
            <w:vAlign w:val="center"/>
          </w:tcPr>
          <w:p>
            <w:pPr>
              <w:spacing w:after="0" w:line="259" w:lineRule="auto"/>
              <w:ind w:left="9" w:firstLine="0"/>
              <w:rPr>
                <w:rFonts w:hint="eastAsia"/>
                <w:lang w:val="en-US" w:eastAsia="zh-CN"/>
              </w:rPr>
            </w:pPr>
          </w:p>
          <w:p>
            <w:pPr>
              <w:spacing w:after="0" w:line="259" w:lineRule="auto"/>
              <w:ind w:left="9" w:firstLine="0"/>
              <w:rPr>
                <w:rFonts w:hint="eastAsia"/>
                <w:lang w:val="en-US" w:eastAsia="zh-CN"/>
              </w:rPr>
            </w:pPr>
          </w:p>
          <w:p>
            <w:pPr>
              <w:spacing w:after="0" w:line="259" w:lineRule="auto"/>
              <w:ind w:left="9" w:firstLine="0"/>
              <w:rPr>
                <w:rFonts w:hint="eastAsia"/>
                <w:lang w:val="en-US" w:eastAsia="zh-CN"/>
              </w:rPr>
            </w:pPr>
          </w:p>
          <w:p>
            <w:pPr>
              <w:spacing w:after="0" w:line="259" w:lineRule="auto"/>
              <w:ind w:left="9" w:firstLine="0"/>
              <w:rPr>
                <w:rFonts w:hint="eastAsia"/>
                <w:lang w:val="en-US" w:eastAsia="zh-CN"/>
              </w:rPr>
            </w:pPr>
          </w:p>
          <w:p>
            <w:pPr>
              <w:spacing w:after="0" w:line="259" w:lineRule="auto"/>
              <w:ind w:left="9" w:firstLine="0"/>
              <w:rPr>
                <w:rFonts w:hint="eastAsia"/>
                <w:lang w:val="en-US" w:eastAsia="zh-CN"/>
              </w:rPr>
            </w:pPr>
          </w:p>
          <w:p>
            <w:pPr>
              <w:spacing w:after="0" w:line="259" w:lineRule="auto"/>
              <w:ind w:left="9" w:firstLine="0"/>
              <w:rPr>
                <w:rFonts w:hint="eastAsia"/>
                <w:lang w:val="en-US" w:eastAsia="zh-CN"/>
              </w:rPr>
            </w:pPr>
          </w:p>
          <w:p>
            <w:pPr>
              <w:spacing w:after="0" w:line="259" w:lineRule="auto"/>
              <w:ind w:left="9" w:firstLine="0"/>
              <w:rPr>
                <w:rFonts w:hint="eastAsia"/>
                <w:lang w:val="en-US" w:eastAsia="zh-CN"/>
              </w:rPr>
            </w:pPr>
          </w:p>
          <w:p>
            <w:pPr>
              <w:spacing w:after="0" w:line="259" w:lineRule="auto"/>
              <w:ind w:left="9" w:firstLine="0"/>
              <w:jc w:val="center"/>
              <w:rPr>
                <w:rFonts w:hint="default"/>
                <w:lang w:val="en-US" w:eastAsia="zh-CN"/>
              </w:rPr>
            </w:pPr>
            <w:r>
              <w:rPr>
                <w:rFonts w:hint="eastAsia"/>
                <w:lang w:val="en-US" w:eastAsia="zh-CN"/>
              </w:rPr>
              <w:t>301</w:t>
            </w:r>
          </w:p>
          <w:p>
            <w:pPr>
              <w:spacing w:after="0" w:line="259" w:lineRule="auto"/>
              <w:ind w:left="9" w:firstLine="0"/>
              <w:rPr>
                <w:rFonts w:hint="eastAsia"/>
                <w:lang w:val="en-US" w:eastAsia="zh-CN"/>
              </w:rPr>
            </w:pPr>
          </w:p>
          <w:p>
            <w:pPr>
              <w:spacing w:after="0" w:line="259" w:lineRule="auto"/>
              <w:ind w:left="9" w:firstLine="0"/>
              <w:rPr>
                <w:rFonts w:hint="eastAsia"/>
                <w:lang w:val="en-US" w:eastAsia="zh-CN"/>
              </w:rPr>
            </w:pPr>
          </w:p>
          <w:p>
            <w:pPr>
              <w:spacing w:after="0" w:line="259" w:lineRule="auto"/>
              <w:ind w:left="9" w:firstLine="0"/>
              <w:rPr>
                <w:rFonts w:hint="eastAsia"/>
                <w:lang w:val="en-US" w:eastAsia="zh-CN"/>
              </w:rPr>
            </w:pPr>
          </w:p>
          <w:p>
            <w:pPr>
              <w:spacing w:after="0" w:line="259" w:lineRule="auto"/>
              <w:ind w:left="9" w:firstLine="0"/>
              <w:rPr>
                <w:rFonts w:hint="eastAsia"/>
                <w:lang w:val="en-US" w:eastAsia="zh-CN"/>
              </w:rPr>
            </w:pPr>
          </w:p>
          <w:p>
            <w:pPr>
              <w:spacing w:after="0" w:line="259" w:lineRule="auto"/>
              <w:ind w:left="9" w:firstLine="0"/>
              <w:rPr>
                <w:rFonts w:hint="eastAsia"/>
                <w:lang w:val="en-US" w:eastAsia="zh-CN"/>
              </w:rPr>
            </w:pPr>
          </w:p>
          <w:p>
            <w:pPr>
              <w:spacing w:after="0" w:line="259" w:lineRule="auto"/>
              <w:ind w:left="9" w:firstLine="0"/>
              <w:rPr>
                <w:rFonts w:hint="eastAsia"/>
                <w:lang w:val="en-US" w:eastAsia="zh-CN"/>
              </w:rPr>
            </w:pPr>
          </w:p>
          <w:p>
            <w:pPr>
              <w:spacing w:after="0" w:line="259" w:lineRule="auto"/>
              <w:ind w:left="9" w:firstLine="0"/>
              <w:rPr>
                <w:rFonts w:hint="eastAsia"/>
                <w:lang w:val="en-US" w:eastAsia="zh-CN"/>
              </w:rPr>
            </w:pPr>
          </w:p>
          <w:p>
            <w:pPr>
              <w:spacing w:after="0" w:line="259" w:lineRule="auto"/>
              <w:ind w:left="0" w:leftChars="0" w:firstLine="320" w:firstLineChars="100"/>
            </w:pPr>
            <w:r>
              <w:rPr>
                <w:rFonts w:hint="eastAsia"/>
                <w:lang w:val="en-US" w:eastAsia="zh-CN"/>
              </w:rPr>
              <w:t>301</w:t>
            </w:r>
          </w:p>
        </w:tc>
        <w:tc>
          <w:tcPr>
            <w:tcW w:w="1171"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7" w:firstLine="0"/>
              <w:rPr>
                <w:rFonts w:hint="default" w:eastAsia="仿宋"/>
                <w:lang w:val="en-US" w:eastAsia="zh-CN"/>
              </w:rPr>
            </w:pPr>
            <w:r>
              <w:rPr>
                <w:rFonts w:hint="eastAsia"/>
                <w:lang w:val="en-US" w:eastAsia="zh-CN"/>
              </w:rPr>
              <w:t>30101</w:t>
            </w:r>
          </w:p>
        </w:tc>
        <w:tc>
          <w:tcPr>
            <w:tcW w:w="3737"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7" w:firstLine="0"/>
              <w:rPr>
                <w:rFonts w:hint="eastAsia" w:eastAsia="仿宋"/>
                <w:lang w:eastAsia="zh-CN"/>
              </w:rPr>
            </w:pPr>
            <w:r>
              <w:rPr>
                <w:rFonts w:hint="eastAsia"/>
                <w:lang w:eastAsia="zh-CN"/>
              </w:rPr>
              <w:t>基本工资</w:t>
            </w:r>
          </w:p>
        </w:tc>
        <w:tc>
          <w:tcPr>
            <w:tcW w:w="1034"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7" w:leftChars="0" w:firstLine="0" w:firstLineChars="0"/>
              <w:rPr>
                <w:rFonts w:hint="default" w:ascii="仿宋" w:hAnsi="仿宋" w:eastAsia="仿宋" w:cs="仿宋"/>
                <w:color w:val="000000"/>
                <w:kern w:val="2"/>
                <w:sz w:val="32"/>
                <w:szCs w:val="22"/>
                <w:lang w:val="en-US" w:eastAsia="zh-CN" w:bidi="ar-SA"/>
              </w:rPr>
            </w:pPr>
            <w:r>
              <w:rPr>
                <w:rFonts w:hint="eastAsia" w:cs="仿宋"/>
                <w:color w:val="000000"/>
                <w:kern w:val="2"/>
                <w:sz w:val="32"/>
                <w:szCs w:val="22"/>
                <w:lang w:val="en-US" w:eastAsia="zh-CN" w:bidi="ar-SA"/>
              </w:rPr>
              <w:t>501</w:t>
            </w:r>
          </w:p>
        </w:tc>
        <w:tc>
          <w:tcPr>
            <w:tcW w:w="1034"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10" w:leftChars="0" w:firstLine="0" w:firstLineChars="0"/>
              <w:rPr>
                <w:rFonts w:hint="default" w:ascii="仿宋" w:hAnsi="仿宋" w:eastAsia="仿宋" w:cs="仿宋"/>
                <w:color w:val="000000"/>
                <w:kern w:val="2"/>
                <w:sz w:val="32"/>
                <w:szCs w:val="22"/>
                <w:lang w:val="en-US" w:eastAsia="zh-CN" w:bidi="ar-SA"/>
              </w:rPr>
            </w:pPr>
            <w:r>
              <w:rPr>
                <w:rFonts w:hint="eastAsia" w:cs="仿宋"/>
                <w:color w:val="000000"/>
                <w:kern w:val="2"/>
                <w:sz w:val="32"/>
                <w:szCs w:val="22"/>
                <w:lang w:val="en-US" w:eastAsia="zh-CN" w:bidi="ar-SA"/>
              </w:rPr>
              <w:t>50101</w:t>
            </w:r>
          </w:p>
        </w:tc>
        <w:tc>
          <w:tcPr>
            <w:tcW w:w="2681" w:type="dxa"/>
            <w:gridSpan w:val="2"/>
            <w:tcBorders>
              <w:top w:val="single" w:color="000000" w:sz="8" w:space="0"/>
              <w:left w:val="single" w:color="000000" w:sz="8" w:space="0"/>
              <w:bottom w:val="single" w:color="000000" w:sz="8" w:space="0"/>
              <w:right w:val="single" w:color="000000" w:sz="8" w:space="0"/>
            </w:tcBorders>
            <w:vAlign w:val="top"/>
          </w:tcPr>
          <w:p>
            <w:pPr>
              <w:spacing w:after="0" w:line="259" w:lineRule="auto"/>
              <w:ind w:left="9" w:leftChars="0" w:firstLine="0" w:firstLineChars="0"/>
              <w:rPr>
                <w:rFonts w:hint="eastAsia" w:ascii="仿宋" w:hAnsi="仿宋" w:eastAsia="仿宋" w:cs="仿宋"/>
                <w:color w:val="000000"/>
                <w:kern w:val="2"/>
                <w:sz w:val="32"/>
                <w:szCs w:val="22"/>
                <w:lang w:val="en-US" w:eastAsia="zh-CN" w:bidi="ar-SA"/>
              </w:rPr>
            </w:pPr>
            <w:r>
              <w:rPr>
                <w:rFonts w:hint="eastAsia" w:cs="仿宋"/>
                <w:color w:val="000000"/>
                <w:kern w:val="2"/>
                <w:sz w:val="32"/>
                <w:szCs w:val="22"/>
                <w:lang w:val="en-US" w:eastAsia="zh-CN" w:bidi="ar-SA"/>
              </w:rPr>
              <w:t>工资奖金津贴补贴</w:t>
            </w:r>
          </w:p>
        </w:tc>
        <w:tc>
          <w:tcPr>
            <w:tcW w:w="1385" w:type="dxa"/>
            <w:gridSpan w:val="2"/>
            <w:tcBorders>
              <w:top w:val="single" w:color="000000" w:sz="8" w:space="0"/>
              <w:left w:val="single" w:color="000000" w:sz="8" w:space="0"/>
              <w:bottom w:val="single" w:color="000000" w:sz="8" w:space="0"/>
              <w:right w:val="single" w:color="000000" w:sz="8" w:space="0"/>
            </w:tcBorders>
          </w:tcPr>
          <w:p>
            <w:pPr>
              <w:spacing w:after="0" w:line="259" w:lineRule="auto"/>
              <w:ind w:left="7" w:firstLine="0"/>
              <w:jc w:val="center"/>
              <w:rPr>
                <w:rFonts w:hint="default" w:eastAsia="仿宋"/>
                <w:lang w:val="en-US" w:eastAsia="zh-CN"/>
              </w:rPr>
            </w:pPr>
            <w:r>
              <w:rPr>
                <w:rFonts w:hint="eastAsia"/>
                <w:lang w:val="en-US" w:eastAsia="zh-CN"/>
              </w:rPr>
              <w:t>203.84</w:t>
            </w:r>
          </w:p>
        </w:tc>
        <w:tc>
          <w:tcPr>
            <w:tcW w:w="1386"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7" w:leftChars="0" w:firstLine="0" w:firstLineChars="0"/>
              <w:jc w:val="center"/>
              <w:rPr>
                <w:rFonts w:hint="default" w:ascii="仿宋" w:hAnsi="仿宋" w:eastAsia="仿宋" w:cs="仿宋"/>
                <w:color w:val="000000"/>
                <w:kern w:val="2"/>
                <w:sz w:val="32"/>
                <w:szCs w:val="22"/>
                <w:lang w:val="en-US" w:eastAsia="zh-CN" w:bidi="ar-SA"/>
              </w:rPr>
            </w:pPr>
            <w:r>
              <w:rPr>
                <w:rFonts w:hint="eastAsia"/>
                <w:lang w:val="en-US" w:eastAsia="zh-CN"/>
              </w:rPr>
              <w:t>203.84</w:t>
            </w:r>
          </w:p>
        </w:tc>
      </w:tr>
      <w:tr>
        <w:tblPrEx>
          <w:tblCellMar>
            <w:top w:w="86" w:type="dxa"/>
            <w:left w:w="31" w:type="dxa"/>
            <w:bottom w:w="0" w:type="dxa"/>
            <w:right w:w="23" w:type="dxa"/>
          </w:tblCellMar>
        </w:tblPrEx>
        <w:trPr>
          <w:trHeight w:val="348" w:hRule="atLeast"/>
        </w:trPr>
        <w:tc>
          <w:tcPr>
            <w:tcW w:w="1101" w:type="dxa"/>
            <w:gridSpan w:val="2"/>
            <w:vMerge w:val="continue"/>
            <w:tcBorders>
              <w:left w:val="single" w:color="auto" w:sz="4" w:space="0"/>
              <w:right w:val="single" w:color="000000" w:sz="8" w:space="0"/>
            </w:tcBorders>
          </w:tcPr>
          <w:p>
            <w:pPr>
              <w:spacing w:after="160" w:line="259" w:lineRule="auto"/>
              <w:ind w:left="0" w:firstLine="0"/>
            </w:pPr>
          </w:p>
        </w:tc>
        <w:tc>
          <w:tcPr>
            <w:tcW w:w="1171"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7" w:firstLine="0"/>
              <w:rPr>
                <w:rFonts w:hint="default" w:eastAsia="仿宋"/>
                <w:lang w:val="en-US" w:eastAsia="zh-CN"/>
              </w:rPr>
            </w:pPr>
            <w:r>
              <w:rPr>
                <w:rFonts w:hint="eastAsia"/>
                <w:lang w:val="en-US" w:eastAsia="zh-CN"/>
              </w:rPr>
              <w:t>30102</w:t>
            </w:r>
          </w:p>
        </w:tc>
        <w:tc>
          <w:tcPr>
            <w:tcW w:w="3737"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7" w:firstLine="0"/>
              <w:rPr>
                <w:rFonts w:hint="eastAsia" w:eastAsia="仿宋"/>
                <w:lang w:eastAsia="zh-CN"/>
              </w:rPr>
            </w:pPr>
            <w:r>
              <w:rPr>
                <w:rFonts w:hint="eastAsia"/>
                <w:lang w:eastAsia="zh-CN"/>
              </w:rPr>
              <w:t>津贴补贴</w:t>
            </w:r>
          </w:p>
        </w:tc>
        <w:tc>
          <w:tcPr>
            <w:tcW w:w="1034"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7" w:leftChars="0" w:firstLine="0" w:firstLineChars="0"/>
              <w:rPr>
                <w:rFonts w:hint="default" w:ascii="仿宋" w:hAnsi="仿宋" w:eastAsia="仿宋" w:cs="仿宋"/>
                <w:color w:val="000000"/>
                <w:kern w:val="2"/>
                <w:sz w:val="32"/>
                <w:szCs w:val="22"/>
                <w:lang w:val="en-US" w:eastAsia="zh-CN" w:bidi="ar-SA"/>
              </w:rPr>
            </w:pPr>
            <w:r>
              <w:rPr>
                <w:rFonts w:hint="eastAsia" w:cs="仿宋"/>
                <w:color w:val="000000"/>
                <w:kern w:val="2"/>
                <w:sz w:val="32"/>
                <w:szCs w:val="22"/>
                <w:lang w:val="en-US" w:eastAsia="zh-CN" w:bidi="ar-SA"/>
              </w:rPr>
              <w:t>501</w:t>
            </w:r>
          </w:p>
        </w:tc>
        <w:tc>
          <w:tcPr>
            <w:tcW w:w="1034"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10" w:leftChars="0" w:firstLine="0" w:firstLineChars="0"/>
              <w:rPr>
                <w:rFonts w:hint="default" w:ascii="仿宋" w:hAnsi="仿宋" w:eastAsia="仿宋" w:cs="仿宋"/>
                <w:color w:val="000000"/>
                <w:kern w:val="2"/>
                <w:sz w:val="32"/>
                <w:szCs w:val="22"/>
                <w:lang w:val="en-US" w:eastAsia="zh-CN" w:bidi="ar-SA"/>
              </w:rPr>
            </w:pPr>
            <w:r>
              <w:rPr>
                <w:rFonts w:hint="eastAsia" w:cs="仿宋"/>
                <w:color w:val="000000"/>
                <w:kern w:val="2"/>
                <w:sz w:val="32"/>
                <w:szCs w:val="22"/>
                <w:lang w:val="en-US" w:eastAsia="zh-CN" w:bidi="ar-SA"/>
              </w:rPr>
              <w:t>50101</w:t>
            </w:r>
          </w:p>
        </w:tc>
        <w:tc>
          <w:tcPr>
            <w:tcW w:w="2681" w:type="dxa"/>
            <w:gridSpan w:val="2"/>
            <w:tcBorders>
              <w:top w:val="single" w:color="000000" w:sz="8" w:space="0"/>
              <w:left w:val="single" w:color="000000" w:sz="8" w:space="0"/>
              <w:bottom w:val="single" w:color="000000" w:sz="8" w:space="0"/>
              <w:right w:val="single" w:color="000000" w:sz="8" w:space="0"/>
            </w:tcBorders>
            <w:vAlign w:val="top"/>
          </w:tcPr>
          <w:p>
            <w:pPr>
              <w:spacing w:after="0" w:line="259" w:lineRule="auto"/>
              <w:ind w:left="0" w:leftChars="0" w:firstLine="0" w:firstLineChars="0"/>
              <w:rPr>
                <w:rFonts w:hint="eastAsia" w:ascii="仿宋" w:hAnsi="仿宋" w:eastAsia="仿宋" w:cs="仿宋"/>
                <w:color w:val="000000"/>
                <w:kern w:val="2"/>
                <w:sz w:val="32"/>
                <w:szCs w:val="22"/>
                <w:lang w:val="en-US" w:eastAsia="zh-CN" w:bidi="ar-SA"/>
              </w:rPr>
            </w:pPr>
            <w:r>
              <w:rPr>
                <w:rFonts w:hint="eastAsia" w:cs="仿宋"/>
                <w:color w:val="000000"/>
                <w:kern w:val="2"/>
                <w:sz w:val="32"/>
                <w:szCs w:val="22"/>
                <w:lang w:val="en-US" w:eastAsia="zh-CN" w:bidi="ar-SA"/>
              </w:rPr>
              <w:t>工资奖金津贴补贴</w:t>
            </w:r>
          </w:p>
        </w:tc>
        <w:tc>
          <w:tcPr>
            <w:tcW w:w="1385" w:type="dxa"/>
            <w:gridSpan w:val="2"/>
            <w:tcBorders>
              <w:top w:val="single" w:color="000000" w:sz="8" w:space="0"/>
              <w:left w:val="single" w:color="000000" w:sz="8" w:space="0"/>
              <w:bottom w:val="single" w:color="000000" w:sz="8" w:space="0"/>
              <w:right w:val="single" w:color="000000" w:sz="8" w:space="0"/>
            </w:tcBorders>
          </w:tcPr>
          <w:p>
            <w:pPr>
              <w:spacing w:after="0" w:line="259" w:lineRule="auto"/>
              <w:ind w:left="7" w:firstLine="0"/>
              <w:jc w:val="center"/>
              <w:rPr>
                <w:rFonts w:hint="default" w:eastAsia="仿宋"/>
                <w:lang w:val="en-US" w:eastAsia="zh-CN"/>
              </w:rPr>
            </w:pPr>
            <w:r>
              <w:rPr>
                <w:rFonts w:hint="eastAsia"/>
                <w:lang w:val="en-US" w:eastAsia="zh-CN"/>
              </w:rPr>
              <w:t>151.24</w:t>
            </w:r>
          </w:p>
        </w:tc>
        <w:tc>
          <w:tcPr>
            <w:tcW w:w="1386"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7" w:leftChars="0" w:firstLine="0" w:firstLineChars="0"/>
              <w:jc w:val="center"/>
              <w:rPr>
                <w:rFonts w:hint="default" w:ascii="仿宋" w:hAnsi="仿宋" w:eastAsia="仿宋" w:cs="仿宋"/>
                <w:color w:val="000000"/>
                <w:kern w:val="2"/>
                <w:sz w:val="32"/>
                <w:szCs w:val="22"/>
                <w:lang w:val="en-US" w:eastAsia="zh-CN" w:bidi="ar-SA"/>
              </w:rPr>
            </w:pPr>
            <w:r>
              <w:rPr>
                <w:rFonts w:hint="eastAsia"/>
                <w:lang w:val="en-US" w:eastAsia="zh-CN"/>
              </w:rPr>
              <w:t>151.24</w:t>
            </w:r>
          </w:p>
        </w:tc>
      </w:tr>
      <w:tr>
        <w:tblPrEx>
          <w:tblCellMar>
            <w:top w:w="86" w:type="dxa"/>
            <w:left w:w="31" w:type="dxa"/>
            <w:bottom w:w="0" w:type="dxa"/>
            <w:right w:w="23" w:type="dxa"/>
          </w:tblCellMar>
        </w:tblPrEx>
        <w:trPr>
          <w:trHeight w:val="90" w:hRule="atLeast"/>
        </w:trPr>
        <w:tc>
          <w:tcPr>
            <w:tcW w:w="1101" w:type="dxa"/>
            <w:gridSpan w:val="2"/>
            <w:vMerge w:val="continue"/>
            <w:tcBorders>
              <w:left w:val="single" w:color="auto" w:sz="4" w:space="0"/>
              <w:right w:val="single" w:color="000000" w:sz="8" w:space="0"/>
            </w:tcBorders>
          </w:tcPr>
          <w:p>
            <w:pPr>
              <w:spacing w:after="160" w:line="259" w:lineRule="auto"/>
              <w:ind w:left="0" w:firstLine="0"/>
            </w:pPr>
          </w:p>
        </w:tc>
        <w:tc>
          <w:tcPr>
            <w:tcW w:w="1171"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7" w:firstLine="0"/>
              <w:rPr>
                <w:rFonts w:hint="default" w:eastAsia="仿宋"/>
                <w:lang w:val="en-US" w:eastAsia="zh-CN"/>
              </w:rPr>
            </w:pPr>
            <w:r>
              <w:rPr>
                <w:rFonts w:hint="eastAsia"/>
                <w:lang w:val="en-US" w:eastAsia="zh-CN"/>
              </w:rPr>
              <w:t>30107</w:t>
            </w:r>
          </w:p>
        </w:tc>
        <w:tc>
          <w:tcPr>
            <w:tcW w:w="3737"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7" w:firstLine="0"/>
              <w:rPr>
                <w:rFonts w:hint="eastAsia" w:eastAsia="仿宋"/>
                <w:lang w:eastAsia="zh-CN"/>
              </w:rPr>
            </w:pPr>
            <w:r>
              <w:rPr>
                <w:rFonts w:hint="eastAsia"/>
                <w:lang w:eastAsia="zh-CN"/>
              </w:rPr>
              <w:t>绩效工资</w:t>
            </w:r>
          </w:p>
        </w:tc>
        <w:tc>
          <w:tcPr>
            <w:tcW w:w="1034"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7" w:leftChars="0" w:firstLine="0" w:firstLineChars="0"/>
              <w:rPr>
                <w:rFonts w:hint="default" w:ascii="仿宋" w:hAnsi="仿宋" w:eastAsia="仿宋" w:cs="仿宋"/>
                <w:color w:val="000000"/>
                <w:kern w:val="2"/>
                <w:sz w:val="32"/>
                <w:szCs w:val="22"/>
                <w:lang w:val="en-US" w:eastAsia="zh-CN" w:bidi="ar-SA"/>
              </w:rPr>
            </w:pPr>
            <w:r>
              <w:rPr>
                <w:rFonts w:hint="eastAsia" w:cs="仿宋"/>
                <w:color w:val="000000"/>
                <w:kern w:val="2"/>
                <w:sz w:val="32"/>
                <w:szCs w:val="22"/>
                <w:lang w:val="en-US" w:eastAsia="zh-CN" w:bidi="ar-SA"/>
              </w:rPr>
              <w:t>501</w:t>
            </w:r>
          </w:p>
        </w:tc>
        <w:tc>
          <w:tcPr>
            <w:tcW w:w="1034"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10" w:leftChars="0" w:firstLine="0" w:firstLineChars="0"/>
              <w:rPr>
                <w:rFonts w:hint="default" w:ascii="仿宋" w:hAnsi="仿宋" w:eastAsia="仿宋" w:cs="仿宋"/>
                <w:color w:val="000000"/>
                <w:kern w:val="2"/>
                <w:sz w:val="32"/>
                <w:szCs w:val="22"/>
                <w:lang w:val="en-US" w:eastAsia="zh-CN" w:bidi="ar-SA"/>
              </w:rPr>
            </w:pPr>
            <w:r>
              <w:rPr>
                <w:rFonts w:hint="eastAsia" w:cs="仿宋"/>
                <w:color w:val="000000"/>
                <w:kern w:val="2"/>
                <w:sz w:val="32"/>
                <w:szCs w:val="22"/>
                <w:lang w:val="en-US" w:eastAsia="zh-CN" w:bidi="ar-SA"/>
              </w:rPr>
              <w:t>50101</w:t>
            </w:r>
          </w:p>
        </w:tc>
        <w:tc>
          <w:tcPr>
            <w:tcW w:w="2681" w:type="dxa"/>
            <w:gridSpan w:val="2"/>
            <w:tcBorders>
              <w:top w:val="single" w:color="000000" w:sz="8" w:space="0"/>
              <w:left w:val="single" w:color="000000" w:sz="8" w:space="0"/>
              <w:bottom w:val="single" w:color="000000" w:sz="8" w:space="0"/>
              <w:right w:val="single" w:color="000000" w:sz="8" w:space="0"/>
            </w:tcBorders>
            <w:vAlign w:val="top"/>
          </w:tcPr>
          <w:p>
            <w:pPr>
              <w:spacing w:after="0" w:line="259" w:lineRule="auto"/>
              <w:ind w:left="0" w:leftChars="0" w:firstLine="0" w:firstLineChars="0"/>
              <w:rPr>
                <w:rFonts w:hint="eastAsia" w:ascii="仿宋" w:hAnsi="仿宋" w:eastAsia="仿宋" w:cs="仿宋"/>
                <w:color w:val="000000"/>
                <w:kern w:val="2"/>
                <w:sz w:val="32"/>
                <w:szCs w:val="22"/>
                <w:lang w:val="en-US" w:eastAsia="zh-CN" w:bidi="ar-SA"/>
              </w:rPr>
            </w:pPr>
            <w:r>
              <w:rPr>
                <w:rFonts w:hint="eastAsia" w:cs="仿宋"/>
                <w:color w:val="000000"/>
                <w:kern w:val="2"/>
                <w:sz w:val="32"/>
                <w:szCs w:val="22"/>
                <w:lang w:val="en-US" w:eastAsia="zh-CN" w:bidi="ar-SA"/>
              </w:rPr>
              <w:t>工资奖金津贴补贴</w:t>
            </w:r>
          </w:p>
        </w:tc>
        <w:tc>
          <w:tcPr>
            <w:tcW w:w="1385" w:type="dxa"/>
            <w:gridSpan w:val="2"/>
            <w:tcBorders>
              <w:top w:val="single" w:color="000000" w:sz="8" w:space="0"/>
              <w:left w:val="single" w:color="000000" w:sz="8" w:space="0"/>
              <w:bottom w:val="single" w:color="000000" w:sz="8" w:space="0"/>
              <w:right w:val="single" w:color="000000" w:sz="8" w:space="0"/>
            </w:tcBorders>
          </w:tcPr>
          <w:p>
            <w:pPr>
              <w:spacing w:after="0" w:line="259" w:lineRule="auto"/>
              <w:ind w:left="7" w:firstLine="0"/>
              <w:jc w:val="center"/>
              <w:rPr>
                <w:rFonts w:hint="default" w:eastAsia="仿宋"/>
                <w:lang w:val="en-US" w:eastAsia="zh-CN"/>
              </w:rPr>
            </w:pPr>
            <w:r>
              <w:rPr>
                <w:rFonts w:hint="eastAsia"/>
                <w:lang w:val="en-US" w:eastAsia="zh-CN"/>
              </w:rPr>
              <w:t>6.73</w:t>
            </w:r>
          </w:p>
        </w:tc>
        <w:tc>
          <w:tcPr>
            <w:tcW w:w="1386"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7" w:leftChars="0" w:firstLine="0" w:firstLineChars="0"/>
              <w:jc w:val="center"/>
              <w:rPr>
                <w:rFonts w:hint="default" w:ascii="仿宋" w:hAnsi="仿宋" w:eastAsia="仿宋" w:cs="仿宋"/>
                <w:color w:val="000000"/>
                <w:kern w:val="2"/>
                <w:sz w:val="32"/>
                <w:szCs w:val="22"/>
                <w:lang w:val="en-US" w:eastAsia="zh-CN" w:bidi="ar-SA"/>
              </w:rPr>
            </w:pPr>
            <w:r>
              <w:rPr>
                <w:rFonts w:hint="eastAsia"/>
                <w:lang w:val="en-US" w:eastAsia="zh-CN"/>
              </w:rPr>
              <w:t>6.73</w:t>
            </w:r>
          </w:p>
        </w:tc>
      </w:tr>
      <w:tr>
        <w:tblPrEx>
          <w:tblCellMar>
            <w:top w:w="86" w:type="dxa"/>
            <w:left w:w="31" w:type="dxa"/>
            <w:bottom w:w="0" w:type="dxa"/>
            <w:right w:w="23" w:type="dxa"/>
          </w:tblCellMar>
        </w:tblPrEx>
        <w:trPr>
          <w:trHeight w:val="348" w:hRule="atLeast"/>
        </w:trPr>
        <w:tc>
          <w:tcPr>
            <w:tcW w:w="1101" w:type="dxa"/>
            <w:gridSpan w:val="2"/>
            <w:vMerge w:val="continue"/>
            <w:tcBorders>
              <w:left w:val="single" w:color="auto" w:sz="4" w:space="0"/>
              <w:right w:val="single" w:color="000000" w:sz="8" w:space="0"/>
            </w:tcBorders>
          </w:tcPr>
          <w:p>
            <w:pPr>
              <w:spacing w:after="160" w:line="259" w:lineRule="auto"/>
              <w:ind w:left="0" w:firstLine="0"/>
            </w:pPr>
          </w:p>
        </w:tc>
        <w:tc>
          <w:tcPr>
            <w:tcW w:w="1171" w:type="dxa"/>
            <w:tcBorders>
              <w:top w:val="single" w:color="000000" w:sz="8" w:space="0"/>
              <w:left w:val="single" w:color="000000" w:sz="8" w:space="0"/>
              <w:bottom w:val="single" w:color="000000" w:sz="8" w:space="0"/>
              <w:right w:val="single" w:color="000000" w:sz="8" w:space="0"/>
            </w:tcBorders>
          </w:tcPr>
          <w:p>
            <w:pPr>
              <w:spacing w:after="0" w:line="259" w:lineRule="auto"/>
              <w:ind w:left="7" w:firstLine="0"/>
              <w:rPr>
                <w:rFonts w:hint="default" w:eastAsia="仿宋"/>
                <w:lang w:val="en-US" w:eastAsia="zh-CN"/>
              </w:rPr>
            </w:pPr>
            <w:r>
              <w:rPr>
                <w:rFonts w:hint="eastAsia"/>
                <w:lang w:val="en-US" w:eastAsia="zh-CN"/>
              </w:rPr>
              <w:t>30103</w:t>
            </w:r>
          </w:p>
        </w:tc>
        <w:tc>
          <w:tcPr>
            <w:tcW w:w="3737" w:type="dxa"/>
            <w:tcBorders>
              <w:top w:val="single" w:color="000000" w:sz="8" w:space="0"/>
              <w:left w:val="single" w:color="000000" w:sz="8" w:space="0"/>
              <w:bottom w:val="single" w:color="000000" w:sz="8" w:space="0"/>
              <w:right w:val="single" w:color="000000" w:sz="8" w:space="0"/>
            </w:tcBorders>
          </w:tcPr>
          <w:p>
            <w:pPr>
              <w:spacing w:after="0" w:line="259" w:lineRule="auto"/>
              <w:ind w:left="7" w:firstLine="0"/>
              <w:rPr>
                <w:rFonts w:hint="eastAsia" w:eastAsia="仿宋"/>
                <w:lang w:eastAsia="zh-CN"/>
              </w:rPr>
            </w:pPr>
            <w:r>
              <w:rPr>
                <w:rFonts w:hint="eastAsia"/>
                <w:lang w:eastAsia="zh-CN"/>
              </w:rPr>
              <w:t>奖金（年终一次性奖金）</w:t>
            </w:r>
          </w:p>
        </w:tc>
        <w:tc>
          <w:tcPr>
            <w:tcW w:w="1034"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7" w:leftChars="0" w:firstLine="0" w:firstLineChars="0"/>
            </w:pPr>
            <w:r>
              <w:rPr>
                <w:rFonts w:hint="eastAsia" w:cs="仿宋"/>
                <w:color w:val="000000"/>
                <w:kern w:val="2"/>
                <w:sz w:val="32"/>
                <w:szCs w:val="22"/>
                <w:lang w:val="en-US" w:eastAsia="zh-CN" w:bidi="ar-SA"/>
              </w:rPr>
              <w:t>501</w:t>
            </w:r>
          </w:p>
        </w:tc>
        <w:tc>
          <w:tcPr>
            <w:tcW w:w="1034"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10" w:leftChars="0" w:firstLine="0" w:firstLineChars="0"/>
            </w:pPr>
            <w:r>
              <w:rPr>
                <w:rFonts w:hint="eastAsia" w:cs="仿宋"/>
                <w:color w:val="000000"/>
                <w:kern w:val="2"/>
                <w:sz w:val="32"/>
                <w:szCs w:val="22"/>
                <w:lang w:val="en-US" w:eastAsia="zh-CN" w:bidi="ar-SA"/>
              </w:rPr>
              <w:t>50101</w:t>
            </w:r>
          </w:p>
        </w:tc>
        <w:tc>
          <w:tcPr>
            <w:tcW w:w="2681" w:type="dxa"/>
            <w:gridSpan w:val="2"/>
            <w:tcBorders>
              <w:top w:val="single" w:color="000000" w:sz="8" w:space="0"/>
              <w:left w:val="single" w:color="000000" w:sz="8" w:space="0"/>
              <w:bottom w:val="single" w:color="000000" w:sz="8" w:space="0"/>
              <w:right w:val="single" w:color="000000" w:sz="8" w:space="0"/>
            </w:tcBorders>
          </w:tcPr>
          <w:p>
            <w:pPr>
              <w:spacing w:after="0" w:line="259" w:lineRule="auto"/>
              <w:ind w:left="0" w:leftChars="0" w:firstLine="0" w:firstLineChars="0"/>
            </w:pPr>
            <w:r>
              <w:rPr>
                <w:rFonts w:hint="eastAsia" w:cs="仿宋"/>
                <w:color w:val="000000"/>
                <w:kern w:val="2"/>
                <w:sz w:val="32"/>
                <w:szCs w:val="22"/>
                <w:lang w:val="en-US" w:eastAsia="zh-CN" w:bidi="ar-SA"/>
              </w:rPr>
              <w:t>工资奖金津贴补贴</w:t>
            </w:r>
          </w:p>
        </w:tc>
        <w:tc>
          <w:tcPr>
            <w:tcW w:w="1385" w:type="dxa"/>
            <w:gridSpan w:val="2"/>
            <w:tcBorders>
              <w:top w:val="single" w:color="000000" w:sz="8" w:space="0"/>
              <w:left w:val="single" w:color="000000" w:sz="8" w:space="0"/>
              <w:bottom w:val="single" w:color="000000" w:sz="8" w:space="0"/>
              <w:right w:val="single" w:color="000000" w:sz="8" w:space="0"/>
            </w:tcBorders>
            <w:vAlign w:val="top"/>
          </w:tcPr>
          <w:p>
            <w:pPr>
              <w:spacing w:after="0" w:line="259" w:lineRule="auto"/>
              <w:ind w:left="7" w:leftChars="0" w:firstLine="0" w:firstLineChars="0"/>
              <w:jc w:val="center"/>
              <w:rPr>
                <w:rFonts w:hint="default" w:ascii="仿宋" w:hAnsi="仿宋" w:eastAsia="仿宋" w:cs="仿宋"/>
                <w:color w:val="000000"/>
                <w:kern w:val="2"/>
                <w:sz w:val="32"/>
                <w:szCs w:val="22"/>
                <w:lang w:val="en-US" w:eastAsia="zh-CN" w:bidi="ar-SA"/>
              </w:rPr>
            </w:pPr>
            <w:r>
              <w:rPr>
                <w:rFonts w:hint="eastAsia"/>
                <w:lang w:val="en-US" w:eastAsia="zh-CN"/>
              </w:rPr>
              <w:t>30.15</w:t>
            </w:r>
          </w:p>
        </w:tc>
        <w:tc>
          <w:tcPr>
            <w:tcW w:w="1386"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7" w:leftChars="0" w:firstLine="0" w:firstLineChars="0"/>
              <w:jc w:val="center"/>
              <w:rPr>
                <w:rFonts w:hint="default" w:ascii="仿宋" w:hAnsi="仿宋" w:eastAsia="仿宋" w:cs="仿宋"/>
                <w:color w:val="000000"/>
                <w:kern w:val="2"/>
                <w:sz w:val="32"/>
                <w:szCs w:val="22"/>
                <w:lang w:val="en-US" w:eastAsia="zh-CN" w:bidi="ar-SA"/>
              </w:rPr>
            </w:pPr>
            <w:r>
              <w:rPr>
                <w:rFonts w:hint="eastAsia"/>
                <w:lang w:val="en-US" w:eastAsia="zh-CN"/>
              </w:rPr>
              <w:t>30.15</w:t>
            </w:r>
          </w:p>
        </w:tc>
      </w:tr>
      <w:tr>
        <w:tblPrEx>
          <w:tblCellMar>
            <w:top w:w="86" w:type="dxa"/>
            <w:left w:w="31" w:type="dxa"/>
            <w:bottom w:w="0" w:type="dxa"/>
            <w:right w:w="23" w:type="dxa"/>
          </w:tblCellMar>
        </w:tblPrEx>
        <w:trPr>
          <w:trHeight w:val="348" w:hRule="atLeast"/>
        </w:trPr>
        <w:tc>
          <w:tcPr>
            <w:tcW w:w="1101" w:type="dxa"/>
            <w:gridSpan w:val="2"/>
            <w:vMerge w:val="continue"/>
            <w:tcBorders>
              <w:left w:val="single" w:color="auto" w:sz="4" w:space="0"/>
              <w:right w:val="single" w:color="000000" w:sz="8" w:space="0"/>
            </w:tcBorders>
          </w:tcPr>
          <w:p>
            <w:pPr>
              <w:spacing w:after="160" w:line="259" w:lineRule="auto"/>
              <w:ind w:left="0" w:firstLine="0"/>
            </w:pPr>
          </w:p>
        </w:tc>
        <w:tc>
          <w:tcPr>
            <w:tcW w:w="1171"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7" w:firstLine="0"/>
              <w:rPr>
                <w:rFonts w:hint="default" w:eastAsia="仿宋"/>
                <w:lang w:val="en-US" w:eastAsia="zh-CN"/>
              </w:rPr>
            </w:pPr>
            <w:r>
              <w:rPr>
                <w:rFonts w:hint="eastAsia"/>
                <w:lang w:val="en-US" w:eastAsia="zh-CN"/>
              </w:rPr>
              <w:t>30103</w:t>
            </w:r>
          </w:p>
        </w:tc>
        <w:tc>
          <w:tcPr>
            <w:tcW w:w="3737"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7" w:firstLine="0"/>
              <w:rPr>
                <w:rFonts w:hint="eastAsia" w:eastAsia="仿宋"/>
                <w:lang w:eastAsia="zh-CN"/>
              </w:rPr>
            </w:pPr>
            <w:r>
              <w:rPr>
                <w:rFonts w:hint="eastAsia"/>
                <w:lang w:eastAsia="zh-CN"/>
              </w:rPr>
              <w:t>目标考核奖</w:t>
            </w:r>
          </w:p>
        </w:tc>
        <w:tc>
          <w:tcPr>
            <w:tcW w:w="1034"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7" w:leftChars="0" w:firstLine="0" w:firstLineChars="0"/>
            </w:pPr>
            <w:r>
              <w:rPr>
                <w:rFonts w:hint="eastAsia" w:cs="仿宋"/>
                <w:color w:val="000000"/>
                <w:kern w:val="2"/>
                <w:sz w:val="32"/>
                <w:szCs w:val="22"/>
                <w:lang w:val="en-US" w:eastAsia="zh-CN" w:bidi="ar-SA"/>
              </w:rPr>
              <w:t>501</w:t>
            </w:r>
          </w:p>
        </w:tc>
        <w:tc>
          <w:tcPr>
            <w:tcW w:w="1034"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10" w:leftChars="0" w:firstLine="0" w:firstLineChars="0"/>
            </w:pPr>
            <w:r>
              <w:rPr>
                <w:rFonts w:hint="eastAsia" w:cs="仿宋"/>
                <w:color w:val="000000"/>
                <w:kern w:val="2"/>
                <w:sz w:val="32"/>
                <w:szCs w:val="22"/>
                <w:lang w:val="en-US" w:eastAsia="zh-CN" w:bidi="ar-SA"/>
              </w:rPr>
              <w:t>50101</w:t>
            </w:r>
          </w:p>
        </w:tc>
        <w:tc>
          <w:tcPr>
            <w:tcW w:w="2681" w:type="dxa"/>
            <w:gridSpan w:val="2"/>
            <w:tcBorders>
              <w:top w:val="single" w:color="000000" w:sz="8" w:space="0"/>
              <w:left w:val="single" w:color="000000" w:sz="8" w:space="0"/>
              <w:bottom w:val="single" w:color="000000" w:sz="8" w:space="0"/>
              <w:right w:val="single" w:color="000000" w:sz="8" w:space="0"/>
            </w:tcBorders>
          </w:tcPr>
          <w:p>
            <w:pPr>
              <w:spacing w:after="0" w:line="259" w:lineRule="auto"/>
              <w:ind w:left="0" w:leftChars="0" w:firstLine="0" w:firstLineChars="0"/>
            </w:pPr>
            <w:r>
              <w:rPr>
                <w:rFonts w:hint="eastAsia" w:cs="仿宋"/>
                <w:color w:val="000000"/>
                <w:kern w:val="2"/>
                <w:sz w:val="32"/>
                <w:szCs w:val="22"/>
                <w:lang w:val="en-US" w:eastAsia="zh-CN" w:bidi="ar-SA"/>
              </w:rPr>
              <w:t>工资奖金津贴补贴</w:t>
            </w:r>
          </w:p>
        </w:tc>
        <w:tc>
          <w:tcPr>
            <w:tcW w:w="1385" w:type="dxa"/>
            <w:gridSpan w:val="2"/>
            <w:tcBorders>
              <w:top w:val="single" w:color="000000" w:sz="8" w:space="0"/>
              <w:left w:val="single" w:color="000000" w:sz="8" w:space="0"/>
              <w:bottom w:val="single" w:color="000000" w:sz="8" w:space="0"/>
              <w:right w:val="single" w:color="000000" w:sz="8" w:space="0"/>
            </w:tcBorders>
            <w:vAlign w:val="top"/>
          </w:tcPr>
          <w:p>
            <w:pPr>
              <w:spacing w:after="0" w:line="259" w:lineRule="auto"/>
              <w:ind w:left="7" w:leftChars="0" w:firstLine="0" w:firstLineChars="0"/>
              <w:jc w:val="center"/>
              <w:rPr>
                <w:rFonts w:hint="default" w:ascii="仿宋" w:hAnsi="仿宋" w:eastAsia="仿宋" w:cs="仿宋"/>
                <w:color w:val="000000"/>
                <w:kern w:val="2"/>
                <w:sz w:val="32"/>
                <w:szCs w:val="22"/>
                <w:lang w:val="en-US" w:eastAsia="zh-CN" w:bidi="ar-SA"/>
              </w:rPr>
            </w:pPr>
            <w:r>
              <w:rPr>
                <w:rFonts w:hint="eastAsia"/>
                <w:lang w:val="en-US" w:eastAsia="zh-CN"/>
              </w:rPr>
              <w:t>30.15</w:t>
            </w:r>
          </w:p>
        </w:tc>
        <w:tc>
          <w:tcPr>
            <w:tcW w:w="1386"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7" w:leftChars="0" w:firstLine="0" w:firstLineChars="0"/>
              <w:jc w:val="center"/>
              <w:rPr>
                <w:rFonts w:hint="default" w:ascii="仿宋" w:hAnsi="仿宋" w:eastAsia="仿宋" w:cs="仿宋"/>
                <w:color w:val="000000"/>
                <w:kern w:val="2"/>
                <w:sz w:val="32"/>
                <w:szCs w:val="22"/>
                <w:lang w:val="en-US" w:eastAsia="zh-CN" w:bidi="ar-SA"/>
              </w:rPr>
            </w:pPr>
            <w:r>
              <w:rPr>
                <w:rFonts w:hint="eastAsia"/>
                <w:lang w:val="en-US" w:eastAsia="zh-CN"/>
              </w:rPr>
              <w:t>30.15</w:t>
            </w:r>
          </w:p>
        </w:tc>
      </w:tr>
      <w:tr>
        <w:tblPrEx>
          <w:tblCellMar>
            <w:top w:w="86" w:type="dxa"/>
            <w:left w:w="31" w:type="dxa"/>
            <w:bottom w:w="0" w:type="dxa"/>
            <w:right w:w="23" w:type="dxa"/>
          </w:tblCellMar>
        </w:tblPrEx>
        <w:trPr>
          <w:trHeight w:val="348" w:hRule="atLeast"/>
        </w:trPr>
        <w:tc>
          <w:tcPr>
            <w:tcW w:w="1101" w:type="dxa"/>
            <w:gridSpan w:val="2"/>
            <w:vMerge w:val="continue"/>
            <w:tcBorders>
              <w:left w:val="single" w:color="auto" w:sz="4" w:space="0"/>
              <w:right w:val="single" w:color="000000" w:sz="8" w:space="0"/>
            </w:tcBorders>
          </w:tcPr>
          <w:p>
            <w:pPr>
              <w:spacing w:after="160" w:line="259" w:lineRule="auto"/>
              <w:ind w:left="0" w:firstLine="0"/>
            </w:pPr>
          </w:p>
        </w:tc>
        <w:tc>
          <w:tcPr>
            <w:tcW w:w="1171"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7" w:firstLine="0"/>
              <w:rPr>
                <w:rFonts w:hint="default" w:eastAsia="仿宋"/>
                <w:lang w:val="en-US" w:eastAsia="zh-CN"/>
              </w:rPr>
            </w:pPr>
            <w:r>
              <w:rPr>
                <w:rFonts w:hint="eastAsia"/>
                <w:lang w:val="en-US" w:eastAsia="zh-CN"/>
              </w:rPr>
              <w:t>30103</w:t>
            </w:r>
          </w:p>
        </w:tc>
        <w:tc>
          <w:tcPr>
            <w:tcW w:w="3737"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7" w:firstLine="0"/>
              <w:rPr>
                <w:rFonts w:hint="eastAsia" w:eastAsia="仿宋"/>
                <w:lang w:eastAsia="zh-CN"/>
              </w:rPr>
            </w:pPr>
            <w:r>
              <w:rPr>
                <w:rFonts w:hint="eastAsia"/>
                <w:lang w:eastAsia="zh-CN"/>
              </w:rPr>
              <w:t>省级文明奖</w:t>
            </w:r>
          </w:p>
        </w:tc>
        <w:tc>
          <w:tcPr>
            <w:tcW w:w="1034"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7" w:leftChars="0" w:firstLine="0" w:firstLineChars="0"/>
            </w:pPr>
            <w:r>
              <w:rPr>
                <w:rFonts w:hint="eastAsia" w:cs="仿宋"/>
                <w:color w:val="000000"/>
                <w:kern w:val="2"/>
                <w:sz w:val="32"/>
                <w:szCs w:val="22"/>
                <w:lang w:val="en-US" w:eastAsia="zh-CN" w:bidi="ar-SA"/>
              </w:rPr>
              <w:t>501</w:t>
            </w:r>
          </w:p>
        </w:tc>
        <w:tc>
          <w:tcPr>
            <w:tcW w:w="1034"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10" w:leftChars="0" w:firstLine="0" w:firstLineChars="0"/>
            </w:pPr>
            <w:r>
              <w:rPr>
                <w:rFonts w:hint="eastAsia" w:cs="仿宋"/>
                <w:color w:val="000000"/>
                <w:kern w:val="2"/>
                <w:sz w:val="32"/>
                <w:szCs w:val="22"/>
                <w:lang w:val="en-US" w:eastAsia="zh-CN" w:bidi="ar-SA"/>
              </w:rPr>
              <w:t>50101</w:t>
            </w:r>
          </w:p>
        </w:tc>
        <w:tc>
          <w:tcPr>
            <w:tcW w:w="2681" w:type="dxa"/>
            <w:gridSpan w:val="2"/>
            <w:tcBorders>
              <w:top w:val="single" w:color="000000" w:sz="8" w:space="0"/>
              <w:left w:val="single" w:color="000000" w:sz="8" w:space="0"/>
              <w:bottom w:val="single" w:color="000000" w:sz="8" w:space="0"/>
              <w:right w:val="single" w:color="000000" w:sz="8" w:space="0"/>
            </w:tcBorders>
          </w:tcPr>
          <w:p>
            <w:pPr>
              <w:spacing w:after="0" w:line="259" w:lineRule="auto"/>
              <w:ind w:left="0" w:leftChars="0" w:firstLine="0" w:firstLineChars="0"/>
            </w:pPr>
            <w:r>
              <w:rPr>
                <w:rFonts w:hint="eastAsia" w:cs="仿宋"/>
                <w:color w:val="000000"/>
                <w:kern w:val="2"/>
                <w:sz w:val="32"/>
                <w:szCs w:val="22"/>
                <w:lang w:val="en-US" w:eastAsia="zh-CN" w:bidi="ar-SA"/>
              </w:rPr>
              <w:t>工资奖金津贴补贴</w:t>
            </w:r>
          </w:p>
        </w:tc>
        <w:tc>
          <w:tcPr>
            <w:tcW w:w="1385" w:type="dxa"/>
            <w:gridSpan w:val="2"/>
            <w:tcBorders>
              <w:top w:val="single" w:color="000000" w:sz="8" w:space="0"/>
              <w:left w:val="single" w:color="000000" w:sz="8" w:space="0"/>
              <w:bottom w:val="single" w:color="000000" w:sz="8" w:space="0"/>
              <w:right w:val="single" w:color="000000" w:sz="8" w:space="0"/>
            </w:tcBorders>
            <w:vAlign w:val="top"/>
          </w:tcPr>
          <w:p>
            <w:pPr>
              <w:spacing w:after="0" w:line="259" w:lineRule="auto"/>
              <w:ind w:left="7" w:leftChars="0" w:firstLine="0" w:firstLineChars="0"/>
              <w:jc w:val="center"/>
              <w:rPr>
                <w:rFonts w:hint="default" w:ascii="仿宋" w:hAnsi="仿宋" w:eastAsia="仿宋" w:cs="仿宋"/>
                <w:color w:val="000000"/>
                <w:kern w:val="2"/>
                <w:sz w:val="32"/>
                <w:szCs w:val="22"/>
                <w:lang w:val="en-US" w:eastAsia="zh-CN" w:bidi="ar-SA"/>
              </w:rPr>
            </w:pPr>
            <w:r>
              <w:rPr>
                <w:rFonts w:hint="eastAsia"/>
                <w:lang w:val="en-US" w:eastAsia="zh-CN"/>
              </w:rPr>
              <w:t>18.18</w:t>
            </w:r>
          </w:p>
        </w:tc>
        <w:tc>
          <w:tcPr>
            <w:tcW w:w="1386"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7" w:leftChars="0" w:firstLine="0" w:firstLineChars="0"/>
              <w:jc w:val="center"/>
              <w:rPr>
                <w:rFonts w:hint="default" w:ascii="仿宋" w:hAnsi="仿宋" w:eastAsia="仿宋" w:cs="仿宋"/>
                <w:color w:val="000000"/>
                <w:kern w:val="2"/>
                <w:sz w:val="32"/>
                <w:szCs w:val="22"/>
                <w:lang w:val="en-US" w:eastAsia="zh-CN" w:bidi="ar-SA"/>
              </w:rPr>
            </w:pPr>
            <w:r>
              <w:rPr>
                <w:rFonts w:hint="eastAsia"/>
                <w:lang w:val="en-US" w:eastAsia="zh-CN"/>
              </w:rPr>
              <w:t>18.18</w:t>
            </w:r>
          </w:p>
        </w:tc>
      </w:tr>
      <w:tr>
        <w:tblPrEx>
          <w:tblCellMar>
            <w:top w:w="86" w:type="dxa"/>
            <w:left w:w="31" w:type="dxa"/>
            <w:bottom w:w="0" w:type="dxa"/>
            <w:right w:w="23" w:type="dxa"/>
          </w:tblCellMar>
        </w:tblPrEx>
        <w:trPr>
          <w:trHeight w:val="348" w:hRule="atLeast"/>
        </w:trPr>
        <w:tc>
          <w:tcPr>
            <w:tcW w:w="1101" w:type="dxa"/>
            <w:gridSpan w:val="2"/>
            <w:vMerge w:val="continue"/>
            <w:tcBorders>
              <w:left w:val="single" w:color="auto" w:sz="4" w:space="0"/>
              <w:right w:val="single" w:color="000000" w:sz="8" w:space="0"/>
            </w:tcBorders>
          </w:tcPr>
          <w:p>
            <w:pPr>
              <w:spacing w:after="160" w:line="259" w:lineRule="auto"/>
              <w:ind w:left="0" w:firstLine="0"/>
            </w:pPr>
          </w:p>
        </w:tc>
        <w:tc>
          <w:tcPr>
            <w:tcW w:w="1171"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7" w:firstLine="0"/>
              <w:rPr>
                <w:rFonts w:hint="default" w:eastAsia="仿宋"/>
                <w:lang w:val="en-US" w:eastAsia="zh-CN"/>
              </w:rPr>
            </w:pPr>
            <w:r>
              <w:rPr>
                <w:rFonts w:hint="eastAsia"/>
                <w:lang w:val="en-US" w:eastAsia="zh-CN"/>
              </w:rPr>
              <w:t>30108</w:t>
            </w:r>
          </w:p>
        </w:tc>
        <w:tc>
          <w:tcPr>
            <w:tcW w:w="3737"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7" w:firstLine="0"/>
              <w:rPr>
                <w:rFonts w:hint="eastAsia" w:eastAsia="仿宋"/>
                <w:lang w:eastAsia="zh-CN"/>
              </w:rPr>
            </w:pPr>
            <w:r>
              <w:rPr>
                <w:rFonts w:hint="eastAsia"/>
                <w:lang w:eastAsia="zh-CN"/>
              </w:rPr>
              <w:t>机关事业单位基本养老保险缴费</w:t>
            </w:r>
          </w:p>
        </w:tc>
        <w:tc>
          <w:tcPr>
            <w:tcW w:w="1034" w:type="dxa"/>
            <w:tcBorders>
              <w:top w:val="single" w:color="000000" w:sz="8" w:space="0"/>
              <w:left w:val="single" w:color="000000" w:sz="8" w:space="0"/>
              <w:bottom w:val="single" w:color="000000" w:sz="8" w:space="0"/>
              <w:right w:val="single" w:color="000000" w:sz="8" w:space="0"/>
            </w:tcBorders>
          </w:tcPr>
          <w:p>
            <w:pPr>
              <w:spacing w:after="0" w:line="259" w:lineRule="auto"/>
              <w:ind w:left="7" w:firstLine="0"/>
              <w:rPr>
                <w:rFonts w:hint="default" w:eastAsia="仿宋"/>
                <w:lang w:val="en-US" w:eastAsia="zh-CN"/>
              </w:rPr>
            </w:pPr>
            <w:r>
              <w:rPr>
                <w:rFonts w:hint="eastAsia"/>
                <w:lang w:val="en-US" w:eastAsia="zh-CN"/>
              </w:rPr>
              <w:t>501</w:t>
            </w:r>
          </w:p>
        </w:tc>
        <w:tc>
          <w:tcPr>
            <w:tcW w:w="1034" w:type="dxa"/>
            <w:tcBorders>
              <w:top w:val="single" w:color="000000" w:sz="8" w:space="0"/>
              <w:left w:val="single" w:color="000000" w:sz="8" w:space="0"/>
              <w:bottom w:val="single" w:color="000000" w:sz="8" w:space="0"/>
              <w:right w:val="single" w:color="000000" w:sz="8" w:space="0"/>
            </w:tcBorders>
          </w:tcPr>
          <w:p>
            <w:pPr>
              <w:spacing w:after="0" w:line="259" w:lineRule="auto"/>
              <w:ind w:left="10" w:firstLine="0"/>
              <w:rPr>
                <w:rFonts w:hint="default" w:eastAsia="仿宋"/>
                <w:lang w:val="en-US" w:eastAsia="zh-CN"/>
              </w:rPr>
            </w:pPr>
            <w:r>
              <w:rPr>
                <w:rFonts w:hint="eastAsia"/>
                <w:lang w:val="en-US" w:eastAsia="zh-CN"/>
              </w:rPr>
              <w:t>50102</w:t>
            </w:r>
          </w:p>
        </w:tc>
        <w:tc>
          <w:tcPr>
            <w:tcW w:w="2681" w:type="dxa"/>
            <w:gridSpan w:val="2"/>
            <w:tcBorders>
              <w:top w:val="single" w:color="000000" w:sz="8" w:space="0"/>
              <w:left w:val="single" w:color="000000" w:sz="8" w:space="0"/>
              <w:bottom w:val="single" w:color="000000" w:sz="8" w:space="0"/>
              <w:right w:val="single" w:color="000000" w:sz="8" w:space="0"/>
            </w:tcBorders>
          </w:tcPr>
          <w:p>
            <w:pPr>
              <w:spacing w:after="0" w:line="259" w:lineRule="auto"/>
              <w:ind w:left="9" w:firstLine="0"/>
              <w:rPr>
                <w:rFonts w:hint="eastAsia" w:eastAsia="仿宋"/>
                <w:lang w:eastAsia="zh-CN"/>
              </w:rPr>
            </w:pPr>
            <w:r>
              <w:rPr>
                <w:rFonts w:hint="eastAsia"/>
                <w:lang w:eastAsia="zh-CN"/>
              </w:rPr>
              <w:t>社会保障缴费</w:t>
            </w:r>
          </w:p>
        </w:tc>
        <w:tc>
          <w:tcPr>
            <w:tcW w:w="1385" w:type="dxa"/>
            <w:gridSpan w:val="2"/>
            <w:tcBorders>
              <w:top w:val="single" w:color="000000" w:sz="8" w:space="0"/>
              <w:left w:val="single" w:color="000000" w:sz="8" w:space="0"/>
              <w:bottom w:val="single" w:color="000000" w:sz="8" w:space="0"/>
              <w:right w:val="single" w:color="000000" w:sz="8" w:space="0"/>
            </w:tcBorders>
            <w:vAlign w:val="top"/>
          </w:tcPr>
          <w:p>
            <w:pPr>
              <w:spacing w:after="0" w:line="259" w:lineRule="auto"/>
              <w:ind w:left="9" w:leftChars="0" w:firstLine="0" w:firstLineChars="0"/>
              <w:jc w:val="center"/>
              <w:rPr>
                <w:rFonts w:hint="default" w:ascii="仿宋" w:hAnsi="仿宋" w:eastAsia="仿宋" w:cs="仿宋"/>
                <w:color w:val="000000"/>
                <w:kern w:val="2"/>
                <w:sz w:val="32"/>
                <w:szCs w:val="22"/>
                <w:lang w:val="en-US" w:eastAsia="zh-CN" w:bidi="ar-SA"/>
              </w:rPr>
            </w:pPr>
            <w:r>
              <w:rPr>
                <w:rFonts w:hint="eastAsia"/>
                <w:lang w:val="en-US" w:eastAsia="zh-CN"/>
              </w:rPr>
              <w:t>64.37</w:t>
            </w:r>
          </w:p>
        </w:tc>
        <w:tc>
          <w:tcPr>
            <w:tcW w:w="1386"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9" w:leftChars="0" w:firstLine="0" w:firstLineChars="0"/>
              <w:jc w:val="center"/>
              <w:rPr>
                <w:rFonts w:hint="default" w:ascii="仿宋" w:hAnsi="仿宋" w:eastAsia="仿宋" w:cs="仿宋"/>
                <w:color w:val="000000"/>
                <w:kern w:val="2"/>
                <w:sz w:val="32"/>
                <w:szCs w:val="22"/>
                <w:lang w:val="en-US" w:eastAsia="zh-CN" w:bidi="ar-SA"/>
              </w:rPr>
            </w:pPr>
            <w:r>
              <w:rPr>
                <w:rFonts w:hint="eastAsia"/>
                <w:lang w:val="en-US" w:eastAsia="zh-CN"/>
              </w:rPr>
              <w:t>64.37</w:t>
            </w:r>
          </w:p>
        </w:tc>
      </w:tr>
      <w:tr>
        <w:tblPrEx>
          <w:tblCellMar>
            <w:top w:w="86" w:type="dxa"/>
            <w:left w:w="31" w:type="dxa"/>
            <w:bottom w:w="0" w:type="dxa"/>
            <w:right w:w="23" w:type="dxa"/>
          </w:tblCellMar>
        </w:tblPrEx>
        <w:trPr>
          <w:trHeight w:val="348" w:hRule="atLeast"/>
        </w:trPr>
        <w:tc>
          <w:tcPr>
            <w:tcW w:w="1101" w:type="dxa"/>
            <w:gridSpan w:val="2"/>
            <w:vMerge w:val="continue"/>
            <w:tcBorders>
              <w:left w:val="single" w:color="auto" w:sz="4" w:space="0"/>
              <w:right w:val="single" w:color="000000" w:sz="8" w:space="0"/>
            </w:tcBorders>
          </w:tcPr>
          <w:p>
            <w:pPr>
              <w:spacing w:after="160" w:line="259" w:lineRule="auto"/>
              <w:ind w:left="0" w:firstLine="0"/>
            </w:pPr>
          </w:p>
        </w:tc>
        <w:tc>
          <w:tcPr>
            <w:tcW w:w="1171"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7" w:firstLine="0"/>
              <w:rPr>
                <w:rFonts w:hint="default" w:eastAsia="仿宋"/>
                <w:lang w:val="en-US" w:eastAsia="zh-CN"/>
              </w:rPr>
            </w:pPr>
            <w:r>
              <w:rPr>
                <w:rFonts w:hint="eastAsia"/>
                <w:lang w:val="en-US" w:eastAsia="zh-CN"/>
              </w:rPr>
              <w:t>30112</w:t>
            </w:r>
          </w:p>
        </w:tc>
        <w:tc>
          <w:tcPr>
            <w:tcW w:w="3737"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7" w:firstLine="0"/>
              <w:rPr>
                <w:rFonts w:hint="eastAsia" w:eastAsia="仿宋"/>
                <w:lang w:eastAsia="zh-CN"/>
              </w:rPr>
            </w:pPr>
            <w:r>
              <w:rPr>
                <w:rFonts w:hint="eastAsia"/>
                <w:lang w:eastAsia="zh-CN"/>
              </w:rPr>
              <w:t>失业保险</w:t>
            </w:r>
          </w:p>
        </w:tc>
        <w:tc>
          <w:tcPr>
            <w:tcW w:w="1034" w:type="dxa"/>
            <w:tcBorders>
              <w:top w:val="single" w:color="000000" w:sz="8" w:space="0"/>
              <w:left w:val="single" w:color="000000" w:sz="8" w:space="0"/>
              <w:bottom w:val="single" w:color="auto" w:sz="4" w:space="0"/>
              <w:right w:val="single" w:color="000000" w:sz="8" w:space="0"/>
            </w:tcBorders>
            <w:vAlign w:val="top"/>
          </w:tcPr>
          <w:p>
            <w:pPr>
              <w:spacing w:after="0" w:line="259" w:lineRule="auto"/>
              <w:ind w:left="7" w:leftChars="0" w:firstLine="0" w:firstLineChars="0"/>
            </w:pPr>
            <w:r>
              <w:rPr>
                <w:rFonts w:hint="eastAsia"/>
                <w:lang w:val="en-US" w:eastAsia="zh-CN"/>
              </w:rPr>
              <w:t>501</w:t>
            </w:r>
          </w:p>
        </w:tc>
        <w:tc>
          <w:tcPr>
            <w:tcW w:w="1034" w:type="dxa"/>
            <w:tcBorders>
              <w:top w:val="single" w:color="000000" w:sz="8" w:space="0"/>
              <w:left w:val="single" w:color="000000" w:sz="8" w:space="0"/>
              <w:bottom w:val="single" w:color="auto" w:sz="4" w:space="0"/>
              <w:right w:val="single" w:color="000000" w:sz="8" w:space="0"/>
            </w:tcBorders>
            <w:vAlign w:val="top"/>
          </w:tcPr>
          <w:p>
            <w:pPr>
              <w:spacing w:after="0" w:line="259" w:lineRule="auto"/>
              <w:ind w:left="10" w:leftChars="0" w:firstLine="0" w:firstLineChars="0"/>
            </w:pPr>
            <w:r>
              <w:rPr>
                <w:rFonts w:hint="eastAsia"/>
                <w:lang w:val="en-US" w:eastAsia="zh-CN"/>
              </w:rPr>
              <w:t>50102</w:t>
            </w:r>
          </w:p>
        </w:tc>
        <w:tc>
          <w:tcPr>
            <w:tcW w:w="2681" w:type="dxa"/>
            <w:gridSpan w:val="2"/>
            <w:tcBorders>
              <w:top w:val="single" w:color="000000" w:sz="8" w:space="0"/>
              <w:left w:val="single" w:color="000000" w:sz="8" w:space="0"/>
              <w:bottom w:val="single" w:color="auto" w:sz="4" w:space="0"/>
              <w:right w:val="single" w:color="000000" w:sz="8" w:space="0"/>
            </w:tcBorders>
          </w:tcPr>
          <w:p>
            <w:pPr>
              <w:spacing w:after="0" w:line="259" w:lineRule="auto"/>
              <w:ind w:left="0" w:leftChars="0" w:firstLine="0" w:firstLineChars="0"/>
            </w:pPr>
            <w:r>
              <w:rPr>
                <w:rFonts w:hint="eastAsia"/>
                <w:lang w:eastAsia="zh-CN"/>
              </w:rPr>
              <w:t>社会保障缴费</w:t>
            </w:r>
          </w:p>
        </w:tc>
        <w:tc>
          <w:tcPr>
            <w:tcW w:w="1385" w:type="dxa"/>
            <w:gridSpan w:val="2"/>
            <w:tcBorders>
              <w:top w:val="single" w:color="000000" w:sz="8" w:space="0"/>
              <w:left w:val="single" w:color="000000" w:sz="8" w:space="0"/>
              <w:bottom w:val="single" w:color="auto" w:sz="4" w:space="0"/>
              <w:right w:val="single" w:color="000000" w:sz="8" w:space="0"/>
            </w:tcBorders>
            <w:vAlign w:val="top"/>
          </w:tcPr>
          <w:p>
            <w:pPr>
              <w:spacing w:after="0" w:line="259" w:lineRule="auto"/>
              <w:ind w:left="7" w:leftChars="0" w:firstLine="0" w:firstLineChars="0"/>
              <w:jc w:val="center"/>
              <w:rPr>
                <w:rFonts w:hint="default" w:ascii="仿宋" w:hAnsi="仿宋" w:eastAsia="仿宋" w:cs="仿宋"/>
                <w:color w:val="000000"/>
                <w:kern w:val="2"/>
                <w:sz w:val="32"/>
                <w:szCs w:val="22"/>
                <w:lang w:val="en-US" w:eastAsia="zh-CN" w:bidi="ar-SA"/>
              </w:rPr>
            </w:pPr>
            <w:r>
              <w:rPr>
                <w:rFonts w:hint="eastAsia"/>
                <w:lang w:val="en-US" w:eastAsia="zh-CN"/>
              </w:rPr>
              <w:t>0.19</w:t>
            </w:r>
          </w:p>
        </w:tc>
        <w:tc>
          <w:tcPr>
            <w:tcW w:w="1386" w:type="dxa"/>
            <w:tcBorders>
              <w:top w:val="single" w:color="000000" w:sz="8" w:space="0"/>
              <w:left w:val="single" w:color="000000" w:sz="8" w:space="0"/>
              <w:bottom w:val="single" w:color="auto" w:sz="4" w:space="0"/>
              <w:right w:val="single" w:color="000000" w:sz="8" w:space="0"/>
            </w:tcBorders>
            <w:vAlign w:val="top"/>
          </w:tcPr>
          <w:p>
            <w:pPr>
              <w:spacing w:after="0" w:line="259" w:lineRule="auto"/>
              <w:ind w:left="7" w:leftChars="0" w:firstLine="0" w:firstLineChars="0"/>
              <w:jc w:val="center"/>
              <w:rPr>
                <w:rFonts w:hint="default" w:ascii="仿宋" w:hAnsi="仿宋" w:eastAsia="仿宋" w:cs="仿宋"/>
                <w:color w:val="000000"/>
                <w:kern w:val="2"/>
                <w:sz w:val="32"/>
                <w:szCs w:val="22"/>
                <w:lang w:val="en-US" w:eastAsia="zh-CN" w:bidi="ar-SA"/>
              </w:rPr>
            </w:pPr>
            <w:r>
              <w:rPr>
                <w:rFonts w:hint="eastAsia"/>
                <w:lang w:val="en-US" w:eastAsia="zh-CN"/>
              </w:rPr>
              <w:t>0.19</w:t>
            </w:r>
          </w:p>
        </w:tc>
      </w:tr>
      <w:tr>
        <w:tblPrEx>
          <w:tblCellMar>
            <w:top w:w="86" w:type="dxa"/>
            <w:left w:w="31" w:type="dxa"/>
            <w:bottom w:w="0" w:type="dxa"/>
            <w:right w:w="23" w:type="dxa"/>
          </w:tblCellMar>
        </w:tblPrEx>
        <w:trPr>
          <w:trHeight w:val="348" w:hRule="atLeast"/>
        </w:trPr>
        <w:tc>
          <w:tcPr>
            <w:tcW w:w="1101" w:type="dxa"/>
            <w:gridSpan w:val="2"/>
            <w:vMerge w:val="continue"/>
            <w:tcBorders>
              <w:left w:val="single" w:color="auto" w:sz="4" w:space="0"/>
              <w:right w:val="single" w:color="000000" w:sz="8" w:space="0"/>
            </w:tcBorders>
          </w:tcPr>
          <w:p>
            <w:pPr>
              <w:spacing w:after="160" w:line="259" w:lineRule="auto"/>
              <w:ind w:left="0" w:firstLine="0"/>
            </w:pPr>
          </w:p>
        </w:tc>
        <w:tc>
          <w:tcPr>
            <w:tcW w:w="1171" w:type="dxa"/>
            <w:tcBorders>
              <w:top w:val="single" w:color="000000" w:sz="8" w:space="0"/>
              <w:left w:val="single" w:color="000000" w:sz="8" w:space="0"/>
              <w:bottom w:val="single" w:color="auto" w:sz="4" w:space="0"/>
              <w:right w:val="single" w:color="000000" w:sz="8" w:space="0"/>
            </w:tcBorders>
            <w:vAlign w:val="center"/>
          </w:tcPr>
          <w:p>
            <w:pPr>
              <w:spacing w:after="0" w:line="259" w:lineRule="auto"/>
              <w:ind w:left="7" w:firstLine="0"/>
              <w:rPr>
                <w:rFonts w:hint="default" w:eastAsia="仿宋"/>
                <w:lang w:val="en-US" w:eastAsia="zh-CN"/>
              </w:rPr>
            </w:pPr>
            <w:r>
              <w:rPr>
                <w:rFonts w:hint="eastAsia"/>
                <w:lang w:val="en-US" w:eastAsia="zh-CN"/>
              </w:rPr>
              <w:t>30109</w:t>
            </w:r>
          </w:p>
        </w:tc>
        <w:tc>
          <w:tcPr>
            <w:tcW w:w="3737" w:type="dxa"/>
            <w:tcBorders>
              <w:top w:val="single" w:color="000000" w:sz="8" w:space="0"/>
              <w:left w:val="single" w:color="000000" w:sz="8" w:space="0"/>
              <w:bottom w:val="single" w:color="000000" w:sz="8" w:space="0"/>
              <w:right w:val="single" w:color="auto" w:sz="4" w:space="0"/>
            </w:tcBorders>
            <w:vAlign w:val="center"/>
          </w:tcPr>
          <w:p>
            <w:pPr>
              <w:spacing w:after="0" w:line="259" w:lineRule="auto"/>
              <w:ind w:left="7" w:firstLine="0"/>
              <w:rPr>
                <w:rFonts w:hint="eastAsia" w:eastAsia="仿宋"/>
                <w:lang w:eastAsia="zh-CN"/>
              </w:rPr>
            </w:pPr>
            <w:r>
              <w:rPr>
                <w:rFonts w:hint="eastAsia"/>
                <w:lang w:eastAsia="zh-CN"/>
              </w:rPr>
              <w:t>职业年金缴费</w:t>
            </w:r>
          </w:p>
        </w:tc>
        <w:tc>
          <w:tcPr>
            <w:tcW w:w="1034" w:type="dxa"/>
            <w:tcBorders>
              <w:top w:val="single" w:color="auto" w:sz="4" w:space="0"/>
              <w:left w:val="single" w:color="auto" w:sz="4" w:space="0"/>
              <w:bottom w:val="single" w:color="auto" w:sz="4" w:space="0"/>
              <w:right w:val="single" w:color="auto" w:sz="4" w:space="0"/>
            </w:tcBorders>
            <w:vAlign w:val="top"/>
          </w:tcPr>
          <w:p>
            <w:pPr>
              <w:spacing w:after="0" w:line="259" w:lineRule="auto"/>
              <w:ind w:left="7" w:leftChars="0" w:firstLine="0" w:firstLineChars="0"/>
            </w:pPr>
            <w:r>
              <w:rPr>
                <w:rFonts w:hint="eastAsia"/>
                <w:lang w:val="en-US" w:eastAsia="zh-CN"/>
              </w:rPr>
              <w:t>501</w:t>
            </w:r>
          </w:p>
        </w:tc>
        <w:tc>
          <w:tcPr>
            <w:tcW w:w="1034" w:type="dxa"/>
            <w:tcBorders>
              <w:top w:val="single" w:color="auto" w:sz="4" w:space="0"/>
              <w:left w:val="single" w:color="auto" w:sz="4" w:space="0"/>
              <w:bottom w:val="single" w:color="000000" w:sz="8" w:space="0"/>
              <w:right w:val="single" w:color="000000" w:sz="8" w:space="0"/>
            </w:tcBorders>
            <w:vAlign w:val="top"/>
          </w:tcPr>
          <w:p>
            <w:pPr>
              <w:spacing w:after="0" w:line="259" w:lineRule="auto"/>
              <w:ind w:left="10" w:leftChars="0" w:firstLine="0" w:firstLineChars="0"/>
            </w:pPr>
            <w:r>
              <w:rPr>
                <w:rFonts w:hint="eastAsia"/>
                <w:lang w:val="en-US" w:eastAsia="zh-CN"/>
              </w:rPr>
              <w:t>50102</w:t>
            </w:r>
          </w:p>
        </w:tc>
        <w:tc>
          <w:tcPr>
            <w:tcW w:w="2681" w:type="dxa"/>
            <w:gridSpan w:val="2"/>
            <w:tcBorders>
              <w:top w:val="single" w:color="auto" w:sz="4" w:space="0"/>
              <w:left w:val="single" w:color="000000" w:sz="8" w:space="0"/>
              <w:bottom w:val="single" w:color="000000" w:sz="8" w:space="0"/>
              <w:right w:val="single" w:color="000000" w:sz="8" w:space="0"/>
            </w:tcBorders>
          </w:tcPr>
          <w:p>
            <w:pPr>
              <w:spacing w:after="0" w:line="259" w:lineRule="auto"/>
              <w:ind w:left="0" w:leftChars="0" w:firstLine="0" w:firstLineChars="0"/>
            </w:pPr>
            <w:r>
              <w:rPr>
                <w:rFonts w:hint="eastAsia"/>
                <w:lang w:eastAsia="zh-CN"/>
              </w:rPr>
              <w:t>社会保障缴费</w:t>
            </w:r>
          </w:p>
        </w:tc>
        <w:tc>
          <w:tcPr>
            <w:tcW w:w="1385" w:type="dxa"/>
            <w:gridSpan w:val="2"/>
            <w:tcBorders>
              <w:top w:val="single" w:color="auto" w:sz="4" w:space="0"/>
              <w:left w:val="single" w:color="000000" w:sz="8" w:space="0"/>
              <w:bottom w:val="single" w:color="000000" w:sz="8" w:space="0"/>
              <w:right w:val="single" w:color="000000" w:sz="8" w:space="0"/>
            </w:tcBorders>
            <w:vAlign w:val="top"/>
          </w:tcPr>
          <w:p>
            <w:pPr>
              <w:spacing w:after="0" w:line="259" w:lineRule="auto"/>
              <w:ind w:left="7" w:leftChars="0" w:firstLine="0" w:firstLineChars="0"/>
              <w:jc w:val="center"/>
              <w:rPr>
                <w:rFonts w:hint="default" w:ascii="仿宋" w:hAnsi="仿宋" w:eastAsia="仿宋" w:cs="仿宋"/>
                <w:color w:val="000000"/>
                <w:kern w:val="2"/>
                <w:sz w:val="32"/>
                <w:szCs w:val="22"/>
                <w:lang w:val="en-US" w:eastAsia="zh-CN" w:bidi="ar-SA"/>
              </w:rPr>
            </w:pPr>
            <w:r>
              <w:rPr>
                <w:rFonts w:hint="eastAsia"/>
                <w:lang w:val="en-US" w:eastAsia="zh-CN"/>
              </w:rPr>
              <w:t>32.18</w:t>
            </w:r>
          </w:p>
        </w:tc>
        <w:tc>
          <w:tcPr>
            <w:tcW w:w="1386" w:type="dxa"/>
            <w:tcBorders>
              <w:top w:val="single" w:color="auto" w:sz="4" w:space="0"/>
              <w:left w:val="single" w:color="000000" w:sz="8" w:space="0"/>
              <w:bottom w:val="single" w:color="000000" w:sz="8" w:space="0"/>
              <w:right w:val="single" w:color="auto" w:sz="4" w:space="0"/>
            </w:tcBorders>
            <w:vAlign w:val="top"/>
          </w:tcPr>
          <w:p>
            <w:pPr>
              <w:spacing w:after="0" w:line="259" w:lineRule="auto"/>
              <w:ind w:left="7" w:leftChars="0" w:firstLine="0" w:firstLineChars="0"/>
              <w:jc w:val="center"/>
              <w:rPr>
                <w:rFonts w:hint="default" w:ascii="仿宋" w:hAnsi="仿宋" w:eastAsia="仿宋" w:cs="仿宋"/>
                <w:color w:val="000000"/>
                <w:kern w:val="2"/>
                <w:sz w:val="32"/>
                <w:szCs w:val="22"/>
                <w:lang w:val="en-US" w:eastAsia="zh-CN" w:bidi="ar-SA"/>
              </w:rPr>
            </w:pPr>
            <w:r>
              <w:rPr>
                <w:rFonts w:hint="eastAsia"/>
                <w:lang w:val="en-US" w:eastAsia="zh-CN"/>
              </w:rPr>
              <w:t>32.18</w:t>
            </w:r>
          </w:p>
        </w:tc>
      </w:tr>
      <w:tr>
        <w:tblPrEx>
          <w:tblCellMar>
            <w:top w:w="86" w:type="dxa"/>
            <w:left w:w="31" w:type="dxa"/>
            <w:bottom w:w="0" w:type="dxa"/>
            <w:right w:w="23" w:type="dxa"/>
          </w:tblCellMar>
        </w:tblPrEx>
        <w:trPr>
          <w:trHeight w:val="348" w:hRule="atLeast"/>
        </w:trPr>
        <w:tc>
          <w:tcPr>
            <w:tcW w:w="1101" w:type="dxa"/>
            <w:gridSpan w:val="2"/>
            <w:vMerge w:val="continue"/>
            <w:tcBorders>
              <w:left w:val="single" w:color="auto" w:sz="4" w:space="0"/>
              <w:bottom w:val="single" w:color="auto" w:sz="4" w:space="0"/>
              <w:right w:val="single" w:color="000000" w:sz="8" w:space="0"/>
            </w:tcBorders>
          </w:tcPr>
          <w:p>
            <w:pPr>
              <w:spacing w:after="160" w:line="259" w:lineRule="auto"/>
              <w:ind w:left="0" w:firstLine="0"/>
            </w:pPr>
          </w:p>
        </w:tc>
        <w:tc>
          <w:tcPr>
            <w:tcW w:w="1171" w:type="dxa"/>
            <w:tcBorders>
              <w:top w:val="single" w:color="auto" w:sz="4" w:space="0"/>
              <w:left w:val="single" w:color="auto" w:sz="4" w:space="0"/>
              <w:bottom w:val="single" w:color="auto" w:sz="4" w:space="0"/>
              <w:right w:val="single" w:color="auto" w:sz="4" w:space="0"/>
            </w:tcBorders>
            <w:vAlign w:val="center"/>
          </w:tcPr>
          <w:p>
            <w:pPr>
              <w:spacing w:after="0" w:line="259" w:lineRule="auto"/>
              <w:ind w:left="7" w:firstLine="0"/>
              <w:rPr>
                <w:rFonts w:hint="default" w:eastAsia="仿宋"/>
                <w:lang w:val="en-US" w:eastAsia="zh-CN"/>
              </w:rPr>
            </w:pPr>
            <w:r>
              <w:rPr>
                <w:rFonts w:hint="eastAsia"/>
                <w:lang w:val="en-US" w:eastAsia="zh-CN"/>
              </w:rPr>
              <w:t>30110</w:t>
            </w:r>
          </w:p>
        </w:tc>
        <w:tc>
          <w:tcPr>
            <w:tcW w:w="3737" w:type="dxa"/>
            <w:tcBorders>
              <w:top w:val="single" w:color="000000" w:sz="8" w:space="0"/>
              <w:left w:val="single" w:color="auto" w:sz="4" w:space="0"/>
              <w:bottom w:val="single" w:color="000000" w:sz="8" w:space="0"/>
              <w:right w:val="single" w:color="000000" w:sz="8" w:space="0"/>
            </w:tcBorders>
            <w:vAlign w:val="center"/>
          </w:tcPr>
          <w:p>
            <w:pPr>
              <w:spacing w:after="0" w:line="259" w:lineRule="auto"/>
              <w:ind w:left="7" w:firstLine="0"/>
              <w:rPr>
                <w:rFonts w:hint="eastAsia" w:eastAsia="仿宋"/>
                <w:lang w:eastAsia="zh-CN"/>
              </w:rPr>
            </w:pPr>
            <w:r>
              <w:rPr>
                <w:rFonts w:hint="eastAsia"/>
                <w:lang w:eastAsia="zh-CN"/>
              </w:rPr>
              <w:t>职工基本医疗保险缴费</w:t>
            </w:r>
          </w:p>
        </w:tc>
        <w:tc>
          <w:tcPr>
            <w:tcW w:w="1034" w:type="dxa"/>
            <w:tcBorders>
              <w:top w:val="single" w:color="auto" w:sz="4" w:space="0"/>
              <w:left w:val="single" w:color="000000" w:sz="8" w:space="0"/>
              <w:bottom w:val="single" w:color="000000" w:sz="8" w:space="0"/>
              <w:right w:val="single" w:color="000000" w:sz="8" w:space="0"/>
            </w:tcBorders>
            <w:vAlign w:val="top"/>
          </w:tcPr>
          <w:p>
            <w:pPr>
              <w:spacing w:after="0" w:line="259" w:lineRule="auto"/>
              <w:ind w:left="7" w:leftChars="0" w:firstLine="0" w:firstLineChars="0"/>
            </w:pPr>
            <w:r>
              <w:rPr>
                <w:rFonts w:hint="eastAsia"/>
                <w:lang w:val="en-US" w:eastAsia="zh-CN"/>
              </w:rPr>
              <w:t>501</w:t>
            </w:r>
          </w:p>
        </w:tc>
        <w:tc>
          <w:tcPr>
            <w:tcW w:w="1034"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10" w:leftChars="0" w:firstLine="0" w:firstLineChars="0"/>
            </w:pPr>
            <w:r>
              <w:rPr>
                <w:rFonts w:hint="eastAsia"/>
                <w:lang w:val="en-US" w:eastAsia="zh-CN"/>
              </w:rPr>
              <w:t>50102</w:t>
            </w:r>
          </w:p>
        </w:tc>
        <w:tc>
          <w:tcPr>
            <w:tcW w:w="2681" w:type="dxa"/>
            <w:gridSpan w:val="2"/>
            <w:tcBorders>
              <w:top w:val="single" w:color="000000" w:sz="8" w:space="0"/>
              <w:left w:val="single" w:color="000000" w:sz="8" w:space="0"/>
              <w:bottom w:val="single" w:color="000000" w:sz="8" w:space="0"/>
              <w:right w:val="single" w:color="000000" w:sz="8" w:space="0"/>
            </w:tcBorders>
          </w:tcPr>
          <w:p>
            <w:pPr>
              <w:spacing w:after="0" w:line="259" w:lineRule="auto"/>
              <w:ind w:left="0" w:leftChars="0" w:firstLine="0" w:firstLineChars="0"/>
            </w:pPr>
            <w:r>
              <w:rPr>
                <w:rFonts w:hint="eastAsia"/>
                <w:lang w:eastAsia="zh-CN"/>
              </w:rPr>
              <w:t>社会保障缴费</w:t>
            </w:r>
          </w:p>
        </w:tc>
        <w:tc>
          <w:tcPr>
            <w:tcW w:w="1385" w:type="dxa"/>
            <w:gridSpan w:val="2"/>
            <w:tcBorders>
              <w:top w:val="single" w:color="000000" w:sz="8" w:space="0"/>
              <w:left w:val="single" w:color="000000" w:sz="8" w:space="0"/>
              <w:bottom w:val="single" w:color="000000" w:sz="8" w:space="0"/>
              <w:right w:val="single" w:color="000000" w:sz="8" w:space="0"/>
            </w:tcBorders>
            <w:vAlign w:val="top"/>
          </w:tcPr>
          <w:p>
            <w:pPr>
              <w:spacing w:after="0" w:line="259" w:lineRule="auto"/>
              <w:ind w:left="7" w:leftChars="0" w:firstLine="0" w:firstLineChars="0"/>
              <w:jc w:val="center"/>
              <w:rPr>
                <w:rFonts w:hint="default" w:ascii="仿宋" w:hAnsi="仿宋" w:eastAsia="仿宋" w:cs="仿宋"/>
                <w:color w:val="000000"/>
                <w:kern w:val="2"/>
                <w:sz w:val="32"/>
                <w:szCs w:val="22"/>
                <w:lang w:val="en-US" w:eastAsia="zh-CN" w:bidi="ar-SA"/>
              </w:rPr>
            </w:pPr>
            <w:r>
              <w:rPr>
                <w:rFonts w:hint="eastAsia"/>
                <w:lang w:val="en-US" w:eastAsia="zh-CN"/>
              </w:rPr>
              <w:t>28.16</w:t>
            </w:r>
          </w:p>
        </w:tc>
        <w:tc>
          <w:tcPr>
            <w:tcW w:w="1386"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7" w:leftChars="0" w:firstLine="0" w:firstLineChars="0"/>
              <w:jc w:val="center"/>
              <w:rPr>
                <w:rFonts w:hint="default" w:ascii="仿宋" w:hAnsi="仿宋" w:eastAsia="仿宋" w:cs="仿宋"/>
                <w:color w:val="000000"/>
                <w:kern w:val="2"/>
                <w:sz w:val="32"/>
                <w:szCs w:val="22"/>
                <w:lang w:val="en-US" w:eastAsia="zh-CN" w:bidi="ar-SA"/>
              </w:rPr>
            </w:pPr>
            <w:r>
              <w:rPr>
                <w:rFonts w:hint="eastAsia"/>
                <w:lang w:val="en-US" w:eastAsia="zh-CN"/>
              </w:rPr>
              <w:t>28.16</w:t>
            </w:r>
          </w:p>
        </w:tc>
      </w:tr>
      <w:tr>
        <w:tblPrEx>
          <w:tblCellMar>
            <w:top w:w="86" w:type="dxa"/>
            <w:left w:w="31" w:type="dxa"/>
            <w:bottom w:w="0" w:type="dxa"/>
            <w:right w:w="23" w:type="dxa"/>
          </w:tblCellMar>
        </w:tblPrEx>
        <w:trPr>
          <w:trHeight w:val="348" w:hRule="atLeast"/>
        </w:trPr>
        <w:tc>
          <w:tcPr>
            <w:tcW w:w="1101" w:type="dxa"/>
            <w:gridSpan w:val="2"/>
            <w:vMerge w:val="continue"/>
            <w:tcBorders>
              <w:top w:val="single" w:color="auto" w:sz="4" w:space="0"/>
              <w:left w:val="single" w:color="auto" w:sz="4" w:space="0"/>
              <w:bottom w:val="single" w:color="auto" w:sz="4" w:space="0"/>
              <w:right w:val="single" w:color="auto" w:sz="4" w:space="0"/>
            </w:tcBorders>
          </w:tcPr>
          <w:p>
            <w:pPr>
              <w:spacing w:after="0" w:line="259" w:lineRule="auto"/>
              <w:ind w:left="7" w:firstLine="0"/>
              <w:rPr>
                <w:rFonts w:hint="eastAsia"/>
                <w:lang w:val="en-US" w:eastAsia="zh-CN"/>
              </w:rPr>
            </w:pPr>
          </w:p>
        </w:tc>
        <w:tc>
          <w:tcPr>
            <w:tcW w:w="1171" w:type="dxa"/>
            <w:tcBorders>
              <w:top w:val="single" w:color="auto" w:sz="4" w:space="0"/>
              <w:left w:val="single" w:color="auto" w:sz="4" w:space="0"/>
              <w:bottom w:val="single" w:color="auto" w:sz="4" w:space="0"/>
              <w:right w:val="single" w:color="auto" w:sz="4" w:space="0"/>
            </w:tcBorders>
            <w:vAlign w:val="center"/>
          </w:tcPr>
          <w:p>
            <w:pPr>
              <w:spacing w:after="0" w:line="259" w:lineRule="auto"/>
              <w:ind w:left="7" w:leftChars="0" w:firstLine="0" w:firstLineChars="0"/>
              <w:rPr>
                <w:rFonts w:hint="eastAsia" w:ascii="仿宋" w:hAnsi="仿宋" w:eastAsia="仿宋" w:cs="仿宋"/>
                <w:color w:val="000000"/>
                <w:kern w:val="2"/>
                <w:sz w:val="32"/>
                <w:szCs w:val="22"/>
                <w:lang w:val="en-US" w:eastAsia="zh-CN" w:bidi="ar-SA"/>
              </w:rPr>
            </w:pPr>
            <w:r>
              <w:rPr>
                <w:rFonts w:hint="eastAsia"/>
                <w:lang w:val="en-US" w:eastAsia="zh-CN"/>
              </w:rPr>
              <w:t>30112</w:t>
            </w:r>
          </w:p>
        </w:tc>
        <w:tc>
          <w:tcPr>
            <w:tcW w:w="3737" w:type="dxa"/>
            <w:tcBorders>
              <w:top w:val="single" w:color="000000" w:sz="8" w:space="0"/>
              <w:left w:val="single" w:color="auto" w:sz="4" w:space="0"/>
              <w:bottom w:val="single" w:color="auto" w:sz="4" w:space="0"/>
              <w:right w:val="single" w:color="000000" w:sz="8" w:space="0"/>
            </w:tcBorders>
            <w:vAlign w:val="center"/>
          </w:tcPr>
          <w:p>
            <w:pPr>
              <w:spacing w:after="0" w:line="259" w:lineRule="auto"/>
              <w:ind w:left="7" w:leftChars="0" w:firstLine="0" w:firstLineChars="0"/>
              <w:rPr>
                <w:rFonts w:hint="eastAsia" w:ascii="仿宋" w:hAnsi="仿宋" w:eastAsia="仿宋" w:cs="仿宋"/>
                <w:color w:val="000000"/>
                <w:kern w:val="2"/>
                <w:sz w:val="32"/>
                <w:szCs w:val="22"/>
                <w:lang w:val="en-US" w:eastAsia="zh-CN" w:bidi="ar-SA"/>
              </w:rPr>
            </w:pPr>
            <w:r>
              <w:rPr>
                <w:rFonts w:hint="eastAsia"/>
                <w:lang w:eastAsia="zh-CN"/>
              </w:rPr>
              <w:t>工伤保险</w:t>
            </w:r>
          </w:p>
        </w:tc>
        <w:tc>
          <w:tcPr>
            <w:tcW w:w="1034"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7" w:leftChars="0" w:firstLine="0" w:firstLineChars="0"/>
              <w:rPr>
                <w:rFonts w:hint="eastAsia" w:ascii="仿宋" w:hAnsi="仿宋" w:eastAsia="仿宋" w:cs="仿宋"/>
                <w:color w:val="000000"/>
                <w:kern w:val="2"/>
                <w:sz w:val="32"/>
                <w:szCs w:val="22"/>
                <w:lang w:val="en-US" w:eastAsia="zh-CN" w:bidi="ar-SA"/>
              </w:rPr>
            </w:pPr>
            <w:r>
              <w:rPr>
                <w:rFonts w:hint="eastAsia"/>
                <w:lang w:val="en-US" w:eastAsia="zh-CN"/>
              </w:rPr>
              <w:t>501</w:t>
            </w:r>
          </w:p>
        </w:tc>
        <w:tc>
          <w:tcPr>
            <w:tcW w:w="1034"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10" w:leftChars="0" w:firstLine="0" w:firstLineChars="0"/>
              <w:rPr>
                <w:rFonts w:hint="eastAsia" w:ascii="仿宋" w:hAnsi="仿宋" w:eastAsia="仿宋" w:cs="仿宋"/>
                <w:color w:val="000000"/>
                <w:kern w:val="2"/>
                <w:sz w:val="32"/>
                <w:szCs w:val="22"/>
                <w:lang w:val="en-US" w:eastAsia="zh-CN" w:bidi="ar-SA"/>
              </w:rPr>
            </w:pPr>
            <w:r>
              <w:rPr>
                <w:rFonts w:hint="eastAsia"/>
                <w:lang w:val="en-US" w:eastAsia="zh-CN"/>
              </w:rPr>
              <w:t>50102</w:t>
            </w:r>
          </w:p>
        </w:tc>
        <w:tc>
          <w:tcPr>
            <w:tcW w:w="2681" w:type="dxa"/>
            <w:gridSpan w:val="2"/>
            <w:tcBorders>
              <w:top w:val="single" w:color="000000" w:sz="8" w:space="0"/>
              <w:left w:val="single" w:color="000000" w:sz="8" w:space="0"/>
              <w:bottom w:val="single" w:color="000000" w:sz="8" w:space="0"/>
              <w:right w:val="single" w:color="000000" w:sz="8" w:space="0"/>
            </w:tcBorders>
            <w:vAlign w:val="top"/>
          </w:tcPr>
          <w:p>
            <w:pPr>
              <w:spacing w:after="0" w:line="259" w:lineRule="auto"/>
              <w:ind w:left="0" w:leftChars="0" w:firstLine="0" w:firstLineChars="0"/>
              <w:rPr>
                <w:rFonts w:hint="eastAsia" w:ascii="仿宋" w:hAnsi="仿宋" w:eastAsia="仿宋" w:cs="仿宋"/>
                <w:color w:val="000000"/>
                <w:kern w:val="2"/>
                <w:sz w:val="32"/>
                <w:szCs w:val="22"/>
                <w:lang w:val="en-US" w:eastAsia="zh-CN" w:bidi="ar-SA"/>
              </w:rPr>
            </w:pPr>
            <w:r>
              <w:rPr>
                <w:rFonts w:hint="eastAsia"/>
                <w:lang w:eastAsia="zh-CN"/>
              </w:rPr>
              <w:t>社会保障缴费</w:t>
            </w:r>
          </w:p>
        </w:tc>
        <w:tc>
          <w:tcPr>
            <w:tcW w:w="1385" w:type="dxa"/>
            <w:gridSpan w:val="2"/>
            <w:tcBorders>
              <w:top w:val="single" w:color="000000" w:sz="8" w:space="0"/>
              <w:left w:val="single" w:color="000000" w:sz="8" w:space="0"/>
              <w:bottom w:val="single" w:color="000000" w:sz="8" w:space="0"/>
              <w:right w:val="single" w:color="000000" w:sz="8" w:space="0"/>
            </w:tcBorders>
            <w:vAlign w:val="top"/>
          </w:tcPr>
          <w:p>
            <w:pPr>
              <w:spacing w:after="0" w:line="259" w:lineRule="auto"/>
              <w:ind w:left="0" w:leftChars="0" w:firstLine="0" w:firstLineChars="0"/>
              <w:jc w:val="center"/>
              <w:rPr>
                <w:rFonts w:hint="eastAsia" w:ascii="仿宋" w:hAnsi="仿宋" w:eastAsia="仿宋" w:cs="仿宋"/>
                <w:color w:val="000000"/>
                <w:kern w:val="2"/>
                <w:sz w:val="32"/>
                <w:szCs w:val="22"/>
                <w:lang w:val="en-US" w:eastAsia="zh-CN" w:bidi="ar-SA"/>
              </w:rPr>
            </w:pPr>
            <w:r>
              <w:rPr>
                <w:rFonts w:hint="eastAsia"/>
                <w:lang w:val="en-US" w:eastAsia="zh-CN"/>
              </w:rPr>
              <w:t>0.74</w:t>
            </w:r>
          </w:p>
        </w:tc>
        <w:tc>
          <w:tcPr>
            <w:tcW w:w="1386"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0" w:leftChars="0" w:firstLine="0" w:firstLineChars="0"/>
              <w:jc w:val="center"/>
              <w:rPr>
                <w:rFonts w:hint="eastAsia" w:ascii="仿宋" w:hAnsi="仿宋" w:eastAsia="仿宋" w:cs="仿宋"/>
                <w:color w:val="000000"/>
                <w:kern w:val="2"/>
                <w:sz w:val="32"/>
                <w:szCs w:val="22"/>
                <w:lang w:val="en-US" w:eastAsia="zh-CN" w:bidi="ar-SA"/>
              </w:rPr>
            </w:pPr>
            <w:r>
              <w:rPr>
                <w:rFonts w:hint="eastAsia"/>
                <w:lang w:val="en-US" w:eastAsia="zh-CN"/>
              </w:rPr>
              <w:t>0.74</w:t>
            </w:r>
          </w:p>
        </w:tc>
      </w:tr>
      <w:tr>
        <w:tblPrEx>
          <w:tblCellMar>
            <w:top w:w="86" w:type="dxa"/>
            <w:left w:w="31" w:type="dxa"/>
            <w:bottom w:w="0" w:type="dxa"/>
            <w:right w:w="23" w:type="dxa"/>
          </w:tblCellMar>
        </w:tblPrEx>
        <w:trPr>
          <w:trHeight w:val="348" w:hRule="atLeast"/>
        </w:trPr>
        <w:tc>
          <w:tcPr>
            <w:tcW w:w="1101" w:type="dxa"/>
            <w:gridSpan w:val="2"/>
            <w:vMerge w:val="continue"/>
            <w:tcBorders>
              <w:top w:val="single" w:color="auto" w:sz="4" w:space="0"/>
              <w:left w:val="single" w:color="auto" w:sz="4" w:space="0"/>
              <w:bottom w:val="single" w:color="auto" w:sz="4" w:space="0"/>
              <w:right w:val="single" w:color="auto" w:sz="4" w:space="0"/>
            </w:tcBorders>
          </w:tcPr>
          <w:p>
            <w:pPr>
              <w:spacing w:after="0" w:line="259" w:lineRule="auto"/>
              <w:ind w:left="7" w:firstLine="0"/>
              <w:rPr>
                <w:rFonts w:hint="eastAsia"/>
                <w:lang w:val="en-US" w:eastAsia="zh-CN"/>
              </w:rPr>
            </w:pPr>
          </w:p>
        </w:tc>
        <w:tc>
          <w:tcPr>
            <w:tcW w:w="1171" w:type="dxa"/>
            <w:tcBorders>
              <w:top w:val="single" w:color="auto" w:sz="4" w:space="0"/>
              <w:left w:val="single" w:color="auto" w:sz="4" w:space="0"/>
              <w:bottom w:val="single" w:color="auto" w:sz="4" w:space="0"/>
              <w:right w:val="single" w:color="auto" w:sz="4" w:space="0"/>
            </w:tcBorders>
            <w:vAlign w:val="top"/>
          </w:tcPr>
          <w:p>
            <w:pPr>
              <w:spacing w:after="0" w:line="259" w:lineRule="auto"/>
              <w:ind w:left="7" w:leftChars="0" w:firstLine="0" w:firstLineChars="0"/>
              <w:rPr>
                <w:rFonts w:hint="eastAsia" w:ascii="仿宋" w:hAnsi="仿宋" w:eastAsia="仿宋" w:cs="仿宋"/>
                <w:color w:val="000000"/>
                <w:kern w:val="2"/>
                <w:sz w:val="32"/>
                <w:szCs w:val="22"/>
                <w:lang w:val="en-US" w:eastAsia="zh-CN" w:bidi="ar-SA"/>
              </w:rPr>
            </w:pPr>
            <w:r>
              <w:rPr>
                <w:rFonts w:hint="eastAsia"/>
                <w:lang w:val="en-US" w:eastAsia="zh-CN"/>
              </w:rPr>
              <w:t>30110</w:t>
            </w:r>
          </w:p>
        </w:tc>
        <w:tc>
          <w:tcPr>
            <w:tcW w:w="3737" w:type="dxa"/>
            <w:tcBorders>
              <w:top w:val="single" w:color="000000" w:sz="8" w:space="0"/>
              <w:left w:val="single" w:color="auto" w:sz="4" w:space="0"/>
              <w:bottom w:val="single" w:color="auto" w:sz="4" w:space="0"/>
              <w:right w:val="single" w:color="000000" w:sz="8" w:space="0"/>
            </w:tcBorders>
            <w:vAlign w:val="top"/>
          </w:tcPr>
          <w:p>
            <w:pPr>
              <w:spacing w:after="0" w:line="259" w:lineRule="auto"/>
              <w:ind w:left="7" w:leftChars="0" w:firstLine="0" w:firstLineChars="0"/>
              <w:rPr>
                <w:rFonts w:hint="eastAsia" w:ascii="仿宋" w:hAnsi="仿宋" w:eastAsia="仿宋" w:cs="仿宋"/>
                <w:color w:val="000000"/>
                <w:kern w:val="2"/>
                <w:sz w:val="32"/>
                <w:szCs w:val="22"/>
                <w:lang w:val="en-US" w:eastAsia="zh-CN" w:bidi="ar-SA"/>
              </w:rPr>
            </w:pPr>
            <w:r>
              <w:rPr>
                <w:rFonts w:hint="eastAsia"/>
                <w:lang w:val="en-US" w:eastAsia="zh-CN"/>
              </w:rPr>
              <w:t>生育保险</w:t>
            </w:r>
          </w:p>
        </w:tc>
        <w:tc>
          <w:tcPr>
            <w:tcW w:w="1034"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7" w:leftChars="0" w:firstLine="0" w:firstLineChars="0"/>
              <w:rPr>
                <w:rFonts w:hint="eastAsia" w:ascii="仿宋" w:hAnsi="仿宋" w:eastAsia="仿宋" w:cs="仿宋"/>
                <w:color w:val="000000"/>
                <w:kern w:val="2"/>
                <w:sz w:val="32"/>
                <w:szCs w:val="22"/>
                <w:lang w:val="en-US" w:eastAsia="zh-CN" w:bidi="ar-SA"/>
              </w:rPr>
            </w:pPr>
            <w:r>
              <w:rPr>
                <w:rFonts w:hint="eastAsia"/>
                <w:lang w:val="en-US" w:eastAsia="zh-CN"/>
              </w:rPr>
              <w:t>501</w:t>
            </w:r>
          </w:p>
        </w:tc>
        <w:tc>
          <w:tcPr>
            <w:tcW w:w="1034"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10" w:leftChars="0" w:firstLine="0" w:firstLineChars="0"/>
              <w:rPr>
                <w:rFonts w:hint="eastAsia" w:ascii="仿宋" w:hAnsi="仿宋" w:eastAsia="仿宋" w:cs="仿宋"/>
                <w:color w:val="000000"/>
                <w:kern w:val="2"/>
                <w:sz w:val="32"/>
                <w:szCs w:val="22"/>
                <w:lang w:val="en-US" w:eastAsia="zh-CN" w:bidi="ar-SA"/>
              </w:rPr>
            </w:pPr>
            <w:r>
              <w:rPr>
                <w:rFonts w:hint="eastAsia"/>
                <w:lang w:val="en-US" w:eastAsia="zh-CN"/>
              </w:rPr>
              <w:t>50102</w:t>
            </w:r>
          </w:p>
        </w:tc>
        <w:tc>
          <w:tcPr>
            <w:tcW w:w="2681" w:type="dxa"/>
            <w:gridSpan w:val="2"/>
            <w:tcBorders>
              <w:top w:val="single" w:color="000000" w:sz="8" w:space="0"/>
              <w:left w:val="single" w:color="000000" w:sz="8" w:space="0"/>
              <w:bottom w:val="single" w:color="000000" w:sz="8" w:space="0"/>
              <w:right w:val="single" w:color="000000" w:sz="8" w:space="0"/>
            </w:tcBorders>
            <w:vAlign w:val="top"/>
          </w:tcPr>
          <w:p>
            <w:pPr>
              <w:spacing w:after="0" w:line="259" w:lineRule="auto"/>
              <w:ind w:left="0" w:leftChars="0" w:firstLine="0" w:firstLineChars="0"/>
              <w:rPr>
                <w:rFonts w:hint="eastAsia" w:ascii="仿宋" w:hAnsi="仿宋" w:eastAsia="仿宋" w:cs="仿宋"/>
                <w:color w:val="000000"/>
                <w:kern w:val="2"/>
                <w:sz w:val="32"/>
                <w:szCs w:val="22"/>
                <w:lang w:val="en-US" w:eastAsia="zh-CN" w:bidi="ar-SA"/>
              </w:rPr>
            </w:pPr>
            <w:r>
              <w:rPr>
                <w:rFonts w:hint="eastAsia"/>
                <w:lang w:eastAsia="zh-CN"/>
              </w:rPr>
              <w:t>社会保障缴费</w:t>
            </w:r>
          </w:p>
        </w:tc>
        <w:tc>
          <w:tcPr>
            <w:tcW w:w="1385" w:type="dxa"/>
            <w:gridSpan w:val="2"/>
            <w:tcBorders>
              <w:top w:val="single" w:color="000000" w:sz="8" w:space="0"/>
              <w:left w:val="single" w:color="000000" w:sz="8" w:space="0"/>
              <w:bottom w:val="single" w:color="000000" w:sz="8" w:space="0"/>
              <w:right w:val="single" w:color="000000" w:sz="8" w:space="0"/>
            </w:tcBorders>
            <w:vAlign w:val="top"/>
          </w:tcPr>
          <w:p>
            <w:pPr>
              <w:spacing w:after="0" w:line="259" w:lineRule="auto"/>
              <w:ind w:left="0" w:leftChars="0" w:firstLine="0" w:firstLineChars="0"/>
              <w:jc w:val="center"/>
              <w:rPr>
                <w:rFonts w:hint="eastAsia" w:ascii="仿宋" w:hAnsi="仿宋" w:eastAsia="仿宋" w:cs="仿宋"/>
                <w:color w:val="000000"/>
                <w:kern w:val="2"/>
                <w:sz w:val="32"/>
                <w:szCs w:val="22"/>
                <w:lang w:val="en-US" w:eastAsia="zh-CN" w:bidi="ar-SA"/>
              </w:rPr>
            </w:pPr>
            <w:r>
              <w:rPr>
                <w:rFonts w:hint="eastAsia"/>
                <w:lang w:val="en-US" w:eastAsia="zh-CN"/>
              </w:rPr>
              <w:t>0.18</w:t>
            </w:r>
          </w:p>
        </w:tc>
        <w:tc>
          <w:tcPr>
            <w:tcW w:w="1386"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0" w:leftChars="0" w:firstLine="0" w:firstLineChars="0"/>
              <w:jc w:val="center"/>
              <w:rPr>
                <w:rFonts w:hint="eastAsia" w:ascii="仿宋" w:hAnsi="仿宋" w:eastAsia="仿宋" w:cs="仿宋"/>
                <w:color w:val="000000"/>
                <w:kern w:val="2"/>
                <w:sz w:val="32"/>
                <w:szCs w:val="22"/>
                <w:lang w:val="en-US" w:eastAsia="zh-CN" w:bidi="ar-SA"/>
              </w:rPr>
            </w:pPr>
            <w:r>
              <w:rPr>
                <w:rFonts w:hint="eastAsia"/>
                <w:lang w:val="en-US" w:eastAsia="zh-CN"/>
              </w:rPr>
              <w:t>0.18</w:t>
            </w:r>
          </w:p>
        </w:tc>
      </w:tr>
      <w:tr>
        <w:tblPrEx>
          <w:tblCellMar>
            <w:top w:w="86" w:type="dxa"/>
            <w:left w:w="31" w:type="dxa"/>
            <w:bottom w:w="0" w:type="dxa"/>
            <w:right w:w="23" w:type="dxa"/>
          </w:tblCellMar>
        </w:tblPrEx>
        <w:trPr>
          <w:trHeight w:val="348" w:hRule="atLeast"/>
        </w:trPr>
        <w:tc>
          <w:tcPr>
            <w:tcW w:w="1101" w:type="dxa"/>
            <w:gridSpan w:val="2"/>
            <w:vMerge w:val="continue"/>
            <w:tcBorders>
              <w:top w:val="single" w:color="auto" w:sz="4" w:space="0"/>
              <w:left w:val="single" w:color="auto" w:sz="4" w:space="0"/>
              <w:bottom w:val="single" w:color="auto" w:sz="4" w:space="0"/>
              <w:right w:val="single" w:color="auto" w:sz="4" w:space="0"/>
            </w:tcBorders>
          </w:tcPr>
          <w:p>
            <w:pPr>
              <w:spacing w:after="0" w:line="259" w:lineRule="auto"/>
              <w:ind w:left="7" w:firstLine="0"/>
              <w:rPr>
                <w:rFonts w:hint="eastAsia"/>
                <w:lang w:val="en-US" w:eastAsia="zh-CN"/>
              </w:rPr>
            </w:pPr>
          </w:p>
        </w:tc>
        <w:tc>
          <w:tcPr>
            <w:tcW w:w="1171" w:type="dxa"/>
            <w:tcBorders>
              <w:top w:val="single" w:color="auto" w:sz="4" w:space="0"/>
              <w:left w:val="single" w:color="auto" w:sz="4" w:space="0"/>
              <w:bottom w:val="single" w:color="auto" w:sz="4" w:space="0"/>
              <w:right w:val="single" w:color="auto" w:sz="4" w:space="0"/>
            </w:tcBorders>
            <w:vAlign w:val="top"/>
          </w:tcPr>
          <w:p>
            <w:pPr>
              <w:spacing w:after="0" w:line="259" w:lineRule="auto"/>
              <w:ind w:left="7" w:leftChars="0" w:firstLine="0" w:firstLineChars="0"/>
              <w:rPr>
                <w:rFonts w:hint="eastAsia" w:ascii="仿宋" w:hAnsi="仿宋" w:eastAsia="仿宋" w:cs="仿宋"/>
                <w:color w:val="000000"/>
                <w:kern w:val="2"/>
                <w:sz w:val="32"/>
                <w:szCs w:val="22"/>
                <w:lang w:val="en-US" w:eastAsia="zh-CN" w:bidi="ar-SA"/>
              </w:rPr>
            </w:pPr>
            <w:r>
              <w:rPr>
                <w:rFonts w:hint="eastAsia"/>
                <w:lang w:val="en-US" w:eastAsia="zh-CN"/>
              </w:rPr>
              <w:t>30113</w:t>
            </w:r>
          </w:p>
        </w:tc>
        <w:tc>
          <w:tcPr>
            <w:tcW w:w="3737" w:type="dxa"/>
            <w:tcBorders>
              <w:top w:val="single" w:color="000000" w:sz="8" w:space="0"/>
              <w:left w:val="single" w:color="auto" w:sz="4" w:space="0"/>
              <w:bottom w:val="single" w:color="auto" w:sz="4" w:space="0"/>
              <w:right w:val="single" w:color="000000" w:sz="8" w:space="0"/>
            </w:tcBorders>
            <w:vAlign w:val="center"/>
          </w:tcPr>
          <w:p>
            <w:pPr>
              <w:spacing w:after="0" w:line="259" w:lineRule="auto"/>
              <w:ind w:left="7" w:leftChars="0" w:firstLine="0" w:firstLineChars="0"/>
              <w:rPr>
                <w:rFonts w:hint="eastAsia" w:ascii="仿宋" w:hAnsi="仿宋" w:eastAsia="仿宋" w:cs="仿宋"/>
                <w:color w:val="000000"/>
                <w:kern w:val="2"/>
                <w:sz w:val="32"/>
                <w:szCs w:val="22"/>
                <w:lang w:val="en-US" w:eastAsia="zh-CN" w:bidi="ar-SA"/>
              </w:rPr>
            </w:pPr>
            <w:r>
              <w:rPr>
                <w:rFonts w:hint="eastAsia"/>
                <w:lang w:val="en-US" w:eastAsia="zh-CN"/>
              </w:rPr>
              <w:t>住房公积金</w:t>
            </w:r>
          </w:p>
        </w:tc>
        <w:tc>
          <w:tcPr>
            <w:tcW w:w="1034"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0" w:leftChars="0" w:firstLine="0" w:firstLineChars="0"/>
              <w:rPr>
                <w:rFonts w:hint="eastAsia" w:ascii="仿宋" w:hAnsi="仿宋" w:eastAsia="仿宋" w:cs="仿宋"/>
                <w:color w:val="000000"/>
                <w:kern w:val="2"/>
                <w:sz w:val="32"/>
                <w:szCs w:val="22"/>
                <w:lang w:val="en-US" w:eastAsia="zh-CN" w:bidi="ar-SA"/>
              </w:rPr>
            </w:pPr>
            <w:r>
              <w:rPr>
                <w:rFonts w:hint="eastAsia"/>
                <w:lang w:val="en-US" w:eastAsia="zh-CN"/>
              </w:rPr>
              <w:t>501</w:t>
            </w:r>
          </w:p>
        </w:tc>
        <w:tc>
          <w:tcPr>
            <w:tcW w:w="1034"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3" w:leftChars="0" w:firstLine="0" w:firstLineChars="0"/>
              <w:rPr>
                <w:rFonts w:hint="eastAsia" w:ascii="仿宋" w:hAnsi="仿宋" w:eastAsia="仿宋" w:cs="仿宋"/>
                <w:color w:val="000000"/>
                <w:kern w:val="2"/>
                <w:sz w:val="32"/>
                <w:szCs w:val="22"/>
                <w:lang w:val="en-US" w:eastAsia="zh-CN" w:bidi="ar-SA"/>
              </w:rPr>
            </w:pPr>
            <w:r>
              <w:rPr>
                <w:rFonts w:hint="eastAsia"/>
                <w:lang w:val="en-US" w:eastAsia="zh-CN"/>
              </w:rPr>
              <w:t>50103</w:t>
            </w:r>
          </w:p>
        </w:tc>
        <w:tc>
          <w:tcPr>
            <w:tcW w:w="2681" w:type="dxa"/>
            <w:gridSpan w:val="2"/>
            <w:tcBorders>
              <w:top w:val="single" w:color="000000" w:sz="8" w:space="0"/>
              <w:left w:val="single" w:color="000000" w:sz="8" w:space="0"/>
              <w:bottom w:val="single" w:color="000000" w:sz="8" w:space="0"/>
              <w:right w:val="single" w:color="000000" w:sz="8" w:space="0"/>
            </w:tcBorders>
            <w:vAlign w:val="top"/>
          </w:tcPr>
          <w:p>
            <w:pPr>
              <w:spacing w:after="0" w:line="259" w:lineRule="auto"/>
              <w:ind w:left="2" w:leftChars="0" w:firstLine="0" w:firstLineChars="0"/>
              <w:rPr>
                <w:rFonts w:hint="eastAsia" w:ascii="仿宋" w:hAnsi="仿宋" w:eastAsia="仿宋" w:cs="仿宋"/>
                <w:color w:val="000000"/>
                <w:kern w:val="2"/>
                <w:sz w:val="32"/>
                <w:szCs w:val="22"/>
                <w:lang w:val="en-US" w:eastAsia="zh-CN" w:bidi="ar-SA"/>
              </w:rPr>
            </w:pPr>
            <w:r>
              <w:rPr>
                <w:rFonts w:hint="eastAsia"/>
                <w:lang w:eastAsia="zh-CN"/>
              </w:rPr>
              <w:t>住房公积金</w:t>
            </w:r>
          </w:p>
        </w:tc>
        <w:tc>
          <w:tcPr>
            <w:tcW w:w="1385" w:type="dxa"/>
            <w:gridSpan w:val="2"/>
            <w:tcBorders>
              <w:top w:val="single" w:color="000000" w:sz="8" w:space="0"/>
              <w:left w:val="single" w:color="000000" w:sz="8" w:space="0"/>
              <w:bottom w:val="single" w:color="000000" w:sz="8" w:space="0"/>
              <w:right w:val="single" w:color="000000" w:sz="8" w:space="0"/>
            </w:tcBorders>
            <w:vAlign w:val="top"/>
          </w:tcPr>
          <w:p>
            <w:pPr>
              <w:spacing w:after="0" w:line="259" w:lineRule="auto"/>
              <w:ind w:left="0" w:leftChars="0" w:firstLine="0" w:firstLineChars="0"/>
              <w:jc w:val="center"/>
              <w:rPr>
                <w:rFonts w:hint="eastAsia" w:ascii="仿宋" w:hAnsi="仿宋" w:eastAsia="仿宋" w:cs="仿宋"/>
                <w:color w:val="000000"/>
                <w:kern w:val="2"/>
                <w:sz w:val="32"/>
                <w:szCs w:val="22"/>
                <w:lang w:val="en-US" w:eastAsia="zh-CN" w:bidi="ar-SA"/>
              </w:rPr>
            </w:pPr>
            <w:r>
              <w:rPr>
                <w:rFonts w:hint="eastAsia"/>
                <w:lang w:val="en-US" w:eastAsia="zh-CN"/>
              </w:rPr>
              <w:t>44.56</w:t>
            </w:r>
          </w:p>
        </w:tc>
        <w:tc>
          <w:tcPr>
            <w:tcW w:w="1386"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0" w:leftChars="0" w:firstLine="0" w:firstLineChars="0"/>
              <w:jc w:val="center"/>
              <w:rPr>
                <w:rFonts w:hint="eastAsia" w:ascii="仿宋" w:hAnsi="仿宋" w:eastAsia="仿宋" w:cs="仿宋"/>
                <w:color w:val="000000"/>
                <w:kern w:val="2"/>
                <w:sz w:val="32"/>
                <w:szCs w:val="22"/>
                <w:lang w:val="en-US" w:eastAsia="zh-CN" w:bidi="ar-SA"/>
              </w:rPr>
            </w:pPr>
            <w:r>
              <w:rPr>
                <w:rFonts w:hint="eastAsia"/>
                <w:lang w:val="en-US" w:eastAsia="zh-CN"/>
              </w:rPr>
              <w:t>44.56</w:t>
            </w:r>
          </w:p>
        </w:tc>
      </w:tr>
      <w:tr>
        <w:tblPrEx>
          <w:tblCellMar>
            <w:top w:w="86" w:type="dxa"/>
            <w:left w:w="31" w:type="dxa"/>
            <w:bottom w:w="0" w:type="dxa"/>
            <w:right w:w="23" w:type="dxa"/>
          </w:tblCellMar>
        </w:tblPrEx>
        <w:trPr>
          <w:trHeight w:val="348" w:hRule="atLeast"/>
        </w:trPr>
        <w:tc>
          <w:tcPr>
            <w:tcW w:w="1101" w:type="dxa"/>
            <w:gridSpan w:val="2"/>
            <w:vMerge w:val="continue"/>
            <w:tcBorders>
              <w:top w:val="single" w:color="auto" w:sz="4" w:space="0"/>
              <w:left w:val="single" w:color="auto" w:sz="4" w:space="0"/>
              <w:bottom w:val="single" w:color="auto" w:sz="4" w:space="0"/>
              <w:right w:val="single" w:color="auto" w:sz="4" w:space="0"/>
            </w:tcBorders>
          </w:tcPr>
          <w:p>
            <w:pPr>
              <w:spacing w:after="0" w:line="259" w:lineRule="auto"/>
              <w:ind w:left="7" w:firstLine="0"/>
              <w:rPr>
                <w:rFonts w:hint="eastAsia"/>
                <w:lang w:val="en-US" w:eastAsia="zh-CN"/>
              </w:rPr>
            </w:pPr>
          </w:p>
        </w:tc>
        <w:tc>
          <w:tcPr>
            <w:tcW w:w="1171" w:type="dxa"/>
            <w:tcBorders>
              <w:top w:val="single" w:color="auto" w:sz="4" w:space="0"/>
              <w:left w:val="single" w:color="auto" w:sz="4" w:space="0"/>
              <w:bottom w:val="single" w:color="auto" w:sz="4" w:space="0"/>
              <w:right w:val="single" w:color="auto" w:sz="4" w:space="0"/>
            </w:tcBorders>
            <w:vAlign w:val="top"/>
          </w:tcPr>
          <w:p>
            <w:pPr>
              <w:spacing w:after="0" w:line="259" w:lineRule="auto"/>
              <w:ind w:left="7" w:leftChars="0" w:firstLine="0" w:firstLineChars="0"/>
              <w:rPr>
                <w:rFonts w:hint="eastAsia" w:ascii="仿宋" w:hAnsi="仿宋" w:eastAsia="仿宋" w:cs="仿宋"/>
                <w:color w:val="000000"/>
                <w:kern w:val="2"/>
                <w:sz w:val="32"/>
                <w:szCs w:val="22"/>
                <w:lang w:val="en-US" w:eastAsia="zh-CN" w:bidi="ar-SA"/>
              </w:rPr>
            </w:pPr>
            <w:r>
              <w:rPr>
                <w:rFonts w:hint="eastAsia"/>
                <w:lang w:val="en-US" w:eastAsia="zh-CN"/>
              </w:rPr>
              <w:t>30199</w:t>
            </w:r>
          </w:p>
        </w:tc>
        <w:tc>
          <w:tcPr>
            <w:tcW w:w="3737" w:type="dxa"/>
            <w:tcBorders>
              <w:top w:val="single" w:color="000000" w:sz="8" w:space="0"/>
              <w:left w:val="single" w:color="auto" w:sz="4" w:space="0"/>
              <w:bottom w:val="single" w:color="auto" w:sz="4" w:space="0"/>
              <w:right w:val="single" w:color="000000" w:sz="8" w:space="0"/>
            </w:tcBorders>
            <w:vAlign w:val="top"/>
          </w:tcPr>
          <w:p>
            <w:pPr>
              <w:spacing w:after="0" w:line="259" w:lineRule="auto"/>
              <w:ind w:left="7" w:leftChars="0" w:firstLine="0" w:firstLineChars="0"/>
              <w:rPr>
                <w:rFonts w:hint="eastAsia" w:ascii="仿宋" w:hAnsi="仿宋" w:eastAsia="仿宋" w:cs="仿宋"/>
                <w:color w:val="000000"/>
                <w:kern w:val="2"/>
                <w:sz w:val="32"/>
                <w:szCs w:val="22"/>
                <w:lang w:val="en-US" w:eastAsia="zh-CN" w:bidi="ar-SA"/>
              </w:rPr>
            </w:pPr>
            <w:r>
              <w:rPr>
                <w:rFonts w:hint="eastAsia"/>
                <w:lang w:val="en-US" w:eastAsia="zh-CN"/>
              </w:rPr>
              <w:t>其他工资福利支出</w:t>
            </w:r>
          </w:p>
        </w:tc>
        <w:tc>
          <w:tcPr>
            <w:tcW w:w="1034"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0" w:leftChars="0" w:firstLine="0" w:firstLineChars="0"/>
              <w:rPr>
                <w:rFonts w:hint="eastAsia" w:ascii="仿宋" w:hAnsi="仿宋" w:eastAsia="仿宋" w:cs="仿宋"/>
                <w:color w:val="000000"/>
                <w:kern w:val="2"/>
                <w:sz w:val="32"/>
                <w:szCs w:val="22"/>
                <w:lang w:val="en-US" w:eastAsia="zh-CN" w:bidi="ar-SA"/>
              </w:rPr>
            </w:pPr>
            <w:r>
              <w:rPr>
                <w:rFonts w:hint="eastAsia"/>
                <w:lang w:val="en-US" w:eastAsia="zh-CN"/>
              </w:rPr>
              <w:t>501</w:t>
            </w:r>
          </w:p>
        </w:tc>
        <w:tc>
          <w:tcPr>
            <w:tcW w:w="1034"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3" w:leftChars="0" w:firstLine="0" w:firstLineChars="0"/>
              <w:rPr>
                <w:rFonts w:hint="eastAsia" w:ascii="仿宋" w:hAnsi="仿宋" w:eastAsia="仿宋" w:cs="仿宋"/>
                <w:color w:val="000000"/>
                <w:kern w:val="2"/>
                <w:sz w:val="32"/>
                <w:szCs w:val="22"/>
                <w:lang w:val="en-US" w:eastAsia="zh-CN" w:bidi="ar-SA"/>
              </w:rPr>
            </w:pPr>
            <w:r>
              <w:rPr>
                <w:rFonts w:hint="eastAsia"/>
                <w:lang w:val="en-US" w:eastAsia="zh-CN"/>
              </w:rPr>
              <w:t>50199</w:t>
            </w:r>
          </w:p>
        </w:tc>
        <w:tc>
          <w:tcPr>
            <w:tcW w:w="2681" w:type="dxa"/>
            <w:gridSpan w:val="2"/>
            <w:tcBorders>
              <w:top w:val="single" w:color="000000" w:sz="8" w:space="0"/>
              <w:left w:val="single" w:color="000000" w:sz="8" w:space="0"/>
              <w:bottom w:val="single" w:color="000000" w:sz="8" w:space="0"/>
              <w:right w:val="single" w:color="000000" w:sz="8" w:space="0"/>
            </w:tcBorders>
            <w:vAlign w:val="top"/>
          </w:tcPr>
          <w:p>
            <w:pPr>
              <w:spacing w:after="0" w:line="259" w:lineRule="auto"/>
              <w:ind w:left="0" w:leftChars="0" w:firstLine="0" w:firstLineChars="0"/>
              <w:rPr>
                <w:rFonts w:hint="eastAsia" w:ascii="仿宋" w:hAnsi="仿宋" w:eastAsia="仿宋" w:cs="仿宋"/>
                <w:color w:val="000000"/>
                <w:kern w:val="2"/>
                <w:sz w:val="32"/>
                <w:szCs w:val="22"/>
                <w:lang w:val="en-US" w:eastAsia="zh-CN" w:bidi="ar-SA"/>
              </w:rPr>
            </w:pPr>
            <w:r>
              <w:rPr>
                <w:rFonts w:hint="eastAsia"/>
                <w:lang w:eastAsia="zh-CN"/>
              </w:rPr>
              <w:t>其他工资福利支出</w:t>
            </w:r>
          </w:p>
        </w:tc>
        <w:tc>
          <w:tcPr>
            <w:tcW w:w="1385" w:type="dxa"/>
            <w:gridSpan w:val="2"/>
            <w:tcBorders>
              <w:top w:val="single" w:color="000000" w:sz="8" w:space="0"/>
              <w:left w:val="single" w:color="000000" w:sz="8" w:space="0"/>
              <w:bottom w:val="single" w:color="000000" w:sz="8" w:space="0"/>
              <w:right w:val="single" w:color="000000" w:sz="8" w:space="0"/>
            </w:tcBorders>
            <w:vAlign w:val="top"/>
          </w:tcPr>
          <w:p>
            <w:pPr>
              <w:spacing w:after="0" w:line="259" w:lineRule="auto"/>
              <w:ind w:left="0" w:leftChars="0" w:firstLine="0" w:firstLineChars="0"/>
              <w:jc w:val="center"/>
              <w:rPr>
                <w:rFonts w:hint="eastAsia" w:ascii="仿宋" w:hAnsi="仿宋" w:eastAsia="仿宋" w:cs="仿宋"/>
                <w:color w:val="000000"/>
                <w:kern w:val="2"/>
                <w:sz w:val="32"/>
                <w:szCs w:val="22"/>
                <w:lang w:val="en-US" w:eastAsia="zh-CN" w:bidi="ar-SA"/>
              </w:rPr>
            </w:pPr>
            <w:r>
              <w:rPr>
                <w:rFonts w:hint="eastAsia"/>
                <w:lang w:val="en-US" w:eastAsia="zh-CN"/>
              </w:rPr>
              <w:t>86.95</w:t>
            </w:r>
          </w:p>
        </w:tc>
        <w:tc>
          <w:tcPr>
            <w:tcW w:w="1386"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0" w:leftChars="0" w:firstLine="0" w:firstLineChars="0"/>
              <w:jc w:val="center"/>
              <w:rPr>
                <w:rFonts w:hint="eastAsia" w:ascii="仿宋" w:hAnsi="仿宋" w:eastAsia="仿宋" w:cs="仿宋"/>
                <w:color w:val="000000"/>
                <w:kern w:val="2"/>
                <w:sz w:val="32"/>
                <w:szCs w:val="22"/>
                <w:lang w:val="en-US" w:eastAsia="zh-CN" w:bidi="ar-SA"/>
              </w:rPr>
            </w:pPr>
            <w:r>
              <w:rPr>
                <w:rFonts w:hint="eastAsia"/>
                <w:lang w:val="en-US" w:eastAsia="zh-CN"/>
              </w:rPr>
              <w:t>86.95</w:t>
            </w:r>
          </w:p>
        </w:tc>
      </w:tr>
      <w:tr>
        <w:tblPrEx>
          <w:tblCellMar>
            <w:top w:w="87" w:type="dxa"/>
            <w:left w:w="38" w:type="dxa"/>
            <w:bottom w:w="0" w:type="dxa"/>
            <w:right w:w="23" w:type="dxa"/>
          </w:tblCellMar>
        </w:tblPrEx>
        <w:trPr>
          <w:trHeight w:val="348" w:hRule="atLeast"/>
        </w:trPr>
        <w:tc>
          <w:tcPr>
            <w:tcW w:w="1094" w:type="dxa"/>
            <w:vMerge w:val="restart"/>
            <w:tcBorders>
              <w:top w:val="single" w:color="auto" w:sz="4" w:space="0"/>
              <w:left w:val="single" w:color="auto" w:sz="4" w:space="0"/>
              <w:bottom w:val="single" w:color="auto" w:sz="4" w:space="0"/>
              <w:right w:val="single" w:color="auto" w:sz="4" w:space="0"/>
            </w:tcBorders>
            <w:vAlign w:val="center"/>
          </w:tcPr>
          <w:p>
            <w:pPr>
              <w:spacing w:after="0" w:line="259" w:lineRule="auto"/>
              <w:ind w:left="2" w:firstLine="0"/>
              <w:jc w:val="center"/>
              <w:rPr>
                <w:rFonts w:hint="eastAsia"/>
                <w:lang w:val="en-US" w:eastAsia="zh-CN"/>
              </w:rPr>
            </w:pPr>
            <w:r>
              <w:rPr>
                <w:rFonts w:hint="eastAsia"/>
                <w:lang w:val="en-US" w:eastAsia="zh-CN"/>
              </w:rPr>
              <w:t>302</w:t>
            </w:r>
          </w:p>
          <w:p>
            <w:pPr>
              <w:spacing w:after="0" w:line="259" w:lineRule="auto"/>
              <w:ind w:left="2" w:firstLine="0"/>
              <w:jc w:val="center"/>
              <w:rPr>
                <w:rFonts w:hint="default"/>
                <w:lang w:val="en-US" w:eastAsia="zh-CN"/>
              </w:rPr>
            </w:pPr>
          </w:p>
        </w:tc>
        <w:tc>
          <w:tcPr>
            <w:tcW w:w="1178" w:type="dxa"/>
            <w:gridSpan w:val="2"/>
            <w:tcBorders>
              <w:top w:val="single" w:color="auto" w:sz="4" w:space="0"/>
              <w:left w:val="single" w:color="auto" w:sz="4" w:space="0"/>
              <w:bottom w:val="single" w:color="auto" w:sz="4" w:space="0"/>
              <w:right w:val="single" w:color="auto" w:sz="4" w:space="0"/>
            </w:tcBorders>
          </w:tcPr>
          <w:p>
            <w:pPr>
              <w:spacing w:after="0" w:line="259" w:lineRule="auto"/>
              <w:ind w:left="0" w:firstLine="0"/>
              <w:rPr>
                <w:rFonts w:hint="default" w:eastAsia="仿宋"/>
                <w:lang w:val="en-US" w:eastAsia="zh-CN"/>
              </w:rPr>
            </w:pPr>
            <w:r>
              <w:rPr>
                <w:rFonts w:hint="eastAsia"/>
                <w:lang w:val="en-US" w:eastAsia="zh-CN"/>
              </w:rPr>
              <w:t>30226</w:t>
            </w:r>
          </w:p>
        </w:tc>
        <w:tc>
          <w:tcPr>
            <w:tcW w:w="3737" w:type="dxa"/>
            <w:tcBorders>
              <w:top w:val="single" w:color="auto" w:sz="4" w:space="0"/>
              <w:left w:val="single" w:color="auto" w:sz="4" w:space="0"/>
              <w:bottom w:val="single" w:color="auto" w:sz="4" w:space="0"/>
              <w:right w:val="single" w:color="auto" w:sz="4" w:space="0"/>
            </w:tcBorders>
            <w:vAlign w:val="top"/>
          </w:tcPr>
          <w:p>
            <w:pPr>
              <w:spacing w:after="0" w:line="259" w:lineRule="auto"/>
              <w:ind w:left="0" w:leftChars="0" w:firstLine="0" w:firstLineChars="0"/>
              <w:rPr>
                <w:rFonts w:hint="eastAsia" w:ascii="仿宋" w:hAnsi="仿宋" w:eastAsia="仿宋" w:cs="仿宋"/>
                <w:color w:val="000000"/>
                <w:kern w:val="2"/>
                <w:sz w:val="32"/>
                <w:szCs w:val="22"/>
                <w:lang w:val="en-US" w:eastAsia="zh-CN" w:bidi="ar-SA"/>
              </w:rPr>
            </w:pPr>
            <w:r>
              <w:rPr>
                <w:rFonts w:hint="eastAsia"/>
                <w:lang w:eastAsia="zh-CN"/>
              </w:rPr>
              <w:t>劳务费</w:t>
            </w:r>
          </w:p>
        </w:tc>
        <w:tc>
          <w:tcPr>
            <w:tcW w:w="1034" w:type="dxa"/>
            <w:tcBorders>
              <w:top w:val="single" w:color="000000" w:sz="8" w:space="0"/>
              <w:left w:val="single" w:color="auto" w:sz="4" w:space="0"/>
              <w:bottom w:val="single" w:color="000000" w:sz="8" w:space="0"/>
              <w:right w:val="single" w:color="000000" w:sz="8" w:space="0"/>
            </w:tcBorders>
          </w:tcPr>
          <w:p>
            <w:pPr>
              <w:spacing w:after="0" w:line="259" w:lineRule="auto"/>
              <w:ind w:left="0" w:firstLine="0"/>
              <w:rPr>
                <w:rFonts w:hint="default" w:eastAsia="仿宋"/>
                <w:lang w:val="en-US" w:eastAsia="zh-CN"/>
              </w:rPr>
            </w:pPr>
            <w:r>
              <w:rPr>
                <w:rFonts w:hint="eastAsia"/>
                <w:lang w:val="en-US" w:eastAsia="zh-CN"/>
              </w:rPr>
              <w:t>502</w:t>
            </w:r>
          </w:p>
        </w:tc>
        <w:tc>
          <w:tcPr>
            <w:tcW w:w="1034" w:type="dxa"/>
            <w:tcBorders>
              <w:top w:val="single" w:color="000000" w:sz="8" w:space="0"/>
              <w:left w:val="single" w:color="000000" w:sz="8" w:space="0"/>
              <w:bottom w:val="single" w:color="000000" w:sz="8" w:space="0"/>
              <w:right w:val="single" w:color="000000" w:sz="8" w:space="0"/>
            </w:tcBorders>
          </w:tcPr>
          <w:p>
            <w:pPr>
              <w:spacing w:after="0" w:line="259" w:lineRule="auto"/>
              <w:ind w:left="3" w:firstLine="0"/>
              <w:rPr>
                <w:rFonts w:hint="default" w:eastAsia="仿宋"/>
                <w:lang w:val="en-US" w:eastAsia="zh-CN"/>
              </w:rPr>
            </w:pPr>
            <w:r>
              <w:rPr>
                <w:rFonts w:hint="eastAsia"/>
                <w:lang w:val="en-US" w:eastAsia="zh-CN"/>
              </w:rPr>
              <w:t>50205</w:t>
            </w:r>
          </w:p>
        </w:tc>
        <w:tc>
          <w:tcPr>
            <w:tcW w:w="2674" w:type="dxa"/>
            <w:tcBorders>
              <w:top w:val="single" w:color="000000" w:sz="8" w:space="0"/>
              <w:left w:val="single" w:color="000000" w:sz="8" w:space="0"/>
              <w:bottom w:val="single" w:color="000000" w:sz="8" w:space="0"/>
              <w:right w:val="single" w:color="000000" w:sz="8" w:space="0"/>
            </w:tcBorders>
          </w:tcPr>
          <w:p>
            <w:pPr>
              <w:spacing w:after="0" w:line="259" w:lineRule="auto"/>
              <w:ind w:left="2" w:firstLine="0"/>
              <w:rPr>
                <w:rFonts w:hint="eastAsia" w:eastAsia="仿宋"/>
                <w:lang w:eastAsia="zh-CN"/>
              </w:rPr>
            </w:pPr>
            <w:r>
              <w:rPr>
                <w:rFonts w:hint="eastAsia"/>
                <w:lang w:eastAsia="zh-CN"/>
              </w:rPr>
              <w:t>委托业务费</w:t>
            </w:r>
          </w:p>
        </w:tc>
        <w:tc>
          <w:tcPr>
            <w:tcW w:w="1385" w:type="dxa"/>
            <w:gridSpan w:val="2"/>
            <w:tcBorders>
              <w:top w:val="single" w:color="000000" w:sz="8" w:space="0"/>
              <w:left w:val="single" w:color="000000" w:sz="8" w:space="0"/>
              <w:bottom w:val="single" w:color="000000" w:sz="8" w:space="0"/>
              <w:right w:val="single" w:color="000000" w:sz="8" w:space="0"/>
            </w:tcBorders>
          </w:tcPr>
          <w:p>
            <w:pPr>
              <w:spacing w:after="0" w:line="259" w:lineRule="auto"/>
              <w:ind w:left="0" w:firstLine="0"/>
              <w:jc w:val="center"/>
              <w:rPr>
                <w:rFonts w:hint="default"/>
                <w:lang w:val="en-US" w:eastAsia="zh-CN"/>
              </w:rPr>
            </w:pPr>
            <w:r>
              <w:rPr>
                <w:rFonts w:hint="eastAsia"/>
                <w:lang w:val="en-US" w:eastAsia="zh-CN"/>
              </w:rPr>
              <w:t>129.47</w:t>
            </w:r>
          </w:p>
        </w:tc>
        <w:tc>
          <w:tcPr>
            <w:tcW w:w="1393" w:type="dxa"/>
            <w:gridSpan w:val="2"/>
            <w:tcBorders>
              <w:top w:val="single" w:color="000000" w:sz="8" w:space="0"/>
              <w:left w:val="single" w:color="000000" w:sz="8" w:space="0"/>
              <w:bottom w:val="single" w:color="000000" w:sz="8" w:space="0"/>
              <w:right w:val="single" w:color="000000" w:sz="8" w:space="0"/>
            </w:tcBorders>
          </w:tcPr>
          <w:p>
            <w:pPr>
              <w:spacing w:after="0" w:line="259" w:lineRule="auto"/>
              <w:ind w:left="0" w:firstLine="0"/>
              <w:jc w:val="center"/>
              <w:rPr>
                <w:rFonts w:hint="default"/>
                <w:lang w:val="en-US" w:eastAsia="zh-CN"/>
              </w:rPr>
            </w:pPr>
            <w:r>
              <w:rPr>
                <w:rFonts w:hint="eastAsia"/>
                <w:lang w:val="en-US" w:eastAsia="zh-CN"/>
              </w:rPr>
              <w:t>129.47</w:t>
            </w:r>
          </w:p>
        </w:tc>
      </w:tr>
      <w:tr>
        <w:tblPrEx>
          <w:tblCellMar>
            <w:top w:w="87" w:type="dxa"/>
            <w:left w:w="38" w:type="dxa"/>
            <w:bottom w:w="0" w:type="dxa"/>
            <w:right w:w="23" w:type="dxa"/>
          </w:tblCellMar>
        </w:tblPrEx>
        <w:trPr>
          <w:trHeight w:val="348" w:hRule="atLeast"/>
        </w:trPr>
        <w:tc>
          <w:tcPr>
            <w:tcW w:w="1094" w:type="dxa"/>
            <w:vMerge w:val="continue"/>
            <w:tcBorders>
              <w:left w:val="single" w:color="auto" w:sz="4" w:space="0"/>
              <w:right w:val="single" w:color="auto" w:sz="4" w:space="0"/>
            </w:tcBorders>
          </w:tcPr>
          <w:p>
            <w:pPr>
              <w:spacing w:after="0" w:line="259" w:lineRule="auto"/>
              <w:ind w:left="2" w:firstLine="0"/>
            </w:pPr>
          </w:p>
        </w:tc>
        <w:tc>
          <w:tcPr>
            <w:tcW w:w="1178" w:type="dxa"/>
            <w:gridSpan w:val="2"/>
            <w:tcBorders>
              <w:top w:val="single" w:color="auto" w:sz="4" w:space="0"/>
              <w:left w:val="single" w:color="auto" w:sz="4" w:space="0"/>
              <w:bottom w:val="single" w:color="auto" w:sz="4" w:space="0"/>
              <w:right w:val="single" w:color="auto" w:sz="4" w:space="0"/>
            </w:tcBorders>
          </w:tcPr>
          <w:p>
            <w:pPr>
              <w:spacing w:after="0" w:line="259" w:lineRule="auto"/>
              <w:ind w:left="0" w:firstLine="0"/>
              <w:rPr>
                <w:rFonts w:hint="default" w:eastAsia="仿宋"/>
                <w:lang w:val="en-US" w:eastAsia="zh-CN"/>
              </w:rPr>
            </w:pPr>
            <w:r>
              <w:rPr>
                <w:rFonts w:hint="eastAsia"/>
                <w:lang w:val="en-US" w:eastAsia="zh-CN"/>
              </w:rPr>
              <w:t>30201</w:t>
            </w:r>
          </w:p>
        </w:tc>
        <w:tc>
          <w:tcPr>
            <w:tcW w:w="3737" w:type="dxa"/>
            <w:tcBorders>
              <w:top w:val="single" w:color="auto" w:sz="4" w:space="0"/>
              <w:left w:val="single" w:color="auto" w:sz="4" w:space="0"/>
              <w:bottom w:val="single" w:color="auto" w:sz="4" w:space="0"/>
              <w:right w:val="single" w:color="auto" w:sz="4" w:space="0"/>
            </w:tcBorders>
          </w:tcPr>
          <w:p>
            <w:pPr>
              <w:spacing w:after="0" w:line="259" w:lineRule="auto"/>
              <w:ind w:left="0" w:firstLine="0"/>
              <w:rPr>
                <w:rFonts w:hint="eastAsia"/>
                <w:lang w:eastAsia="zh-CN"/>
              </w:rPr>
            </w:pPr>
            <w:r>
              <w:rPr>
                <w:rFonts w:hint="eastAsia"/>
                <w:lang w:eastAsia="zh-CN"/>
              </w:rPr>
              <w:t>公用经费</w:t>
            </w:r>
          </w:p>
        </w:tc>
        <w:tc>
          <w:tcPr>
            <w:tcW w:w="1034" w:type="dxa"/>
            <w:tcBorders>
              <w:top w:val="single" w:color="000000" w:sz="8" w:space="0"/>
              <w:left w:val="single" w:color="auto" w:sz="4" w:space="0"/>
              <w:bottom w:val="single" w:color="000000" w:sz="8" w:space="0"/>
              <w:right w:val="single" w:color="000000" w:sz="8" w:space="0"/>
            </w:tcBorders>
          </w:tcPr>
          <w:p>
            <w:pPr>
              <w:spacing w:after="0" w:line="259" w:lineRule="auto"/>
              <w:ind w:left="0" w:firstLine="0"/>
              <w:rPr>
                <w:rFonts w:hint="default" w:eastAsia="仿宋"/>
                <w:lang w:val="en-US" w:eastAsia="zh-CN"/>
              </w:rPr>
            </w:pPr>
            <w:r>
              <w:rPr>
                <w:rFonts w:hint="eastAsia"/>
                <w:lang w:val="en-US" w:eastAsia="zh-CN"/>
              </w:rPr>
              <w:t>502</w:t>
            </w:r>
          </w:p>
        </w:tc>
        <w:tc>
          <w:tcPr>
            <w:tcW w:w="1034" w:type="dxa"/>
            <w:tcBorders>
              <w:top w:val="single" w:color="000000" w:sz="8" w:space="0"/>
              <w:left w:val="single" w:color="000000" w:sz="8" w:space="0"/>
              <w:bottom w:val="single" w:color="000000" w:sz="8" w:space="0"/>
              <w:right w:val="single" w:color="000000" w:sz="8" w:space="0"/>
            </w:tcBorders>
          </w:tcPr>
          <w:p>
            <w:pPr>
              <w:spacing w:after="0" w:line="259" w:lineRule="auto"/>
              <w:ind w:left="3" w:firstLine="0"/>
              <w:rPr>
                <w:rFonts w:hint="default" w:eastAsia="仿宋"/>
                <w:lang w:val="en-US" w:eastAsia="zh-CN"/>
              </w:rPr>
            </w:pPr>
            <w:r>
              <w:rPr>
                <w:rFonts w:hint="eastAsia"/>
                <w:lang w:val="en-US" w:eastAsia="zh-CN"/>
              </w:rPr>
              <w:t>50201</w:t>
            </w:r>
          </w:p>
        </w:tc>
        <w:tc>
          <w:tcPr>
            <w:tcW w:w="2674" w:type="dxa"/>
            <w:tcBorders>
              <w:top w:val="single" w:color="000000" w:sz="8" w:space="0"/>
              <w:left w:val="single" w:color="000000" w:sz="8" w:space="0"/>
              <w:bottom w:val="single" w:color="000000" w:sz="8" w:space="0"/>
              <w:right w:val="single" w:color="000000" w:sz="8" w:space="0"/>
            </w:tcBorders>
          </w:tcPr>
          <w:p>
            <w:pPr>
              <w:spacing w:after="0" w:line="259" w:lineRule="auto"/>
              <w:ind w:left="2" w:firstLine="0"/>
              <w:rPr>
                <w:rFonts w:hint="eastAsia" w:eastAsia="仿宋"/>
                <w:lang w:eastAsia="zh-CN"/>
              </w:rPr>
            </w:pPr>
            <w:r>
              <w:rPr>
                <w:rFonts w:hint="eastAsia"/>
                <w:lang w:eastAsia="zh-CN"/>
              </w:rPr>
              <w:t>办公经费</w:t>
            </w:r>
          </w:p>
        </w:tc>
        <w:tc>
          <w:tcPr>
            <w:tcW w:w="1385" w:type="dxa"/>
            <w:gridSpan w:val="2"/>
            <w:tcBorders>
              <w:top w:val="single" w:color="000000" w:sz="8" w:space="0"/>
              <w:left w:val="single" w:color="000000" w:sz="8" w:space="0"/>
              <w:bottom w:val="single" w:color="000000" w:sz="8" w:space="0"/>
              <w:right w:val="single" w:color="000000" w:sz="8" w:space="0"/>
            </w:tcBorders>
            <w:vAlign w:val="top"/>
          </w:tcPr>
          <w:p>
            <w:pPr>
              <w:spacing w:after="0" w:line="259" w:lineRule="auto"/>
              <w:ind w:left="0" w:firstLine="0"/>
              <w:jc w:val="center"/>
              <w:rPr>
                <w:rFonts w:hint="default"/>
                <w:lang w:val="en-US" w:eastAsia="zh-CN"/>
              </w:rPr>
            </w:pPr>
            <w:r>
              <w:rPr>
                <w:rFonts w:hint="eastAsia"/>
                <w:lang w:val="en-US" w:eastAsia="zh-CN"/>
              </w:rPr>
              <w:t>92.8</w:t>
            </w:r>
          </w:p>
        </w:tc>
        <w:tc>
          <w:tcPr>
            <w:tcW w:w="1393" w:type="dxa"/>
            <w:gridSpan w:val="2"/>
            <w:tcBorders>
              <w:top w:val="single" w:color="000000" w:sz="8" w:space="0"/>
              <w:left w:val="single" w:color="000000" w:sz="8" w:space="0"/>
              <w:bottom w:val="single" w:color="000000" w:sz="8" w:space="0"/>
              <w:right w:val="single" w:color="000000" w:sz="8" w:space="0"/>
            </w:tcBorders>
          </w:tcPr>
          <w:p>
            <w:pPr>
              <w:spacing w:after="0" w:line="259" w:lineRule="auto"/>
              <w:ind w:left="0" w:firstLine="0"/>
              <w:jc w:val="center"/>
              <w:rPr>
                <w:rFonts w:hint="default"/>
                <w:lang w:val="en-US" w:eastAsia="zh-CN"/>
              </w:rPr>
            </w:pPr>
            <w:r>
              <w:rPr>
                <w:rFonts w:hint="eastAsia"/>
                <w:lang w:val="en-US" w:eastAsia="zh-CN"/>
              </w:rPr>
              <w:t>92.8</w:t>
            </w:r>
          </w:p>
        </w:tc>
      </w:tr>
      <w:tr>
        <w:tblPrEx>
          <w:tblCellMar>
            <w:top w:w="87" w:type="dxa"/>
            <w:left w:w="38" w:type="dxa"/>
            <w:bottom w:w="0" w:type="dxa"/>
            <w:right w:w="23" w:type="dxa"/>
          </w:tblCellMar>
        </w:tblPrEx>
        <w:trPr>
          <w:trHeight w:val="348" w:hRule="atLeast"/>
        </w:trPr>
        <w:tc>
          <w:tcPr>
            <w:tcW w:w="1094" w:type="dxa"/>
            <w:vMerge w:val="continue"/>
            <w:tcBorders>
              <w:left w:val="single" w:color="auto" w:sz="4" w:space="0"/>
              <w:right w:val="single" w:color="auto" w:sz="4" w:space="0"/>
            </w:tcBorders>
          </w:tcPr>
          <w:p>
            <w:pPr>
              <w:spacing w:after="0" w:line="259" w:lineRule="auto"/>
              <w:ind w:left="2" w:firstLine="0"/>
            </w:pPr>
          </w:p>
        </w:tc>
        <w:tc>
          <w:tcPr>
            <w:tcW w:w="1178" w:type="dxa"/>
            <w:gridSpan w:val="2"/>
            <w:tcBorders>
              <w:top w:val="single" w:color="auto" w:sz="4" w:space="0"/>
              <w:left w:val="single" w:color="auto" w:sz="4" w:space="0"/>
              <w:bottom w:val="single" w:color="auto" w:sz="4" w:space="0"/>
              <w:right w:val="single" w:color="auto" w:sz="4" w:space="0"/>
            </w:tcBorders>
          </w:tcPr>
          <w:p>
            <w:pPr>
              <w:spacing w:after="0" w:line="259" w:lineRule="auto"/>
              <w:ind w:left="0" w:firstLine="0"/>
              <w:rPr>
                <w:rFonts w:hint="default" w:eastAsia="仿宋"/>
                <w:lang w:val="en-US" w:eastAsia="zh-CN"/>
              </w:rPr>
            </w:pPr>
            <w:r>
              <w:rPr>
                <w:rFonts w:hint="eastAsia"/>
                <w:lang w:val="en-US" w:eastAsia="zh-CN"/>
              </w:rPr>
              <w:t>30229</w:t>
            </w:r>
          </w:p>
        </w:tc>
        <w:tc>
          <w:tcPr>
            <w:tcW w:w="3737" w:type="dxa"/>
            <w:tcBorders>
              <w:top w:val="single" w:color="auto" w:sz="4" w:space="0"/>
              <w:left w:val="single" w:color="auto" w:sz="4" w:space="0"/>
              <w:bottom w:val="single" w:color="auto" w:sz="4" w:space="0"/>
              <w:right w:val="single" w:color="auto" w:sz="4" w:space="0"/>
            </w:tcBorders>
            <w:vAlign w:val="top"/>
          </w:tcPr>
          <w:p>
            <w:pPr>
              <w:spacing w:after="0" w:line="259" w:lineRule="auto"/>
              <w:ind w:left="9" w:leftChars="0" w:firstLine="0" w:firstLineChars="0"/>
              <w:rPr>
                <w:rFonts w:hint="eastAsia" w:ascii="仿宋" w:hAnsi="仿宋" w:eastAsia="仿宋" w:cs="仿宋"/>
                <w:color w:val="000000"/>
                <w:kern w:val="2"/>
                <w:sz w:val="32"/>
                <w:szCs w:val="22"/>
                <w:lang w:val="en-US" w:eastAsia="zh-CN" w:bidi="ar-SA"/>
              </w:rPr>
            </w:pPr>
            <w:r>
              <w:rPr>
                <w:rFonts w:hint="eastAsia"/>
                <w:lang w:eastAsia="zh-CN"/>
              </w:rPr>
              <w:t>福利费</w:t>
            </w:r>
          </w:p>
        </w:tc>
        <w:tc>
          <w:tcPr>
            <w:tcW w:w="1034" w:type="dxa"/>
            <w:tcBorders>
              <w:top w:val="single" w:color="000000" w:sz="8" w:space="0"/>
              <w:left w:val="single" w:color="auto" w:sz="4" w:space="0"/>
              <w:bottom w:val="single" w:color="000000" w:sz="8" w:space="0"/>
              <w:right w:val="single" w:color="000000" w:sz="8" w:space="0"/>
            </w:tcBorders>
            <w:vAlign w:val="top"/>
          </w:tcPr>
          <w:p>
            <w:pPr>
              <w:spacing w:after="0" w:line="259" w:lineRule="auto"/>
              <w:ind w:left="0" w:leftChars="0" w:firstLine="0" w:firstLineChars="0"/>
            </w:pPr>
            <w:r>
              <w:rPr>
                <w:rFonts w:hint="eastAsia"/>
                <w:lang w:val="en-US" w:eastAsia="zh-CN"/>
              </w:rPr>
              <w:t>502</w:t>
            </w:r>
          </w:p>
        </w:tc>
        <w:tc>
          <w:tcPr>
            <w:tcW w:w="1034"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3" w:leftChars="0" w:firstLine="0" w:firstLineChars="0"/>
            </w:pPr>
            <w:r>
              <w:rPr>
                <w:rFonts w:hint="eastAsia"/>
                <w:lang w:val="en-US" w:eastAsia="zh-CN"/>
              </w:rPr>
              <w:t>50201</w:t>
            </w:r>
          </w:p>
        </w:tc>
        <w:tc>
          <w:tcPr>
            <w:tcW w:w="2674"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0" w:leftChars="0" w:firstLine="0" w:firstLineChars="0"/>
            </w:pPr>
            <w:r>
              <w:rPr>
                <w:rFonts w:hint="eastAsia"/>
                <w:lang w:eastAsia="zh-CN"/>
              </w:rPr>
              <w:t>办公经费</w:t>
            </w:r>
          </w:p>
        </w:tc>
        <w:tc>
          <w:tcPr>
            <w:tcW w:w="1385" w:type="dxa"/>
            <w:gridSpan w:val="2"/>
            <w:tcBorders>
              <w:top w:val="single" w:color="000000" w:sz="8" w:space="0"/>
              <w:left w:val="single" w:color="000000" w:sz="8" w:space="0"/>
              <w:bottom w:val="single" w:color="000000" w:sz="8" w:space="0"/>
              <w:right w:val="single" w:color="000000" w:sz="8" w:space="0"/>
            </w:tcBorders>
            <w:vAlign w:val="top"/>
          </w:tcPr>
          <w:p>
            <w:pPr>
              <w:spacing w:after="0" w:line="259" w:lineRule="auto"/>
              <w:ind w:left="0" w:firstLine="0"/>
              <w:jc w:val="center"/>
              <w:rPr>
                <w:rFonts w:hint="default"/>
                <w:lang w:val="en-US" w:eastAsia="zh-CN"/>
              </w:rPr>
            </w:pPr>
            <w:r>
              <w:rPr>
                <w:rFonts w:hint="eastAsia"/>
                <w:lang w:val="en-US" w:eastAsia="zh-CN"/>
              </w:rPr>
              <w:t>11.89</w:t>
            </w:r>
          </w:p>
        </w:tc>
        <w:tc>
          <w:tcPr>
            <w:tcW w:w="1393" w:type="dxa"/>
            <w:gridSpan w:val="2"/>
            <w:tcBorders>
              <w:top w:val="single" w:color="000000" w:sz="8" w:space="0"/>
              <w:left w:val="single" w:color="000000" w:sz="8" w:space="0"/>
              <w:bottom w:val="single" w:color="000000" w:sz="8" w:space="0"/>
              <w:right w:val="single" w:color="000000" w:sz="8" w:space="0"/>
            </w:tcBorders>
          </w:tcPr>
          <w:p>
            <w:pPr>
              <w:spacing w:after="0" w:line="259" w:lineRule="auto"/>
              <w:ind w:left="0" w:firstLine="0"/>
              <w:jc w:val="center"/>
              <w:rPr>
                <w:rFonts w:hint="default"/>
                <w:lang w:val="en-US" w:eastAsia="zh-CN"/>
              </w:rPr>
            </w:pPr>
            <w:r>
              <w:rPr>
                <w:rFonts w:hint="eastAsia"/>
                <w:lang w:val="en-US" w:eastAsia="zh-CN"/>
              </w:rPr>
              <w:t>11.89</w:t>
            </w:r>
          </w:p>
        </w:tc>
      </w:tr>
      <w:tr>
        <w:tblPrEx>
          <w:tblCellMar>
            <w:top w:w="87" w:type="dxa"/>
            <w:left w:w="38" w:type="dxa"/>
            <w:bottom w:w="0" w:type="dxa"/>
            <w:right w:w="23" w:type="dxa"/>
          </w:tblCellMar>
        </w:tblPrEx>
        <w:trPr>
          <w:trHeight w:val="348" w:hRule="atLeast"/>
        </w:trPr>
        <w:tc>
          <w:tcPr>
            <w:tcW w:w="1094" w:type="dxa"/>
            <w:vMerge w:val="continue"/>
            <w:tcBorders>
              <w:left w:val="single" w:color="auto" w:sz="4" w:space="0"/>
              <w:right w:val="single" w:color="auto" w:sz="4" w:space="0"/>
            </w:tcBorders>
          </w:tcPr>
          <w:p>
            <w:pPr>
              <w:spacing w:after="0" w:line="259" w:lineRule="auto"/>
              <w:ind w:left="2" w:firstLine="0"/>
            </w:pPr>
          </w:p>
        </w:tc>
        <w:tc>
          <w:tcPr>
            <w:tcW w:w="1178" w:type="dxa"/>
            <w:gridSpan w:val="2"/>
            <w:tcBorders>
              <w:top w:val="single" w:color="auto" w:sz="4" w:space="0"/>
              <w:left w:val="single" w:color="auto" w:sz="4" w:space="0"/>
              <w:bottom w:val="single" w:color="auto" w:sz="4" w:space="0"/>
              <w:right w:val="single" w:color="auto" w:sz="4" w:space="0"/>
            </w:tcBorders>
          </w:tcPr>
          <w:p>
            <w:pPr>
              <w:spacing w:after="0" w:line="259" w:lineRule="auto"/>
              <w:ind w:left="0" w:firstLine="0"/>
              <w:rPr>
                <w:rFonts w:hint="default" w:eastAsia="仿宋"/>
                <w:lang w:val="en-US" w:eastAsia="zh-CN"/>
              </w:rPr>
            </w:pPr>
            <w:r>
              <w:rPr>
                <w:rFonts w:hint="eastAsia"/>
                <w:lang w:val="en-US" w:eastAsia="zh-CN"/>
              </w:rPr>
              <w:t>30239</w:t>
            </w:r>
          </w:p>
        </w:tc>
        <w:tc>
          <w:tcPr>
            <w:tcW w:w="3737" w:type="dxa"/>
            <w:tcBorders>
              <w:top w:val="single" w:color="auto" w:sz="4" w:space="0"/>
              <w:left w:val="single" w:color="auto" w:sz="4" w:space="0"/>
              <w:bottom w:val="single" w:color="auto" w:sz="4" w:space="0"/>
              <w:right w:val="single" w:color="auto" w:sz="4" w:space="0"/>
            </w:tcBorders>
            <w:vAlign w:val="top"/>
          </w:tcPr>
          <w:p>
            <w:pPr>
              <w:spacing w:after="0" w:line="259" w:lineRule="auto"/>
              <w:ind w:left="9" w:leftChars="0" w:firstLine="0" w:firstLineChars="0"/>
              <w:rPr>
                <w:rFonts w:hint="eastAsia" w:ascii="仿宋" w:hAnsi="仿宋" w:eastAsia="仿宋" w:cs="仿宋"/>
                <w:color w:val="000000"/>
                <w:kern w:val="2"/>
                <w:sz w:val="32"/>
                <w:szCs w:val="22"/>
                <w:lang w:val="en-US" w:eastAsia="zh-CN" w:bidi="ar-SA"/>
              </w:rPr>
            </w:pPr>
            <w:r>
              <w:rPr>
                <w:rFonts w:hint="eastAsia"/>
                <w:lang w:eastAsia="zh-CN"/>
              </w:rPr>
              <w:t>其他交通费</w:t>
            </w:r>
          </w:p>
        </w:tc>
        <w:tc>
          <w:tcPr>
            <w:tcW w:w="1034" w:type="dxa"/>
            <w:tcBorders>
              <w:top w:val="single" w:color="000000" w:sz="8" w:space="0"/>
              <w:left w:val="single" w:color="auto" w:sz="4" w:space="0"/>
              <w:bottom w:val="single" w:color="000000" w:sz="8" w:space="0"/>
              <w:right w:val="single" w:color="000000" w:sz="8" w:space="0"/>
            </w:tcBorders>
            <w:vAlign w:val="top"/>
          </w:tcPr>
          <w:p>
            <w:pPr>
              <w:spacing w:after="0" w:line="259" w:lineRule="auto"/>
              <w:ind w:left="0" w:leftChars="0" w:firstLine="0" w:firstLineChars="0"/>
            </w:pPr>
            <w:r>
              <w:rPr>
                <w:rFonts w:hint="eastAsia"/>
                <w:lang w:val="en-US" w:eastAsia="zh-CN"/>
              </w:rPr>
              <w:t>502</w:t>
            </w:r>
          </w:p>
        </w:tc>
        <w:tc>
          <w:tcPr>
            <w:tcW w:w="1034"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3" w:leftChars="0" w:firstLine="0" w:firstLineChars="0"/>
            </w:pPr>
            <w:r>
              <w:rPr>
                <w:rFonts w:hint="eastAsia"/>
                <w:lang w:val="en-US" w:eastAsia="zh-CN"/>
              </w:rPr>
              <w:t>50201</w:t>
            </w:r>
          </w:p>
        </w:tc>
        <w:tc>
          <w:tcPr>
            <w:tcW w:w="2674"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0" w:leftChars="0" w:firstLine="0" w:firstLineChars="0"/>
            </w:pPr>
            <w:r>
              <w:rPr>
                <w:rFonts w:hint="eastAsia"/>
                <w:lang w:eastAsia="zh-CN"/>
              </w:rPr>
              <w:t>办公经费</w:t>
            </w:r>
          </w:p>
        </w:tc>
        <w:tc>
          <w:tcPr>
            <w:tcW w:w="1385" w:type="dxa"/>
            <w:gridSpan w:val="2"/>
            <w:tcBorders>
              <w:top w:val="single" w:color="000000" w:sz="8" w:space="0"/>
              <w:left w:val="single" w:color="000000" w:sz="8" w:space="0"/>
              <w:bottom w:val="single" w:color="000000" w:sz="8" w:space="0"/>
              <w:right w:val="single" w:color="000000" w:sz="8" w:space="0"/>
            </w:tcBorders>
            <w:vAlign w:val="top"/>
          </w:tcPr>
          <w:p>
            <w:pPr>
              <w:spacing w:after="0" w:line="259" w:lineRule="auto"/>
              <w:ind w:left="0" w:firstLine="0"/>
              <w:jc w:val="center"/>
              <w:rPr>
                <w:rFonts w:hint="default"/>
                <w:lang w:val="en-US" w:eastAsia="zh-CN"/>
              </w:rPr>
            </w:pPr>
            <w:r>
              <w:rPr>
                <w:rFonts w:hint="eastAsia"/>
                <w:lang w:val="en-US" w:eastAsia="zh-CN"/>
              </w:rPr>
              <w:t>31.59</w:t>
            </w:r>
          </w:p>
        </w:tc>
        <w:tc>
          <w:tcPr>
            <w:tcW w:w="1393" w:type="dxa"/>
            <w:gridSpan w:val="2"/>
            <w:tcBorders>
              <w:top w:val="single" w:color="000000" w:sz="8" w:space="0"/>
              <w:left w:val="single" w:color="000000" w:sz="8" w:space="0"/>
              <w:bottom w:val="single" w:color="000000" w:sz="8" w:space="0"/>
              <w:right w:val="single" w:color="000000" w:sz="8" w:space="0"/>
            </w:tcBorders>
          </w:tcPr>
          <w:p>
            <w:pPr>
              <w:spacing w:after="0" w:line="259" w:lineRule="auto"/>
              <w:ind w:left="0" w:firstLine="0"/>
              <w:jc w:val="center"/>
              <w:rPr>
                <w:rFonts w:hint="default"/>
                <w:lang w:val="en-US" w:eastAsia="zh-CN"/>
              </w:rPr>
            </w:pPr>
            <w:r>
              <w:rPr>
                <w:rFonts w:hint="eastAsia"/>
                <w:lang w:val="en-US" w:eastAsia="zh-CN"/>
              </w:rPr>
              <w:t>31.59</w:t>
            </w:r>
          </w:p>
        </w:tc>
      </w:tr>
      <w:tr>
        <w:tblPrEx>
          <w:tblCellMar>
            <w:top w:w="87" w:type="dxa"/>
            <w:left w:w="38" w:type="dxa"/>
            <w:bottom w:w="0" w:type="dxa"/>
            <w:right w:w="23" w:type="dxa"/>
          </w:tblCellMar>
        </w:tblPrEx>
        <w:trPr>
          <w:trHeight w:val="348" w:hRule="atLeast"/>
        </w:trPr>
        <w:tc>
          <w:tcPr>
            <w:tcW w:w="1094" w:type="dxa"/>
            <w:vMerge w:val="continue"/>
            <w:tcBorders>
              <w:left w:val="single" w:color="auto" w:sz="4" w:space="0"/>
              <w:right w:val="single" w:color="auto" w:sz="4" w:space="0"/>
            </w:tcBorders>
          </w:tcPr>
          <w:p>
            <w:pPr>
              <w:spacing w:after="0" w:line="259" w:lineRule="auto"/>
              <w:ind w:left="2" w:firstLine="0"/>
            </w:pPr>
          </w:p>
        </w:tc>
        <w:tc>
          <w:tcPr>
            <w:tcW w:w="1178" w:type="dxa"/>
            <w:gridSpan w:val="2"/>
            <w:tcBorders>
              <w:top w:val="single" w:color="auto" w:sz="4" w:space="0"/>
              <w:left w:val="single" w:color="auto" w:sz="4" w:space="0"/>
              <w:bottom w:val="single" w:color="auto" w:sz="4" w:space="0"/>
              <w:right w:val="single" w:color="auto" w:sz="4" w:space="0"/>
            </w:tcBorders>
            <w:vAlign w:val="top"/>
          </w:tcPr>
          <w:p>
            <w:pPr>
              <w:spacing w:after="0" w:line="259" w:lineRule="auto"/>
              <w:ind w:left="0" w:leftChars="0" w:firstLine="0" w:firstLineChars="0"/>
              <w:rPr>
                <w:rFonts w:hint="default" w:ascii="仿宋" w:hAnsi="仿宋" w:eastAsia="仿宋" w:cs="仿宋"/>
                <w:color w:val="000000"/>
                <w:kern w:val="2"/>
                <w:sz w:val="32"/>
                <w:szCs w:val="22"/>
                <w:lang w:val="en-US" w:eastAsia="zh-CN" w:bidi="ar-SA"/>
              </w:rPr>
            </w:pPr>
            <w:r>
              <w:rPr>
                <w:rFonts w:hint="eastAsia" w:cs="仿宋"/>
                <w:color w:val="000000"/>
                <w:kern w:val="2"/>
                <w:sz w:val="32"/>
                <w:szCs w:val="22"/>
                <w:lang w:val="en-US" w:eastAsia="zh-CN" w:bidi="ar-SA"/>
              </w:rPr>
              <w:t>30299</w:t>
            </w:r>
          </w:p>
        </w:tc>
        <w:tc>
          <w:tcPr>
            <w:tcW w:w="3737" w:type="dxa"/>
            <w:tcBorders>
              <w:top w:val="single" w:color="auto" w:sz="4" w:space="0"/>
              <w:left w:val="single" w:color="auto" w:sz="4" w:space="0"/>
              <w:bottom w:val="single" w:color="auto" w:sz="4" w:space="0"/>
              <w:right w:val="single" w:color="auto" w:sz="4" w:space="0"/>
            </w:tcBorders>
            <w:vAlign w:val="top"/>
          </w:tcPr>
          <w:p>
            <w:pPr>
              <w:spacing w:after="0" w:line="259" w:lineRule="auto"/>
              <w:ind w:left="9" w:leftChars="0" w:firstLine="0" w:firstLineChars="0"/>
              <w:rPr>
                <w:rFonts w:hint="default" w:ascii="仿宋" w:hAnsi="仿宋" w:eastAsia="仿宋" w:cs="仿宋"/>
                <w:color w:val="000000"/>
                <w:kern w:val="2"/>
                <w:sz w:val="32"/>
                <w:szCs w:val="22"/>
                <w:lang w:val="en-US" w:eastAsia="zh-CN" w:bidi="ar-SA"/>
              </w:rPr>
            </w:pPr>
            <w:r>
              <w:rPr>
                <w:rFonts w:hint="eastAsia" w:cs="仿宋"/>
                <w:color w:val="000000"/>
                <w:kern w:val="2"/>
                <w:sz w:val="32"/>
                <w:szCs w:val="22"/>
                <w:lang w:val="en-US" w:eastAsia="zh-CN" w:bidi="ar-SA"/>
              </w:rPr>
              <w:t>退休人员公用经费</w:t>
            </w:r>
          </w:p>
        </w:tc>
        <w:tc>
          <w:tcPr>
            <w:tcW w:w="1034" w:type="dxa"/>
            <w:tcBorders>
              <w:top w:val="single" w:color="000000" w:sz="8" w:space="0"/>
              <w:left w:val="single" w:color="auto" w:sz="4" w:space="0"/>
              <w:bottom w:val="single" w:color="000000" w:sz="8" w:space="0"/>
              <w:right w:val="single" w:color="000000" w:sz="8" w:space="0"/>
            </w:tcBorders>
            <w:vAlign w:val="top"/>
          </w:tcPr>
          <w:p>
            <w:pPr>
              <w:spacing w:after="0" w:line="259" w:lineRule="auto"/>
              <w:ind w:left="0" w:leftChars="0" w:firstLine="0" w:firstLineChars="0"/>
              <w:rPr>
                <w:rFonts w:hint="eastAsia" w:ascii="仿宋" w:hAnsi="仿宋" w:eastAsia="仿宋" w:cs="仿宋"/>
                <w:color w:val="000000"/>
                <w:kern w:val="2"/>
                <w:sz w:val="32"/>
                <w:szCs w:val="22"/>
                <w:lang w:val="en-US" w:eastAsia="zh-CN" w:bidi="ar-SA"/>
              </w:rPr>
            </w:pPr>
            <w:r>
              <w:rPr>
                <w:rFonts w:hint="eastAsia"/>
                <w:lang w:val="en-US" w:eastAsia="zh-CN"/>
              </w:rPr>
              <w:t>502</w:t>
            </w:r>
          </w:p>
        </w:tc>
        <w:tc>
          <w:tcPr>
            <w:tcW w:w="1034"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3" w:leftChars="0" w:firstLine="0" w:firstLineChars="0"/>
              <w:rPr>
                <w:rFonts w:hint="eastAsia" w:ascii="仿宋" w:hAnsi="仿宋" w:eastAsia="仿宋" w:cs="仿宋"/>
                <w:color w:val="000000"/>
                <w:kern w:val="2"/>
                <w:sz w:val="32"/>
                <w:szCs w:val="22"/>
                <w:lang w:val="en-US" w:eastAsia="zh-CN" w:bidi="ar-SA"/>
              </w:rPr>
            </w:pPr>
            <w:r>
              <w:rPr>
                <w:rFonts w:hint="eastAsia"/>
                <w:lang w:val="en-US" w:eastAsia="zh-CN"/>
              </w:rPr>
              <w:t>50201</w:t>
            </w:r>
          </w:p>
        </w:tc>
        <w:tc>
          <w:tcPr>
            <w:tcW w:w="2674"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0" w:leftChars="0" w:firstLine="0" w:firstLineChars="0"/>
              <w:rPr>
                <w:rFonts w:hint="eastAsia" w:ascii="仿宋" w:hAnsi="仿宋" w:eastAsia="仿宋" w:cs="仿宋"/>
                <w:color w:val="000000"/>
                <w:kern w:val="2"/>
                <w:sz w:val="32"/>
                <w:szCs w:val="22"/>
                <w:lang w:val="en-US" w:eastAsia="zh-CN" w:bidi="ar-SA"/>
              </w:rPr>
            </w:pPr>
            <w:r>
              <w:rPr>
                <w:rFonts w:hint="eastAsia"/>
                <w:lang w:eastAsia="zh-CN"/>
              </w:rPr>
              <w:t>办公经费</w:t>
            </w:r>
          </w:p>
        </w:tc>
        <w:tc>
          <w:tcPr>
            <w:tcW w:w="1385" w:type="dxa"/>
            <w:gridSpan w:val="2"/>
            <w:tcBorders>
              <w:top w:val="single" w:color="000000" w:sz="8" w:space="0"/>
              <w:left w:val="single" w:color="000000" w:sz="8" w:space="0"/>
              <w:bottom w:val="single" w:color="000000" w:sz="8" w:space="0"/>
              <w:right w:val="single" w:color="000000" w:sz="8" w:space="0"/>
            </w:tcBorders>
            <w:vAlign w:val="top"/>
          </w:tcPr>
          <w:p>
            <w:pPr>
              <w:spacing w:after="0" w:line="259" w:lineRule="auto"/>
              <w:ind w:left="0" w:leftChars="0" w:firstLine="0" w:firstLineChars="0"/>
              <w:jc w:val="center"/>
              <w:rPr>
                <w:rFonts w:hint="eastAsia" w:ascii="仿宋" w:hAnsi="仿宋" w:eastAsia="仿宋" w:cs="仿宋"/>
                <w:color w:val="000000"/>
                <w:kern w:val="2"/>
                <w:sz w:val="32"/>
                <w:szCs w:val="22"/>
                <w:lang w:val="en-US" w:eastAsia="zh-CN" w:bidi="ar-SA"/>
              </w:rPr>
            </w:pPr>
            <w:r>
              <w:rPr>
                <w:rFonts w:hint="eastAsia"/>
                <w:lang w:val="en-US" w:eastAsia="zh-CN"/>
              </w:rPr>
              <w:t>0.36</w:t>
            </w:r>
          </w:p>
        </w:tc>
        <w:tc>
          <w:tcPr>
            <w:tcW w:w="1393" w:type="dxa"/>
            <w:gridSpan w:val="2"/>
            <w:tcBorders>
              <w:top w:val="single" w:color="000000" w:sz="8" w:space="0"/>
              <w:left w:val="single" w:color="000000" w:sz="8" w:space="0"/>
              <w:bottom w:val="single" w:color="000000" w:sz="8" w:space="0"/>
              <w:right w:val="single" w:color="000000" w:sz="8" w:space="0"/>
            </w:tcBorders>
            <w:vAlign w:val="top"/>
          </w:tcPr>
          <w:p>
            <w:pPr>
              <w:spacing w:after="0" w:line="259" w:lineRule="auto"/>
              <w:ind w:left="0" w:leftChars="0" w:firstLine="0" w:firstLineChars="0"/>
              <w:jc w:val="center"/>
              <w:rPr>
                <w:rFonts w:hint="eastAsia" w:ascii="仿宋" w:hAnsi="仿宋" w:eastAsia="仿宋" w:cs="仿宋"/>
                <w:color w:val="000000"/>
                <w:kern w:val="2"/>
                <w:sz w:val="32"/>
                <w:szCs w:val="22"/>
                <w:lang w:val="en-US" w:eastAsia="zh-CN" w:bidi="ar-SA"/>
              </w:rPr>
            </w:pPr>
            <w:r>
              <w:rPr>
                <w:rFonts w:hint="eastAsia"/>
                <w:lang w:val="en-US" w:eastAsia="zh-CN"/>
              </w:rPr>
              <w:t>0.36</w:t>
            </w:r>
          </w:p>
        </w:tc>
      </w:tr>
      <w:tr>
        <w:tblPrEx>
          <w:tblCellMar>
            <w:top w:w="87" w:type="dxa"/>
            <w:left w:w="38" w:type="dxa"/>
            <w:bottom w:w="0" w:type="dxa"/>
            <w:right w:w="23" w:type="dxa"/>
          </w:tblCellMar>
        </w:tblPrEx>
        <w:trPr>
          <w:trHeight w:val="348" w:hRule="atLeast"/>
        </w:trPr>
        <w:tc>
          <w:tcPr>
            <w:tcW w:w="1094" w:type="dxa"/>
            <w:vMerge w:val="continue"/>
            <w:tcBorders>
              <w:left w:val="single" w:color="auto" w:sz="4" w:space="0"/>
              <w:right w:val="single" w:color="auto" w:sz="4" w:space="0"/>
            </w:tcBorders>
          </w:tcPr>
          <w:p>
            <w:pPr>
              <w:spacing w:after="0" w:line="259" w:lineRule="auto"/>
              <w:ind w:left="2" w:firstLine="0"/>
            </w:pPr>
          </w:p>
        </w:tc>
        <w:tc>
          <w:tcPr>
            <w:tcW w:w="1178" w:type="dxa"/>
            <w:gridSpan w:val="2"/>
            <w:tcBorders>
              <w:top w:val="single" w:color="auto" w:sz="4" w:space="0"/>
              <w:left w:val="single" w:color="auto" w:sz="4" w:space="0"/>
              <w:bottom w:val="single" w:color="auto" w:sz="4" w:space="0"/>
              <w:right w:val="single" w:color="auto" w:sz="4" w:space="0"/>
            </w:tcBorders>
          </w:tcPr>
          <w:p>
            <w:pPr>
              <w:spacing w:after="0" w:line="259" w:lineRule="auto"/>
              <w:ind w:left="0" w:firstLine="0"/>
              <w:rPr>
                <w:rFonts w:hint="default" w:eastAsia="仿宋"/>
                <w:lang w:val="en-US" w:eastAsia="zh-CN"/>
              </w:rPr>
            </w:pPr>
            <w:r>
              <w:rPr>
                <w:rFonts w:hint="eastAsia"/>
                <w:lang w:val="en-US" w:eastAsia="zh-CN"/>
              </w:rPr>
              <w:t>30201</w:t>
            </w:r>
          </w:p>
        </w:tc>
        <w:tc>
          <w:tcPr>
            <w:tcW w:w="3737" w:type="dxa"/>
            <w:tcBorders>
              <w:top w:val="single" w:color="auto" w:sz="4" w:space="0"/>
              <w:left w:val="single" w:color="auto" w:sz="4" w:space="0"/>
              <w:bottom w:val="single" w:color="auto" w:sz="4" w:space="0"/>
              <w:right w:val="single" w:color="auto" w:sz="4" w:space="0"/>
            </w:tcBorders>
            <w:vAlign w:val="top"/>
          </w:tcPr>
          <w:p>
            <w:pPr>
              <w:spacing w:after="0" w:line="259" w:lineRule="auto"/>
              <w:ind w:left="9" w:leftChars="0" w:firstLine="0" w:firstLineChars="0"/>
              <w:rPr>
                <w:rFonts w:hint="eastAsia" w:ascii="仿宋" w:hAnsi="仿宋" w:eastAsia="仿宋" w:cs="仿宋"/>
                <w:color w:val="000000"/>
                <w:kern w:val="2"/>
                <w:sz w:val="32"/>
                <w:szCs w:val="22"/>
                <w:lang w:val="en-US" w:eastAsia="zh-CN" w:bidi="ar-SA"/>
              </w:rPr>
            </w:pPr>
            <w:r>
              <w:rPr>
                <w:rFonts w:hint="eastAsia"/>
                <w:lang w:eastAsia="zh-CN"/>
              </w:rPr>
              <w:t>报刊费</w:t>
            </w:r>
          </w:p>
        </w:tc>
        <w:tc>
          <w:tcPr>
            <w:tcW w:w="1034" w:type="dxa"/>
            <w:tcBorders>
              <w:top w:val="single" w:color="000000" w:sz="8" w:space="0"/>
              <w:left w:val="single" w:color="auto" w:sz="4" w:space="0"/>
              <w:bottom w:val="single" w:color="000000" w:sz="8" w:space="0"/>
              <w:right w:val="single" w:color="000000" w:sz="8" w:space="0"/>
            </w:tcBorders>
            <w:vAlign w:val="top"/>
          </w:tcPr>
          <w:p>
            <w:pPr>
              <w:spacing w:after="0" w:line="259" w:lineRule="auto"/>
              <w:ind w:left="0" w:leftChars="0" w:firstLine="0" w:firstLineChars="0"/>
            </w:pPr>
            <w:r>
              <w:rPr>
                <w:rFonts w:hint="eastAsia"/>
                <w:lang w:val="en-US" w:eastAsia="zh-CN"/>
              </w:rPr>
              <w:t>502</w:t>
            </w:r>
          </w:p>
        </w:tc>
        <w:tc>
          <w:tcPr>
            <w:tcW w:w="1034"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3" w:leftChars="0" w:firstLine="0" w:firstLineChars="0"/>
            </w:pPr>
            <w:r>
              <w:rPr>
                <w:rFonts w:hint="eastAsia"/>
                <w:lang w:val="en-US" w:eastAsia="zh-CN"/>
              </w:rPr>
              <w:t>50201</w:t>
            </w:r>
          </w:p>
        </w:tc>
        <w:tc>
          <w:tcPr>
            <w:tcW w:w="2674"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0" w:leftChars="0" w:firstLine="0" w:firstLineChars="0"/>
            </w:pPr>
            <w:r>
              <w:rPr>
                <w:rFonts w:hint="eastAsia"/>
                <w:lang w:eastAsia="zh-CN"/>
              </w:rPr>
              <w:t>办公经费</w:t>
            </w:r>
          </w:p>
        </w:tc>
        <w:tc>
          <w:tcPr>
            <w:tcW w:w="1385" w:type="dxa"/>
            <w:gridSpan w:val="2"/>
            <w:tcBorders>
              <w:top w:val="single" w:color="000000" w:sz="8" w:space="0"/>
              <w:left w:val="single" w:color="000000" w:sz="8" w:space="0"/>
              <w:bottom w:val="single" w:color="000000" w:sz="8" w:space="0"/>
              <w:right w:val="single" w:color="000000" w:sz="8" w:space="0"/>
            </w:tcBorders>
            <w:vAlign w:val="top"/>
          </w:tcPr>
          <w:p>
            <w:pPr>
              <w:spacing w:after="0" w:line="259" w:lineRule="auto"/>
              <w:ind w:left="0" w:firstLine="0"/>
              <w:jc w:val="center"/>
              <w:rPr>
                <w:rFonts w:hint="default"/>
                <w:lang w:val="en-US" w:eastAsia="zh-CN"/>
              </w:rPr>
            </w:pPr>
            <w:r>
              <w:rPr>
                <w:rFonts w:hint="eastAsia"/>
                <w:lang w:val="en-US" w:eastAsia="zh-CN"/>
              </w:rPr>
              <w:t>2.34</w:t>
            </w:r>
          </w:p>
        </w:tc>
        <w:tc>
          <w:tcPr>
            <w:tcW w:w="1393" w:type="dxa"/>
            <w:gridSpan w:val="2"/>
            <w:tcBorders>
              <w:top w:val="single" w:color="000000" w:sz="8" w:space="0"/>
              <w:left w:val="single" w:color="000000" w:sz="8" w:space="0"/>
              <w:bottom w:val="single" w:color="000000" w:sz="8" w:space="0"/>
              <w:right w:val="single" w:color="000000" w:sz="8" w:space="0"/>
            </w:tcBorders>
          </w:tcPr>
          <w:p>
            <w:pPr>
              <w:spacing w:after="0" w:line="259" w:lineRule="auto"/>
              <w:ind w:left="0" w:firstLine="0"/>
              <w:jc w:val="center"/>
              <w:rPr>
                <w:rFonts w:hint="default"/>
                <w:lang w:val="en-US" w:eastAsia="zh-CN"/>
              </w:rPr>
            </w:pPr>
            <w:r>
              <w:rPr>
                <w:rFonts w:hint="eastAsia"/>
                <w:lang w:val="en-US" w:eastAsia="zh-CN"/>
              </w:rPr>
              <w:t>2.35</w:t>
            </w:r>
          </w:p>
        </w:tc>
      </w:tr>
      <w:tr>
        <w:tblPrEx>
          <w:tblCellMar>
            <w:top w:w="87" w:type="dxa"/>
            <w:left w:w="38" w:type="dxa"/>
            <w:bottom w:w="0" w:type="dxa"/>
            <w:right w:w="23" w:type="dxa"/>
          </w:tblCellMar>
        </w:tblPrEx>
        <w:trPr>
          <w:trHeight w:val="348" w:hRule="atLeast"/>
        </w:trPr>
        <w:tc>
          <w:tcPr>
            <w:tcW w:w="1094" w:type="dxa"/>
            <w:vMerge w:val="continue"/>
            <w:tcBorders>
              <w:left w:val="single" w:color="auto" w:sz="4" w:space="0"/>
              <w:bottom w:val="single" w:color="auto" w:sz="4" w:space="0"/>
              <w:right w:val="single" w:color="auto" w:sz="4" w:space="0"/>
            </w:tcBorders>
          </w:tcPr>
          <w:p>
            <w:pPr>
              <w:spacing w:after="0" w:line="259" w:lineRule="auto"/>
              <w:ind w:left="2" w:firstLine="0"/>
            </w:pPr>
          </w:p>
        </w:tc>
        <w:tc>
          <w:tcPr>
            <w:tcW w:w="1178" w:type="dxa"/>
            <w:gridSpan w:val="2"/>
            <w:tcBorders>
              <w:top w:val="single" w:color="auto" w:sz="4" w:space="0"/>
              <w:left w:val="single" w:color="auto" w:sz="4" w:space="0"/>
              <w:bottom w:val="single" w:color="auto" w:sz="4" w:space="0"/>
              <w:right w:val="single" w:color="auto" w:sz="4" w:space="0"/>
            </w:tcBorders>
          </w:tcPr>
          <w:p>
            <w:pPr>
              <w:spacing w:after="0" w:line="259" w:lineRule="auto"/>
              <w:ind w:left="0" w:firstLine="0"/>
              <w:rPr>
                <w:rFonts w:hint="default" w:eastAsia="仿宋"/>
                <w:lang w:val="en-US" w:eastAsia="zh-CN"/>
              </w:rPr>
            </w:pPr>
            <w:r>
              <w:rPr>
                <w:rFonts w:hint="eastAsia"/>
                <w:lang w:val="en-US" w:eastAsia="zh-CN"/>
              </w:rPr>
              <w:t>30208</w:t>
            </w:r>
          </w:p>
        </w:tc>
        <w:tc>
          <w:tcPr>
            <w:tcW w:w="3737" w:type="dxa"/>
            <w:tcBorders>
              <w:top w:val="single" w:color="auto" w:sz="4" w:space="0"/>
              <w:left w:val="single" w:color="auto" w:sz="4" w:space="0"/>
              <w:bottom w:val="single" w:color="auto" w:sz="4" w:space="0"/>
              <w:right w:val="single" w:color="auto" w:sz="4" w:space="0"/>
            </w:tcBorders>
            <w:vAlign w:val="top"/>
          </w:tcPr>
          <w:p>
            <w:pPr>
              <w:spacing w:after="0" w:line="259" w:lineRule="auto"/>
              <w:ind w:left="9" w:leftChars="0" w:firstLine="0" w:firstLineChars="0"/>
              <w:rPr>
                <w:rFonts w:hint="eastAsia" w:ascii="仿宋" w:hAnsi="仿宋" w:eastAsia="仿宋" w:cs="仿宋"/>
                <w:color w:val="000000"/>
                <w:kern w:val="2"/>
                <w:sz w:val="32"/>
                <w:szCs w:val="22"/>
                <w:lang w:val="en-US" w:eastAsia="zh-CN" w:bidi="ar-SA"/>
              </w:rPr>
            </w:pPr>
            <w:r>
              <w:rPr>
                <w:rFonts w:hint="eastAsia"/>
                <w:lang w:eastAsia="zh-CN"/>
              </w:rPr>
              <w:t>取暖费</w:t>
            </w:r>
          </w:p>
        </w:tc>
        <w:tc>
          <w:tcPr>
            <w:tcW w:w="1034" w:type="dxa"/>
            <w:tcBorders>
              <w:top w:val="single" w:color="000000" w:sz="8" w:space="0"/>
              <w:left w:val="single" w:color="auto" w:sz="4" w:space="0"/>
              <w:bottom w:val="single" w:color="000000" w:sz="8" w:space="0"/>
              <w:right w:val="single" w:color="000000" w:sz="8" w:space="0"/>
            </w:tcBorders>
            <w:vAlign w:val="top"/>
          </w:tcPr>
          <w:p>
            <w:pPr>
              <w:spacing w:after="0" w:line="259" w:lineRule="auto"/>
              <w:ind w:left="0" w:leftChars="0" w:firstLine="0" w:firstLineChars="0"/>
            </w:pPr>
            <w:r>
              <w:rPr>
                <w:rFonts w:hint="eastAsia"/>
                <w:lang w:val="en-US" w:eastAsia="zh-CN"/>
              </w:rPr>
              <w:t>502</w:t>
            </w:r>
          </w:p>
        </w:tc>
        <w:tc>
          <w:tcPr>
            <w:tcW w:w="1034"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3" w:leftChars="0" w:firstLine="0" w:firstLineChars="0"/>
            </w:pPr>
            <w:r>
              <w:rPr>
                <w:rFonts w:hint="eastAsia"/>
                <w:lang w:val="en-US" w:eastAsia="zh-CN"/>
              </w:rPr>
              <w:t>50201</w:t>
            </w:r>
          </w:p>
        </w:tc>
        <w:tc>
          <w:tcPr>
            <w:tcW w:w="2674"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0" w:leftChars="0" w:firstLine="0" w:firstLineChars="0"/>
            </w:pPr>
            <w:r>
              <w:rPr>
                <w:rFonts w:hint="eastAsia"/>
                <w:lang w:eastAsia="zh-CN"/>
              </w:rPr>
              <w:t>办公经费</w:t>
            </w:r>
          </w:p>
        </w:tc>
        <w:tc>
          <w:tcPr>
            <w:tcW w:w="1385" w:type="dxa"/>
            <w:gridSpan w:val="2"/>
            <w:tcBorders>
              <w:top w:val="single" w:color="000000" w:sz="8" w:space="0"/>
              <w:left w:val="single" w:color="000000" w:sz="8" w:space="0"/>
              <w:bottom w:val="single" w:color="000000" w:sz="8" w:space="0"/>
              <w:right w:val="single" w:color="000000" w:sz="8" w:space="0"/>
            </w:tcBorders>
            <w:vAlign w:val="top"/>
          </w:tcPr>
          <w:p>
            <w:pPr>
              <w:spacing w:after="0" w:line="259" w:lineRule="auto"/>
              <w:ind w:left="0" w:firstLine="0"/>
              <w:jc w:val="center"/>
              <w:rPr>
                <w:rFonts w:hint="default"/>
                <w:lang w:val="en-US" w:eastAsia="zh-CN"/>
              </w:rPr>
            </w:pPr>
            <w:r>
              <w:rPr>
                <w:rFonts w:hint="eastAsia"/>
                <w:lang w:val="en-US" w:eastAsia="zh-CN"/>
              </w:rPr>
              <w:t>4.15</w:t>
            </w:r>
          </w:p>
        </w:tc>
        <w:tc>
          <w:tcPr>
            <w:tcW w:w="1393" w:type="dxa"/>
            <w:gridSpan w:val="2"/>
            <w:tcBorders>
              <w:top w:val="single" w:color="000000" w:sz="8" w:space="0"/>
              <w:left w:val="single" w:color="000000" w:sz="8" w:space="0"/>
              <w:bottom w:val="single" w:color="000000" w:sz="8" w:space="0"/>
              <w:right w:val="single" w:color="000000" w:sz="8" w:space="0"/>
            </w:tcBorders>
          </w:tcPr>
          <w:p>
            <w:pPr>
              <w:spacing w:after="0" w:line="259" w:lineRule="auto"/>
              <w:ind w:left="0" w:firstLine="0"/>
              <w:jc w:val="center"/>
              <w:rPr>
                <w:rFonts w:hint="default"/>
                <w:lang w:val="en-US" w:eastAsia="zh-CN"/>
              </w:rPr>
            </w:pPr>
            <w:r>
              <w:rPr>
                <w:rFonts w:hint="eastAsia"/>
                <w:lang w:val="en-US" w:eastAsia="zh-CN"/>
              </w:rPr>
              <w:t>4.15</w:t>
            </w:r>
          </w:p>
        </w:tc>
      </w:tr>
      <w:tr>
        <w:tblPrEx>
          <w:tblCellMar>
            <w:top w:w="87" w:type="dxa"/>
            <w:left w:w="38" w:type="dxa"/>
            <w:bottom w:w="0" w:type="dxa"/>
            <w:right w:w="23" w:type="dxa"/>
          </w:tblCellMar>
        </w:tblPrEx>
        <w:trPr>
          <w:trHeight w:val="348" w:hRule="atLeast"/>
        </w:trPr>
        <w:tc>
          <w:tcPr>
            <w:tcW w:w="1094" w:type="dxa"/>
            <w:vMerge w:val="restart"/>
            <w:tcBorders>
              <w:top w:val="single" w:color="auto" w:sz="4" w:space="0"/>
              <w:left w:val="single" w:color="auto" w:sz="4" w:space="0"/>
              <w:right w:val="single" w:color="auto" w:sz="4" w:space="0"/>
            </w:tcBorders>
            <w:vAlign w:val="center"/>
          </w:tcPr>
          <w:p>
            <w:pPr>
              <w:spacing w:after="0" w:line="259" w:lineRule="auto"/>
              <w:ind w:left="2" w:firstLine="0"/>
              <w:jc w:val="center"/>
              <w:rPr>
                <w:rFonts w:hint="default" w:eastAsia="仿宋"/>
                <w:lang w:val="en-US" w:eastAsia="zh-CN"/>
              </w:rPr>
            </w:pPr>
            <w:r>
              <w:rPr>
                <w:rFonts w:hint="eastAsia"/>
                <w:lang w:val="en-US" w:eastAsia="zh-CN"/>
              </w:rPr>
              <w:t>303</w:t>
            </w:r>
          </w:p>
        </w:tc>
        <w:tc>
          <w:tcPr>
            <w:tcW w:w="1178" w:type="dxa"/>
            <w:gridSpan w:val="2"/>
            <w:tcBorders>
              <w:top w:val="single" w:color="auto" w:sz="4" w:space="0"/>
              <w:left w:val="single" w:color="auto" w:sz="4" w:space="0"/>
              <w:bottom w:val="single" w:color="auto" w:sz="4" w:space="0"/>
              <w:right w:val="single" w:color="auto" w:sz="4" w:space="0"/>
            </w:tcBorders>
            <w:vAlign w:val="top"/>
          </w:tcPr>
          <w:p>
            <w:pPr>
              <w:spacing w:after="0" w:line="259" w:lineRule="auto"/>
              <w:ind w:left="0" w:leftChars="0" w:firstLine="0" w:firstLineChars="0"/>
              <w:rPr>
                <w:rFonts w:hint="eastAsia" w:ascii="仿宋" w:hAnsi="仿宋" w:eastAsia="仿宋" w:cs="仿宋"/>
                <w:color w:val="000000"/>
                <w:kern w:val="2"/>
                <w:sz w:val="32"/>
                <w:szCs w:val="22"/>
                <w:lang w:val="en-US" w:eastAsia="zh-CN" w:bidi="ar-SA"/>
              </w:rPr>
            </w:pPr>
            <w:r>
              <w:rPr>
                <w:rFonts w:hint="eastAsia"/>
                <w:lang w:val="en-US" w:eastAsia="zh-CN"/>
              </w:rPr>
              <w:t>30301</w:t>
            </w:r>
          </w:p>
        </w:tc>
        <w:tc>
          <w:tcPr>
            <w:tcW w:w="3737" w:type="dxa"/>
            <w:tcBorders>
              <w:top w:val="single" w:color="auto" w:sz="4" w:space="0"/>
              <w:left w:val="single" w:color="auto" w:sz="4" w:space="0"/>
              <w:bottom w:val="single" w:color="auto" w:sz="4" w:space="0"/>
              <w:right w:val="single" w:color="auto" w:sz="4" w:space="0"/>
            </w:tcBorders>
            <w:vAlign w:val="top"/>
          </w:tcPr>
          <w:p>
            <w:pPr>
              <w:spacing w:after="0" w:line="259" w:lineRule="auto"/>
              <w:ind w:left="0" w:leftChars="0" w:firstLine="0" w:firstLineChars="0"/>
              <w:rPr>
                <w:rFonts w:hint="eastAsia" w:ascii="仿宋" w:hAnsi="仿宋" w:eastAsia="仿宋" w:cs="仿宋"/>
                <w:color w:val="000000"/>
                <w:kern w:val="2"/>
                <w:sz w:val="32"/>
                <w:szCs w:val="22"/>
                <w:lang w:val="en-US" w:eastAsia="zh-CN" w:bidi="ar-SA"/>
              </w:rPr>
            </w:pPr>
            <w:r>
              <w:rPr>
                <w:rFonts w:hint="eastAsia"/>
                <w:lang w:eastAsia="zh-CN"/>
              </w:rPr>
              <w:t>离休费</w:t>
            </w:r>
          </w:p>
        </w:tc>
        <w:tc>
          <w:tcPr>
            <w:tcW w:w="1034" w:type="dxa"/>
            <w:tcBorders>
              <w:top w:val="single" w:color="000000" w:sz="8" w:space="0"/>
              <w:left w:val="single" w:color="auto" w:sz="4" w:space="0"/>
              <w:bottom w:val="single" w:color="000000" w:sz="8" w:space="0"/>
              <w:right w:val="single" w:color="000000" w:sz="8" w:space="0"/>
            </w:tcBorders>
            <w:vAlign w:val="top"/>
          </w:tcPr>
          <w:p>
            <w:pPr>
              <w:spacing w:after="0" w:line="259" w:lineRule="auto"/>
              <w:ind w:left="0" w:leftChars="0" w:firstLine="0" w:firstLineChars="0"/>
              <w:rPr>
                <w:rFonts w:hint="eastAsia" w:ascii="仿宋" w:hAnsi="仿宋" w:eastAsia="仿宋" w:cs="仿宋"/>
                <w:color w:val="000000"/>
                <w:kern w:val="2"/>
                <w:sz w:val="32"/>
                <w:szCs w:val="22"/>
                <w:lang w:val="en-US" w:eastAsia="zh-CN" w:bidi="ar-SA"/>
              </w:rPr>
            </w:pPr>
            <w:r>
              <w:rPr>
                <w:rFonts w:hint="eastAsia"/>
                <w:lang w:val="en-US" w:eastAsia="zh-CN"/>
              </w:rPr>
              <w:t>509</w:t>
            </w:r>
          </w:p>
        </w:tc>
        <w:tc>
          <w:tcPr>
            <w:tcW w:w="1034"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3" w:leftChars="0" w:firstLine="0" w:firstLineChars="0"/>
              <w:rPr>
                <w:rFonts w:hint="eastAsia" w:ascii="仿宋" w:hAnsi="仿宋" w:eastAsia="仿宋" w:cs="仿宋"/>
                <w:color w:val="000000"/>
                <w:kern w:val="2"/>
                <w:sz w:val="32"/>
                <w:szCs w:val="22"/>
                <w:lang w:val="en-US" w:eastAsia="zh-CN" w:bidi="ar-SA"/>
              </w:rPr>
            </w:pPr>
            <w:r>
              <w:rPr>
                <w:rFonts w:hint="eastAsia"/>
                <w:lang w:val="en-US" w:eastAsia="zh-CN"/>
              </w:rPr>
              <w:t>50905</w:t>
            </w:r>
          </w:p>
        </w:tc>
        <w:tc>
          <w:tcPr>
            <w:tcW w:w="2674"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2" w:leftChars="0" w:firstLine="0" w:firstLineChars="0"/>
              <w:rPr>
                <w:rFonts w:hint="eastAsia" w:ascii="仿宋" w:hAnsi="仿宋" w:eastAsia="仿宋" w:cs="仿宋"/>
                <w:color w:val="000000"/>
                <w:kern w:val="2"/>
                <w:sz w:val="32"/>
                <w:szCs w:val="22"/>
                <w:lang w:val="en-US" w:eastAsia="zh-CN" w:bidi="ar-SA"/>
              </w:rPr>
            </w:pPr>
            <w:r>
              <w:rPr>
                <w:rFonts w:hint="eastAsia"/>
                <w:lang w:eastAsia="zh-CN"/>
              </w:rPr>
              <w:t>离退休费</w:t>
            </w:r>
          </w:p>
        </w:tc>
        <w:tc>
          <w:tcPr>
            <w:tcW w:w="1385" w:type="dxa"/>
            <w:gridSpan w:val="2"/>
            <w:tcBorders>
              <w:top w:val="single" w:color="000000" w:sz="8" w:space="0"/>
              <w:left w:val="single" w:color="000000" w:sz="8" w:space="0"/>
              <w:bottom w:val="single" w:color="000000" w:sz="8" w:space="0"/>
              <w:right w:val="single" w:color="000000" w:sz="8" w:space="0"/>
            </w:tcBorders>
            <w:vAlign w:val="top"/>
          </w:tcPr>
          <w:p>
            <w:pPr>
              <w:spacing w:after="0" w:line="259" w:lineRule="auto"/>
              <w:ind w:left="0" w:leftChars="0" w:firstLine="0" w:firstLineChars="0"/>
              <w:jc w:val="center"/>
              <w:rPr>
                <w:rFonts w:hint="eastAsia" w:ascii="仿宋" w:hAnsi="仿宋" w:eastAsia="仿宋" w:cs="仿宋"/>
                <w:color w:val="000000"/>
                <w:kern w:val="2"/>
                <w:sz w:val="32"/>
                <w:szCs w:val="22"/>
                <w:lang w:val="en-US" w:eastAsia="zh-CN" w:bidi="ar-SA"/>
              </w:rPr>
            </w:pPr>
            <w:r>
              <w:rPr>
                <w:rFonts w:hint="eastAsia"/>
                <w:lang w:val="en-US" w:eastAsia="zh-CN"/>
              </w:rPr>
              <w:t>9.72</w:t>
            </w:r>
          </w:p>
        </w:tc>
        <w:tc>
          <w:tcPr>
            <w:tcW w:w="1393" w:type="dxa"/>
            <w:gridSpan w:val="2"/>
            <w:tcBorders>
              <w:top w:val="single" w:color="000000" w:sz="8" w:space="0"/>
              <w:left w:val="single" w:color="000000" w:sz="8" w:space="0"/>
              <w:bottom w:val="single" w:color="000000" w:sz="8" w:space="0"/>
              <w:right w:val="single" w:color="000000" w:sz="8" w:space="0"/>
            </w:tcBorders>
            <w:vAlign w:val="top"/>
          </w:tcPr>
          <w:p>
            <w:pPr>
              <w:spacing w:after="0" w:line="259" w:lineRule="auto"/>
              <w:ind w:left="0" w:leftChars="0" w:firstLine="0" w:firstLineChars="0"/>
              <w:jc w:val="center"/>
              <w:rPr>
                <w:rFonts w:hint="eastAsia" w:ascii="仿宋" w:hAnsi="仿宋" w:eastAsia="仿宋" w:cs="仿宋"/>
                <w:color w:val="000000"/>
                <w:kern w:val="2"/>
                <w:sz w:val="32"/>
                <w:szCs w:val="22"/>
                <w:lang w:val="en-US" w:eastAsia="zh-CN" w:bidi="ar-SA"/>
              </w:rPr>
            </w:pPr>
            <w:r>
              <w:rPr>
                <w:rFonts w:hint="eastAsia"/>
                <w:lang w:val="en-US" w:eastAsia="zh-CN"/>
              </w:rPr>
              <w:t>9.72</w:t>
            </w:r>
          </w:p>
        </w:tc>
      </w:tr>
      <w:tr>
        <w:tblPrEx>
          <w:tblCellMar>
            <w:top w:w="87" w:type="dxa"/>
            <w:left w:w="38" w:type="dxa"/>
            <w:bottom w:w="0" w:type="dxa"/>
            <w:right w:w="23" w:type="dxa"/>
          </w:tblCellMar>
        </w:tblPrEx>
        <w:trPr>
          <w:trHeight w:val="348" w:hRule="atLeast"/>
        </w:trPr>
        <w:tc>
          <w:tcPr>
            <w:tcW w:w="1094" w:type="dxa"/>
            <w:vMerge w:val="continue"/>
            <w:tcBorders>
              <w:left w:val="single" w:color="auto" w:sz="4" w:space="0"/>
              <w:right w:val="single" w:color="auto" w:sz="4" w:space="0"/>
            </w:tcBorders>
          </w:tcPr>
          <w:p>
            <w:pPr>
              <w:spacing w:after="0" w:line="259" w:lineRule="auto"/>
              <w:ind w:left="2" w:firstLine="0"/>
            </w:pPr>
          </w:p>
        </w:tc>
        <w:tc>
          <w:tcPr>
            <w:tcW w:w="1178" w:type="dxa"/>
            <w:gridSpan w:val="2"/>
            <w:tcBorders>
              <w:top w:val="single" w:color="auto" w:sz="4" w:space="0"/>
              <w:left w:val="single" w:color="auto" w:sz="4" w:space="0"/>
              <w:bottom w:val="single" w:color="auto" w:sz="4" w:space="0"/>
              <w:right w:val="single" w:color="auto" w:sz="4" w:space="0"/>
            </w:tcBorders>
            <w:vAlign w:val="top"/>
          </w:tcPr>
          <w:p>
            <w:pPr>
              <w:spacing w:after="0" w:line="259" w:lineRule="auto"/>
              <w:ind w:left="0" w:leftChars="0" w:firstLine="0" w:firstLineChars="0"/>
              <w:rPr>
                <w:rFonts w:hint="eastAsia" w:ascii="仿宋" w:hAnsi="仿宋" w:eastAsia="仿宋" w:cs="仿宋"/>
                <w:color w:val="000000"/>
                <w:kern w:val="2"/>
                <w:sz w:val="32"/>
                <w:szCs w:val="22"/>
                <w:lang w:val="en-US" w:eastAsia="zh-CN" w:bidi="ar-SA"/>
              </w:rPr>
            </w:pPr>
            <w:r>
              <w:rPr>
                <w:rFonts w:hint="eastAsia"/>
                <w:lang w:val="en-US" w:eastAsia="zh-CN"/>
              </w:rPr>
              <w:t>30302</w:t>
            </w:r>
          </w:p>
        </w:tc>
        <w:tc>
          <w:tcPr>
            <w:tcW w:w="3737" w:type="dxa"/>
            <w:tcBorders>
              <w:top w:val="single" w:color="auto" w:sz="4" w:space="0"/>
              <w:left w:val="single" w:color="auto" w:sz="4" w:space="0"/>
              <w:bottom w:val="single" w:color="auto" w:sz="4" w:space="0"/>
              <w:right w:val="single" w:color="auto" w:sz="4" w:space="0"/>
            </w:tcBorders>
            <w:vAlign w:val="top"/>
          </w:tcPr>
          <w:p>
            <w:pPr>
              <w:spacing w:after="0" w:line="259" w:lineRule="auto"/>
              <w:ind w:left="0" w:leftChars="0" w:firstLine="0" w:firstLineChars="0"/>
              <w:rPr>
                <w:rFonts w:hint="eastAsia" w:ascii="仿宋" w:hAnsi="仿宋" w:eastAsia="仿宋" w:cs="仿宋"/>
                <w:color w:val="000000"/>
                <w:kern w:val="2"/>
                <w:sz w:val="32"/>
                <w:szCs w:val="22"/>
                <w:lang w:val="en-US" w:eastAsia="zh-CN" w:bidi="ar-SA"/>
              </w:rPr>
            </w:pPr>
            <w:r>
              <w:rPr>
                <w:rFonts w:hint="eastAsia"/>
                <w:lang w:eastAsia="zh-CN"/>
              </w:rPr>
              <w:t>健康休养费</w:t>
            </w:r>
          </w:p>
        </w:tc>
        <w:tc>
          <w:tcPr>
            <w:tcW w:w="1034" w:type="dxa"/>
            <w:tcBorders>
              <w:top w:val="single" w:color="000000" w:sz="8" w:space="0"/>
              <w:left w:val="single" w:color="auto" w:sz="4" w:space="0"/>
              <w:bottom w:val="single" w:color="000000" w:sz="8" w:space="0"/>
              <w:right w:val="single" w:color="000000" w:sz="8" w:space="0"/>
            </w:tcBorders>
            <w:vAlign w:val="top"/>
          </w:tcPr>
          <w:p>
            <w:pPr>
              <w:spacing w:after="0" w:line="259" w:lineRule="auto"/>
              <w:ind w:left="0" w:leftChars="0" w:firstLine="0" w:firstLineChars="0"/>
              <w:rPr>
                <w:rFonts w:hint="eastAsia" w:ascii="仿宋" w:hAnsi="仿宋" w:eastAsia="仿宋" w:cs="仿宋"/>
                <w:color w:val="000000"/>
                <w:kern w:val="2"/>
                <w:sz w:val="32"/>
                <w:szCs w:val="22"/>
                <w:lang w:val="en-US" w:eastAsia="zh-CN" w:bidi="ar-SA"/>
              </w:rPr>
            </w:pPr>
            <w:r>
              <w:rPr>
                <w:rFonts w:hint="eastAsia"/>
                <w:lang w:val="en-US" w:eastAsia="zh-CN"/>
              </w:rPr>
              <w:t>509</w:t>
            </w:r>
          </w:p>
        </w:tc>
        <w:tc>
          <w:tcPr>
            <w:tcW w:w="1034"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3" w:leftChars="0" w:firstLine="0" w:firstLineChars="0"/>
              <w:rPr>
                <w:rFonts w:hint="eastAsia" w:ascii="仿宋" w:hAnsi="仿宋" w:eastAsia="仿宋" w:cs="仿宋"/>
                <w:color w:val="000000"/>
                <w:kern w:val="2"/>
                <w:sz w:val="32"/>
                <w:szCs w:val="22"/>
                <w:lang w:val="en-US" w:eastAsia="zh-CN" w:bidi="ar-SA"/>
              </w:rPr>
            </w:pPr>
            <w:r>
              <w:rPr>
                <w:rFonts w:hint="eastAsia"/>
                <w:lang w:val="en-US" w:eastAsia="zh-CN"/>
              </w:rPr>
              <w:t>50905</w:t>
            </w:r>
          </w:p>
        </w:tc>
        <w:tc>
          <w:tcPr>
            <w:tcW w:w="2674"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2" w:leftChars="0" w:firstLine="0" w:firstLineChars="0"/>
              <w:rPr>
                <w:rFonts w:hint="eastAsia" w:ascii="仿宋" w:hAnsi="仿宋" w:eastAsia="仿宋" w:cs="仿宋"/>
                <w:color w:val="000000"/>
                <w:kern w:val="2"/>
                <w:sz w:val="32"/>
                <w:szCs w:val="22"/>
                <w:lang w:val="en-US" w:eastAsia="zh-CN" w:bidi="ar-SA"/>
              </w:rPr>
            </w:pPr>
            <w:r>
              <w:rPr>
                <w:rFonts w:hint="eastAsia"/>
                <w:lang w:eastAsia="zh-CN"/>
              </w:rPr>
              <w:t>离退休费</w:t>
            </w:r>
          </w:p>
        </w:tc>
        <w:tc>
          <w:tcPr>
            <w:tcW w:w="1385" w:type="dxa"/>
            <w:gridSpan w:val="2"/>
            <w:tcBorders>
              <w:top w:val="single" w:color="000000" w:sz="8" w:space="0"/>
              <w:left w:val="single" w:color="000000" w:sz="8" w:space="0"/>
              <w:bottom w:val="single" w:color="000000" w:sz="8" w:space="0"/>
              <w:right w:val="single" w:color="000000" w:sz="8" w:space="0"/>
            </w:tcBorders>
            <w:vAlign w:val="top"/>
          </w:tcPr>
          <w:p>
            <w:pPr>
              <w:spacing w:after="0" w:line="259" w:lineRule="auto"/>
              <w:ind w:left="0" w:leftChars="0" w:firstLine="0" w:firstLineChars="0"/>
              <w:jc w:val="center"/>
              <w:rPr>
                <w:rFonts w:hint="eastAsia" w:ascii="仿宋" w:hAnsi="仿宋" w:eastAsia="仿宋" w:cs="仿宋"/>
                <w:color w:val="000000"/>
                <w:kern w:val="2"/>
                <w:sz w:val="32"/>
                <w:szCs w:val="22"/>
                <w:lang w:val="en-US" w:eastAsia="zh-CN" w:bidi="ar-SA"/>
              </w:rPr>
            </w:pPr>
            <w:r>
              <w:rPr>
                <w:rFonts w:hint="eastAsia"/>
                <w:lang w:val="en-US" w:eastAsia="zh-CN"/>
              </w:rPr>
              <w:t>9.50</w:t>
            </w:r>
          </w:p>
        </w:tc>
        <w:tc>
          <w:tcPr>
            <w:tcW w:w="1393" w:type="dxa"/>
            <w:gridSpan w:val="2"/>
            <w:tcBorders>
              <w:top w:val="single" w:color="000000" w:sz="8" w:space="0"/>
              <w:left w:val="single" w:color="000000" w:sz="8" w:space="0"/>
              <w:bottom w:val="single" w:color="000000" w:sz="8" w:space="0"/>
              <w:right w:val="single" w:color="000000" w:sz="8" w:space="0"/>
            </w:tcBorders>
            <w:vAlign w:val="top"/>
          </w:tcPr>
          <w:p>
            <w:pPr>
              <w:spacing w:after="0" w:line="259" w:lineRule="auto"/>
              <w:ind w:left="0" w:leftChars="0" w:firstLine="0" w:firstLineChars="0"/>
              <w:jc w:val="center"/>
              <w:rPr>
                <w:rFonts w:hint="eastAsia" w:ascii="仿宋" w:hAnsi="仿宋" w:eastAsia="仿宋" w:cs="仿宋"/>
                <w:color w:val="000000"/>
                <w:kern w:val="2"/>
                <w:sz w:val="32"/>
                <w:szCs w:val="22"/>
                <w:lang w:val="en-US" w:eastAsia="zh-CN" w:bidi="ar-SA"/>
              </w:rPr>
            </w:pPr>
            <w:r>
              <w:rPr>
                <w:rFonts w:hint="eastAsia"/>
                <w:lang w:val="en-US" w:eastAsia="zh-CN"/>
              </w:rPr>
              <w:t>9.50</w:t>
            </w:r>
          </w:p>
        </w:tc>
      </w:tr>
      <w:tr>
        <w:tblPrEx>
          <w:tblCellMar>
            <w:top w:w="87" w:type="dxa"/>
            <w:left w:w="38" w:type="dxa"/>
            <w:bottom w:w="0" w:type="dxa"/>
            <w:right w:w="23" w:type="dxa"/>
          </w:tblCellMar>
        </w:tblPrEx>
        <w:trPr>
          <w:trHeight w:val="348" w:hRule="atLeast"/>
        </w:trPr>
        <w:tc>
          <w:tcPr>
            <w:tcW w:w="1094" w:type="dxa"/>
            <w:vMerge w:val="continue"/>
            <w:tcBorders>
              <w:left w:val="single" w:color="auto" w:sz="4" w:space="0"/>
              <w:bottom w:val="single" w:color="auto" w:sz="4" w:space="0"/>
              <w:right w:val="single" w:color="auto" w:sz="4" w:space="0"/>
            </w:tcBorders>
          </w:tcPr>
          <w:p>
            <w:pPr>
              <w:spacing w:after="0" w:line="259" w:lineRule="auto"/>
              <w:ind w:left="2" w:firstLine="0"/>
            </w:pPr>
          </w:p>
        </w:tc>
        <w:tc>
          <w:tcPr>
            <w:tcW w:w="1178" w:type="dxa"/>
            <w:gridSpan w:val="2"/>
            <w:tcBorders>
              <w:top w:val="single" w:color="auto" w:sz="4" w:space="0"/>
              <w:left w:val="single" w:color="auto" w:sz="4" w:space="0"/>
              <w:bottom w:val="single" w:color="auto" w:sz="4" w:space="0"/>
              <w:right w:val="single" w:color="auto" w:sz="4" w:space="0"/>
            </w:tcBorders>
            <w:vAlign w:val="top"/>
          </w:tcPr>
          <w:p>
            <w:pPr>
              <w:spacing w:after="0" w:line="259" w:lineRule="auto"/>
              <w:ind w:left="0" w:leftChars="0" w:firstLine="0" w:firstLineChars="0"/>
              <w:rPr>
                <w:rFonts w:hint="eastAsia" w:ascii="仿宋" w:hAnsi="仿宋" w:eastAsia="仿宋" w:cs="仿宋"/>
                <w:color w:val="000000"/>
                <w:kern w:val="2"/>
                <w:sz w:val="32"/>
                <w:szCs w:val="22"/>
                <w:lang w:val="en-US" w:eastAsia="zh-CN" w:bidi="ar-SA"/>
              </w:rPr>
            </w:pPr>
            <w:r>
              <w:rPr>
                <w:rFonts w:hint="eastAsia"/>
                <w:lang w:val="en-US" w:eastAsia="zh-CN"/>
              </w:rPr>
              <w:t>30305</w:t>
            </w:r>
          </w:p>
        </w:tc>
        <w:tc>
          <w:tcPr>
            <w:tcW w:w="3737" w:type="dxa"/>
            <w:tcBorders>
              <w:top w:val="single" w:color="auto" w:sz="4" w:space="0"/>
              <w:left w:val="single" w:color="auto" w:sz="4" w:space="0"/>
              <w:bottom w:val="single" w:color="auto" w:sz="4" w:space="0"/>
              <w:right w:val="single" w:color="auto" w:sz="4" w:space="0"/>
            </w:tcBorders>
            <w:vAlign w:val="top"/>
          </w:tcPr>
          <w:p>
            <w:pPr>
              <w:spacing w:after="0" w:line="259" w:lineRule="auto"/>
              <w:ind w:left="0" w:leftChars="0" w:firstLine="0" w:firstLineChars="0"/>
              <w:rPr>
                <w:rFonts w:hint="eastAsia" w:ascii="仿宋" w:hAnsi="仿宋" w:eastAsia="仿宋" w:cs="仿宋"/>
                <w:color w:val="000000"/>
                <w:kern w:val="2"/>
                <w:sz w:val="32"/>
                <w:szCs w:val="22"/>
                <w:lang w:val="en-US" w:eastAsia="zh-CN" w:bidi="ar-SA"/>
              </w:rPr>
            </w:pPr>
            <w:r>
              <w:rPr>
                <w:rFonts w:hint="eastAsia" w:cs="仿宋"/>
                <w:color w:val="000000"/>
                <w:kern w:val="2"/>
                <w:sz w:val="32"/>
                <w:szCs w:val="22"/>
                <w:lang w:val="en-US" w:eastAsia="zh-CN" w:bidi="ar-SA"/>
              </w:rPr>
              <w:t>生活补助（遗嘱补助）</w:t>
            </w:r>
          </w:p>
        </w:tc>
        <w:tc>
          <w:tcPr>
            <w:tcW w:w="1034" w:type="dxa"/>
            <w:tcBorders>
              <w:top w:val="single" w:color="000000" w:sz="8" w:space="0"/>
              <w:left w:val="single" w:color="auto" w:sz="4" w:space="0"/>
              <w:bottom w:val="single" w:color="000000" w:sz="8" w:space="0"/>
              <w:right w:val="single" w:color="000000" w:sz="8" w:space="0"/>
            </w:tcBorders>
            <w:vAlign w:val="top"/>
          </w:tcPr>
          <w:p>
            <w:pPr>
              <w:spacing w:after="0" w:line="259" w:lineRule="auto"/>
              <w:ind w:left="0" w:leftChars="0" w:firstLine="0" w:firstLineChars="0"/>
              <w:rPr>
                <w:rFonts w:hint="eastAsia" w:ascii="仿宋" w:hAnsi="仿宋" w:eastAsia="仿宋" w:cs="仿宋"/>
                <w:color w:val="000000"/>
                <w:kern w:val="2"/>
                <w:sz w:val="32"/>
                <w:szCs w:val="22"/>
                <w:lang w:val="en-US" w:eastAsia="zh-CN" w:bidi="ar-SA"/>
              </w:rPr>
            </w:pPr>
            <w:r>
              <w:rPr>
                <w:rFonts w:hint="eastAsia"/>
                <w:lang w:val="en-US" w:eastAsia="zh-CN"/>
              </w:rPr>
              <w:t>509</w:t>
            </w:r>
          </w:p>
        </w:tc>
        <w:tc>
          <w:tcPr>
            <w:tcW w:w="1034"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3" w:leftChars="0" w:firstLine="0" w:firstLineChars="0"/>
              <w:rPr>
                <w:rFonts w:hint="eastAsia" w:ascii="仿宋" w:hAnsi="仿宋" w:eastAsia="仿宋" w:cs="仿宋"/>
                <w:color w:val="000000"/>
                <w:kern w:val="2"/>
                <w:sz w:val="32"/>
                <w:szCs w:val="22"/>
                <w:lang w:val="en-US" w:eastAsia="zh-CN" w:bidi="ar-SA"/>
              </w:rPr>
            </w:pPr>
            <w:r>
              <w:rPr>
                <w:rFonts w:hint="eastAsia"/>
                <w:lang w:val="en-US" w:eastAsia="zh-CN"/>
              </w:rPr>
              <w:t>50901</w:t>
            </w:r>
          </w:p>
        </w:tc>
        <w:tc>
          <w:tcPr>
            <w:tcW w:w="2674" w:type="dxa"/>
            <w:tcBorders>
              <w:top w:val="single" w:color="000000" w:sz="8" w:space="0"/>
              <w:left w:val="single" w:color="000000" w:sz="8" w:space="0"/>
              <w:bottom w:val="single" w:color="000000" w:sz="8" w:space="0"/>
              <w:right w:val="single" w:color="000000" w:sz="8" w:space="0"/>
            </w:tcBorders>
            <w:vAlign w:val="top"/>
          </w:tcPr>
          <w:p>
            <w:pPr>
              <w:spacing w:after="0" w:line="259" w:lineRule="auto"/>
              <w:ind w:left="2" w:leftChars="0" w:firstLine="0" w:firstLineChars="0"/>
              <w:rPr>
                <w:rFonts w:hint="eastAsia" w:ascii="仿宋" w:hAnsi="仿宋" w:eastAsia="仿宋" w:cs="仿宋"/>
                <w:color w:val="000000"/>
                <w:kern w:val="2"/>
                <w:sz w:val="32"/>
                <w:szCs w:val="22"/>
                <w:lang w:val="en-US" w:eastAsia="zh-CN" w:bidi="ar-SA"/>
              </w:rPr>
            </w:pPr>
            <w:r>
              <w:rPr>
                <w:rFonts w:hint="eastAsia"/>
                <w:lang w:eastAsia="zh-CN"/>
              </w:rPr>
              <w:t>社会福利和救助</w:t>
            </w:r>
          </w:p>
        </w:tc>
        <w:tc>
          <w:tcPr>
            <w:tcW w:w="1385" w:type="dxa"/>
            <w:gridSpan w:val="2"/>
            <w:tcBorders>
              <w:top w:val="single" w:color="000000" w:sz="8" w:space="0"/>
              <w:left w:val="single" w:color="000000" w:sz="8" w:space="0"/>
              <w:bottom w:val="single" w:color="000000" w:sz="8" w:space="0"/>
              <w:right w:val="single" w:color="000000" w:sz="8" w:space="0"/>
            </w:tcBorders>
            <w:vAlign w:val="top"/>
          </w:tcPr>
          <w:p>
            <w:pPr>
              <w:spacing w:after="0" w:line="259" w:lineRule="auto"/>
              <w:ind w:left="0" w:leftChars="0" w:firstLine="0" w:firstLineChars="0"/>
              <w:jc w:val="center"/>
              <w:rPr>
                <w:rFonts w:hint="eastAsia" w:ascii="仿宋" w:hAnsi="仿宋" w:eastAsia="仿宋" w:cs="仿宋"/>
                <w:color w:val="000000"/>
                <w:kern w:val="2"/>
                <w:sz w:val="32"/>
                <w:szCs w:val="22"/>
                <w:lang w:val="en-US" w:eastAsia="zh-CN" w:bidi="ar-SA"/>
              </w:rPr>
            </w:pPr>
            <w:r>
              <w:rPr>
                <w:rFonts w:hint="eastAsia"/>
                <w:lang w:val="en-US" w:eastAsia="zh-CN"/>
              </w:rPr>
              <w:t>6.48</w:t>
            </w:r>
          </w:p>
        </w:tc>
        <w:tc>
          <w:tcPr>
            <w:tcW w:w="1393" w:type="dxa"/>
            <w:gridSpan w:val="2"/>
            <w:tcBorders>
              <w:top w:val="single" w:color="000000" w:sz="8" w:space="0"/>
              <w:left w:val="single" w:color="000000" w:sz="8" w:space="0"/>
              <w:bottom w:val="single" w:color="000000" w:sz="8" w:space="0"/>
              <w:right w:val="single" w:color="000000" w:sz="8" w:space="0"/>
            </w:tcBorders>
            <w:vAlign w:val="top"/>
          </w:tcPr>
          <w:p>
            <w:pPr>
              <w:spacing w:after="0" w:line="259" w:lineRule="auto"/>
              <w:ind w:left="0" w:leftChars="0" w:firstLine="0" w:firstLineChars="0"/>
              <w:jc w:val="center"/>
              <w:rPr>
                <w:rFonts w:hint="eastAsia" w:ascii="仿宋" w:hAnsi="仿宋" w:eastAsia="仿宋" w:cs="仿宋"/>
                <w:color w:val="000000"/>
                <w:kern w:val="2"/>
                <w:sz w:val="32"/>
                <w:szCs w:val="22"/>
                <w:lang w:val="en-US" w:eastAsia="zh-CN" w:bidi="ar-SA"/>
              </w:rPr>
            </w:pPr>
            <w:r>
              <w:rPr>
                <w:rFonts w:hint="eastAsia"/>
                <w:lang w:val="en-US" w:eastAsia="zh-CN"/>
              </w:rPr>
              <w:t>6.48</w:t>
            </w:r>
          </w:p>
        </w:tc>
      </w:tr>
    </w:tbl>
    <w:p>
      <w:pPr>
        <w:spacing w:after="0" w:line="259" w:lineRule="auto"/>
        <w:ind w:left="0" w:leftChars="0" w:right="617" w:firstLine="0" w:firstLineChars="0"/>
        <w:rPr>
          <w:rFonts w:ascii="黑体" w:hAnsi="黑体" w:eastAsia="黑体" w:cs="黑体"/>
          <w:sz w:val="43"/>
        </w:rPr>
      </w:pPr>
    </w:p>
    <w:p>
      <w:pPr>
        <w:spacing w:after="0" w:line="259" w:lineRule="auto"/>
        <w:ind w:left="0" w:leftChars="0" w:right="617" w:firstLine="0" w:firstLineChars="0"/>
        <w:rPr>
          <w:rFonts w:ascii="黑体" w:hAnsi="黑体" w:eastAsia="黑体" w:cs="黑体"/>
          <w:sz w:val="43"/>
        </w:rPr>
      </w:pPr>
    </w:p>
    <w:p>
      <w:pPr>
        <w:spacing w:after="0" w:line="259" w:lineRule="auto"/>
        <w:ind w:left="1936" w:right="617" w:firstLine="1133"/>
        <w:jc w:val="both"/>
        <w:rPr>
          <w:rFonts w:hint="eastAsia" w:ascii="黑体" w:hAnsi="黑体" w:eastAsia="黑体" w:cs="黑体"/>
          <w:sz w:val="43"/>
          <w:lang w:val="en-US" w:eastAsia="zh-CN"/>
        </w:rPr>
      </w:pPr>
      <w:r>
        <w:rPr>
          <w:rFonts w:hint="eastAsia" w:ascii="黑体" w:hAnsi="黑体" w:eastAsia="黑体" w:cs="黑体"/>
          <w:sz w:val="43"/>
          <w:lang w:val="en-US" w:eastAsia="zh-CN"/>
        </w:rPr>
        <w:t xml:space="preserve">                                                 </w:t>
      </w:r>
      <w:r>
        <w:rPr>
          <w:rFonts w:hint="eastAsia" w:ascii="黑体" w:hAnsi="黑体" w:eastAsia="黑体" w:cs="黑体"/>
          <w:sz w:val="18"/>
          <w:szCs w:val="18"/>
          <w:lang w:val="en-US" w:eastAsia="zh-CN"/>
        </w:rPr>
        <w:t>预算07表</w:t>
      </w:r>
    </w:p>
    <w:p>
      <w:pPr>
        <w:spacing w:after="0" w:line="259" w:lineRule="auto"/>
        <w:ind w:left="1936" w:right="617" w:firstLine="1133"/>
        <w:rPr>
          <w:rFonts w:ascii="黑体" w:hAnsi="黑体" w:eastAsia="黑体" w:cs="黑体"/>
          <w:sz w:val="43"/>
        </w:rPr>
      </w:pPr>
      <w:r>
        <w:rPr>
          <w:rFonts w:ascii="黑体" w:hAnsi="黑体" w:eastAsia="黑体" w:cs="黑体"/>
          <w:sz w:val="43"/>
        </w:rPr>
        <w:t>2020年一般公共预算“三公”经费支出情况表</w:t>
      </w:r>
    </w:p>
    <w:p>
      <w:pPr>
        <w:spacing w:after="0" w:line="259" w:lineRule="auto"/>
        <w:ind w:left="1098" w:leftChars="343" w:right="617" w:firstLine="710" w:firstLineChars="296"/>
        <w:rPr>
          <w:rFonts w:hint="eastAsia" w:ascii="宋体" w:hAnsi="宋体" w:eastAsia="宋体" w:cs="宋体"/>
        </w:rPr>
      </w:pPr>
      <w:r>
        <w:rPr>
          <w:rFonts w:hint="eastAsia" w:ascii="宋体" w:hAnsi="宋体" w:eastAsia="宋体" w:cs="宋体"/>
          <w:sz w:val="24"/>
        </w:rPr>
        <w:t>部门名称:</w:t>
      </w:r>
      <w:r>
        <w:rPr>
          <w:rFonts w:hint="eastAsia" w:ascii="宋体" w:hAnsi="宋体" w:eastAsia="宋体" w:cs="宋体"/>
          <w:sz w:val="24"/>
        </w:rPr>
        <w:tab/>
      </w:r>
      <w:r>
        <w:rPr>
          <w:rFonts w:hint="eastAsia" w:ascii="宋体" w:hAnsi="宋体" w:eastAsia="宋体" w:cs="宋体"/>
          <w:sz w:val="24"/>
          <w:lang w:val="en-US" w:eastAsia="zh-CN"/>
        </w:rPr>
        <w:t xml:space="preserve">  洛宁县人民检察院                                                   </w:t>
      </w:r>
      <w:r>
        <w:rPr>
          <w:rFonts w:hint="eastAsia" w:ascii="宋体" w:hAnsi="宋体" w:eastAsia="宋体" w:cs="宋体"/>
          <w:sz w:val="24"/>
        </w:rPr>
        <w:t>单位：万元</w:t>
      </w:r>
    </w:p>
    <w:tbl>
      <w:tblPr>
        <w:tblStyle w:val="8"/>
        <w:tblW w:w="11606" w:type="dxa"/>
        <w:tblInd w:w="16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5" w:type="dxa"/>
          <w:left w:w="48" w:type="dxa"/>
          <w:bottom w:w="0" w:type="dxa"/>
          <w:right w:w="26" w:type="dxa"/>
        </w:tblCellMar>
      </w:tblPr>
      <w:tblGrid>
        <w:gridCol w:w="5806"/>
        <w:gridCol w:w="5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5" w:type="dxa"/>
            <w:left w:w="48" w:type="dxa"/>
            <w:bottom w:w="0" w:type="dxa"/>
            <w:right w:w="26" w:type="dxa"/>
          </w:tblCellMar>
        </w:tblPrEx>
        <w:trPr>
          <w:trHeight w:val="418" w:hRule="atLeast"/>
        </w:trPr>
        <w:tc>
          <w:tcPr>
            <w:tcW w:w="5806" w:type="dxa"/>
          </w:tcPr>
          <w:p>
            <w:pPr>
              <w:spacing w:after="0" w:line="259" w:lineRule="auto"/>
              <w:ind w:left="0" w:right="2" w:firstLine="0"/>
              <w:jc w:val="center"/>
              <w:rPr>
                <w:rFonts w:hint="eastAsia" w:ascii="宋体" w:hAnsi="宋体" w:eastAsia="宋体" w:cs="宋体"/>
              </w:rPr>
            </w:pPr>
            <w:r>
              <w:rPr>
                <w:rFonts w:hint="eastAsia" w:ascii="宋体" w:hAnsi="宋体" w:eastAsia="宋体" w:cs="宋体"/>
                <w:sz w:val="24"/>
              </w:rPr>
              <w:t>项目</w:t>
            </w:r>
          </w:p>
        </w:tc>
        <w:tc>
          <w:tcPr>
            <w:tcW w:w="5800" w:type="dxa"/>
          </w:tcPr>
          <w:p>
            <w:pPr>
              <w:spacing w:after="0" w:line="259" w:lineRule="auto"/>
              <w:ind w:left="0" w:right="2" w:firstLine="0"/>
              <w:jc w:val="center"/>
              <w:rPr>
                <w:rFonts w:hint="eastAsia" w:ascii="宋体" w:hAnsi="宋体" w:eastAsia="宋体" w:cs="宋体"/>
              </w:rPr>
            </w:pPr>
            <w:r>
              <w:rPr>
                <w:rFonts w:hint="eastAsia" w:ascii="宋体" w:hAnsi="宋体" w:eastAsia="宋体" w:cs="宋体"/>
                <w:sz w:val="24"/>
              </w:rPr>
              <w:t>2020年“三公”经费预算数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5" w:type="dxa"/>
            <w:left w:w="48" w:type="dxa"/>
            <w:bottom w:w="0" w:type="dxa"/>
            <w:right w:w="26" w:type="dxa"/>
          </w:tblCellMar>
        </w:tblPrEx>
        <w:trPr>
          <w:trHeight w:val="418" w:hRule="atLeast"/>
        </w:trPr>
        <w:tc>
          <w:tcPr>
            <w:tcW w:w="5806" w:type="dxa"/>
          </w:tcPr>
          <w:p>
            <w:pPr>
              <w:spacing w:after="0" w:line="259" w:lineRule="auto"/>
              <w:ind w:left="4" w:firstLine="0"/>
              <w:jc w:val="center"/>
              <w:rPr>
                <w:rFonts w:hint="eastAsia" w:ascii="宋体" w:hAnsi="宋体" w:eastAsia="宋体" w:cs="宋体"/>
              </w:rPr>
            </w:pPr>
            <w:r>
              <w:rPr>
                <w:rFonts w:hint="eastAsia" w:ascii="宋体" w:hAnsi="宋体" w:eastAsia="宋体" w:cs="宋体"/>
                <w:sz w:val="24"/>
              </w:rPr>
              <w:t>共计</w:t>
            </w:r>
          </w:p>
        </w:tc>
        <w:tc>
          <w:tcPr>
            <w:tcW w:w="5800" w:type="dxa"/>
            <w:vAlign w:val="center"/>
          </w:tcPr>
          <w:p>
            <w:pPr>
              <w:spacing w:after="0" w:line="259" w:lineRule="auto"/>
              <w:ind w:left="0" w:firstLine="0"/>
              <w:jc w:val="center"/>
              <w:rPr>
                <w:rFonts w:hint="default" w:ascii="宋体" w:hAnsi="宋体" w:eastAsia="宋体" w:cs="宋体"/>
                <w:lang w:val="en-US" w:eastAsia="zh-CN"/>
              </w:rPr>
            </w:pPr>
            <w:r>
              <w:rPr>
                <w:rFonts w:hint="eastAsia" w:ascii="宋体" w:hAnsi="宋体" w:eastAsia="宋体" w:cs="宋体"/>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5" w:type="dxa"/>
            <w:left w:w="48" w:type="dxa"/>
            <w:bottom w:w="0" w:type="dxa"/>
            <w:right w:w="26" w:type="dxa"/>
          </w:tblCellMar>
        </w:tblPrEx>
        <w:trPr>
          <w:trHeight w:val="418" w:hRule="atLeast"/>
        </w:trPr>
        <w:tc>
          <w:tcPr>
            <w:tcW w:w="5806" w:type="dxa"/>
          </w:tcPr>
          <w:p>
            <w:pPr>
              <w:spacing w:after="0" w:line="259" w:lineRule="auto"/>
              <w:ind w:left="288" w:firstLine="0"/>
              <w:rPr>
                <w:rFonts w:hint="eastAsia" w:ascii="宋体" w:hAnsi="宋体" w:eastAsia="宋体" w:cs="宋体"/>
              </w:rPr>
            </w:pPr>
            <w:r>
              <w:rPr>
                <w:rFonts w:hint="eastAsia" w:ascii="宋体" w:hAnsi="宋体" w:eastAsia="宋体" w:cs="宋体"/>
                <w:sz w:val="24"/>
              </w:rPr>
              <w:t>1、因公出国（境）费用</w:t>
            </w:r>
          </w:p>
        </w:tc>
        <w:tc>
          <w:tcPr>
            <w:tcW w:w="5800" w:type="dxa"/>
            <w:vAlign w:val="center"/>
          </w:tcPr>
          <w:p>
            <w:pPr>
              <w:spacing w:after="0" w:line="259" w:lineRule="auto"/>
              <w:ind w:left="0" w:firstLine="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5" w:type="dxa"/>
            <w:left w:w="48" w:type="dxa"/>
            <w:bottom w:w="0" w:type="dxa"/>
            <w:right w:w="26" w:type="dxa"/>
          </w:tblCellMar>
        </w:tblPrEx>
        <w:trPr>
          <w:trHeight w:val="418" w:hRule="atLeast"/>
        </w:trPr>
        <w:tc>
          <w:tcPr>
            <w:tcW w:w="5806" w:type="dxa"/>
          </w:tcPr>
          <w:p>
            <w:pPr>
              <w:spacing w:after="0" w:line="259" w:lineRule="auto"/>
              <w:ind w:left="288" w:firstLine="0"/>
              <w:rPr>
                <w:rFonts w:hint="eastAsia" w:ascii="宋体" w:hAnsi="宋体" w:eastAsia="宋体" w:cs="宋体"/>
              </w:rPr>
            </w:pPr>
            <w:r>
              <w:rPr>
                <w:rFonts w:hint="eastAsia" w:ascii="宋体" w:hAnsi="宋体" w:eastAsia="宋体" w:cs="宋体"/>
                <w:sz w:val="24"/>
              </w:rPr>
              <w:t>2、公务接待费</w:t>
            </w:r>
          </w:p>
        </w:tc>
        <w:tc>
          <w:tcPr>
            <w:tcW w:w="5800" w:type="dxa"/>
            <w:vAlign w:val="center"/>
          </w:tcPr>
          <w:p>
            <w:pPr>
              <w:spacing w:after="0" w:line="259" w:lineRule="auto"/>
              <w:ind w:left="0" w:firstLine="0"/>
              <w:jc w:val="center"/>
              <w:rPr>
                <w:rFonts w:hint="default" w:ascii="宋体" w:hAnsi="宋体" w:eastAsia="宋体" w:cs="宋体"/>
                <w:lang w:val="en-US" w:eastAsia="zh-CN"/>
              </w:rPr>
            </w:pPr>
            <w:r>
              <w:rPr>
                <w:rFonts w:hint="eastAsia" w:ascii="宋体" w:hAnsi="宋体" w:eastAsia="宋体" w:cs="宋体"/>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5" w:type="dxa"/>
            <w:left w:w="48" w:type="dxa"/>
            <w:bottom w:w="0" w:type="dxa"/>
            <w:right w:w="26" w:type="dxa"/>
          </w:tblCellMar>
        </w:tblPrEx>
        <w:trPr>
          <w:trHeight w:val="418" w:hRule="atLeast"/>
        </w:trPr>
        <w:tc>
          <w:tcPr>
            <w:tcW w:w="5806" w:type="dxa"/>
          </w:tcPr>
          <w:p>
            <w:pPr>
              <w:spacing w:after="0" w:line="259" w:lineRule="auto"/>
              <w:ind w:left="288" w:firstLine="0"/>
              <w:rPr>
                <w:rFonts w:hint="eastAsia" w:ascii="宋体" w:hAnsi="宋体" w:eastAsia="宋体" w:cs="宋体"/>
              </w:rPr>
            </w:pPr>
            <w:r>
              <w:rPr>
                <w:rFonts w:hint="eastAsia" w:ascii="宋体" w:hAnsi="宋体" w:eastAsia="宋体" w:cs="宋体"/>
                <w:sz w:val="24"/>
              </w:rPr>
              <w:t>3、公务用车费</w:t>
            </w:r>
          </w:p>
        </w:tc>
        <w:tc>
          <w:tcPr>
            <w:tcW w:w="5800" w:type="dxa"/>
            <w:vAlign w:val="center"/>
          </w:tcPr>
          <w:p>
            <w:pPr>
              <w:spacing w:after="0" w:line="259" w:lineRule="auto"/>
              <w:ind w:left="0" w:firstLine="0"/>
              <w:jc w:val="center"/>
              <w:rPr>
                <w:rFonts w:hint="default" w:ascii="宋体" w:hAnsi="宋体" w:eastAsia="宋体" w:cs="宋体"/>
                <w:lang w:val="en-US" w:eastAsia="zh-CN"/>
              </w:rPr>
            </w:pPr>
            <w:r>
              <w:rPr>
                <w:rFonts w:hint="eastAsia" w:ascii="宋体" w:hAnsi="宋体" w:eastAsia="宋体" w:cs="宋体"/>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5" w:type="dxa"/>
            <w:left w:w="48" w:type="dxa"/>
            <w:bottom w:w="0" w:type="dxa"/>
            <w:right w:w="26" w:type="dxa"/>
          </w:tblCellMar>
        </w:tblPrEx>
        <w:trPr>
          <w:trHeight w:val="418" w:hRule="atLeast"/>
        </w:trPr>
        <w:tc>
          <w:tcPr>
            <w:tcW w:w="5806" w:type="dxa"/>
          </w:tcPr>
          <w:p>
            <w:pPr>
              <w:spacing w:after="0" w:line="259" w:lineRule="auto"/>
              <w:ind w:left="288" w:firstLine="0"/>
              <w:rPr>
                <w:rFonts w:hint="eastAsia" w:ascii="宋体" w:hAnsi="宋体" w:eastAsia="宋体" w:cs="宋体"/>
              </w:rPr>
            </w:pPr>
            <w:r>
              <w:rPr>
                <w:rFonts w:hint="eastAsia" w:ascii="宋体" w:hAnsi="宋体" w:eastAsia="宋体" w:cs="宋体"/>
                <w:sz w:val="24"/>
              </w:rPr>
              <w:t>其中：（1）公务用车运行维护费</w:t>
            </w:r>
          </w:p>
        </w:tc>
        <w:tc>
          <w:tcPr>
            <w:tcW w:w="5800" w:type="dxa"/>
            <w:vAlign w:val="center"/>
          </w:tcPr>
          <w:p>
            <w:pPr>
              <w:spacing w:after="0" w:line="259" w:lineRule="auto"/>
              <w:ind w:left="0" w:firstLine="0"/>
              <w:jc w:val="center"/>
              <w:rPr>
                <w:rFonts w:hint="default" w:ascii="宋体" w:hAnsi="宋体" w:eastAsia="宋体" w:cs="宋体"/>
                <w:lang w:val="en-US" w:eastAsia="zh-CN"/>
              </w:rPr>
            </w:pPr>
            <w:r>
              <w:rPr>
                <w:rFonts w:hint="eastAsia" w:ascii="宋体" w:hAnsi="宋体" w:eastAsia="宋体" w:cs="宋体"/>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5" w:type="dxa"/>
            <w:left w:w="48" w:type="dxa"/>
            <w:bottom w:w="0" w:type="dxa"/>
            <w:right w:w="26" w:type="dxa"/>
          </w:tblCellMar>
        </w:tblPrEx>
        <w:trPr>
          <w:trHeight w:val="418" w:hRule="atLeast"/>
        </w:trPr>
        <w:tc>
          <w:tcPr>
            <w:tcW w:w="5806" w:type="dxa"/>
          </w:tcPr>
          <w:p>
            <w:pPr>
              <w:spacing w:after="0" w:line="259" w:lineRule="auto"/>
              <w:ind w:left="288" w:firstLine="0"/>
              <w:rPr>
                <w:rFonts w:hint="eastAsia" w:ascii="宋体" w:hAnsi="宋体" w:eastAsia="宋体" w:cs="宋体"/>
              </w:rPr>
            </w:pPr>
            <w:r>
              <w:rPr>
                <w:rFonts w:hint="eastAsia" w:ascii="宋体" w:hAnsi="宋体" w:eastAsia="宋体" w:cs="宋体"/>
                <w:sz w:val="24"/>
              </w:rPr>
              <w:t xml:space="preserve">    （2）公务用车购置</w:t>
            </w:r>
          </w:p>
        </w:tc>
        <w:tc>
          <w:tcPr>
            <w:tcW w:w="5800" w:type="dxa"/>
          </w:tcPr>
          <w:p>
            <w:pPr>
              <w:spacing w:after="0" w:line="259" w:lineRule="auto"/>
              <w:ind w:left="0" w:firstLine="0"/>
              <w:jc w:val="right"/>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5" w:type="dxa"/>
            <w:left w:w="48" w:type="dxa"/>
            <w:bottom w:w="0" w:type="dxa"/>
            <w:right w:w="26" w:type="dxa"/>
          </w:tblCellMar>
        </w:tblPrEx>
        <w:trPr>
          <w:trHeight w:val="2090" w:hRule="atLeast"/>
        </w:trPr>
        <w:tc>
          <w:tcPr>
            <w:tcW w:w="11606" w:type="dxa"/>
            <w:gridSpan w:val="2"/>
            <w:vAlign w:val="center"/>
          </w:tcPr>
          <w:p>
            <w:pPr>
              <w:spacing w:after="0" w:line="259" w:lineRule="auto"/>
              <w:ind w:left="0" w:firstLine="0"/>
              <w:rPr>
                <w:rFonts w:hint="eastAsia" w:ascii="宋体" w:hAnsi="宋体" w:eastAsia="宋体" w:cs="宋体"/>
              </w:rPr>
            </w:pPr>
            <w:r>
              <w:rPr>
                <w:rFonts w:hint="eastAsia" w:ascii="宋体" w:hAnsi="宋体" w:eastAsia="宋体" w:cs="宋体"/>
                <w:sz w:val="24"/>
              </w:rPr>
              <w:t>注：按照党中央、国务院有关规定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tc>
      </w:tr>
    </w:tbl>
    <w:p>
      <w:pPr>
        <w:spacing w:after="231" w:line="259" w:lineRule="auto"/>
        <w:ind w:left="10" w:right="-15"/>
        <w:jc w:val="right"/>
        <w:rPr>
          <w:rFonts w:ascii="SimSun-PUA" w:hAnsi="SimSun-PUA" w:eastAsia="SimSun-PUA" w:cs="SimSun-PUA"/>
          <w:sz w:val="18"/>
        </w:rPr>
      </w:pPr>
      <w:r>
        <w:rPr>
          <w:rFonts w:ascii="SimSun-PUA" w:hAnsi="SimSun-PUA" w:eastAsia="SimSun-PUA" w:cs="SimSun-PUA"/>
          <w:sz w:val="18"/>
        </w:rPr>
        <w:br w:type="page"/>
      </w:r>
    </w:p>
    <w:p>
      <w:pPr>
        <w:spacing w:after="231" w:line="259" w:lineRule="auto"/>
        <w:ind w:left="10" w:right="-15"/>
        <w:jc w:val="right"/>
      </w:pPr>
      <w:r>
        <w:rPr>
          <w:rFonts w:ascii="SimSun-PUA" w:hAnsi="SimSun-PUA" w:eastAsia="SimSun-PUA" w:cs="SimSun-PUA"/>
          <w:sz w:val="18"/>
        </w:rPr>
        <w:t>预算08表</w:t>
      </w:r>
    </w:p>
    <w:p>
      <w:pPr>
        <w:spacing w:after="0" w:line="259" w:lineRule="auto"/>
        <w:ind w:left="0" w:right="4" w:firstLine="0"/>
        <w:jc w:val="center"/>
        <w:rPr>
          <w:rFonts w:ascii="SimSun-PUA" w:hAnsi="SimSun-PUA" w:eastAsia="SimSun-PUA" w:cs="SimSun-PUA"/>
          <w:sz w:val="33"/>
        </w:rPr>
      </w:pPr>
      <w:r>
        <w:rPr>
          <w:rFonts w:ascii="SimSun-PUA" w:hAnsi="SimSun-PUA" w:eastAsia="SimSun-PUA" w:cs="SimSun-PUA"/>
          <w:sz w:val="33"/>
        </w:rPr>
        <w:t>2020年政府性基金支出情况表</w:t>
      </w:r>
    </w:p>
    <w:p>
      <w:pPr>
        <w:spacing w:after="0" w:line="259" w:lineRule="auto"/>
        <w:ind w:left="0" w:right="4" w:firstLine="0"/>
        <w:jc w:val="both"/>
        <w:rPr>
          <w:rFonts w:hint="eastAsia" w:ascii="宋体" w:hAnsi="宋体" w:eastAsia="宋体" w:cs="宋体"/>
        </w:rPr>
      </w:pPr>
      <w:r>
        <w:rPr>
          <w:rFonts w:hint="eastAsia" w:ascii="宋体" w:hAnsi="宋体" w:eastAsia="宋体" w:cs="宋体"/>
          <w:sz w:val="18"/>
        </w:rPr>
        <w:t>部门名称：</w:t>
      </w:r>
      <w:r>
        <w:rPr>
          <w:rFonts w:hint="eastAsia" w:ascii="宋体" w:hAnsi="宋体" w:eastAsia="宋体" w:cs="宋体"/>
          <w:sz w:val="18"/>
          <w:lang w:val="en-US" w:eastAsia="zh-CN"/>
        </w:rPr>
        <w:t xml:space="preserve">                                                                                                                       </w:t>
      </w:r>
      <w:r>
        <w:rPr>
          <w:rFonts w:hint="eastAsia" w:ascii="宋体" w:hAnsi="宋体" w:eastAsia="宋体" w:cs="宋体"/>
          <w:sz w:val="18"/>
        </w:rPr>
        <w:tab/>
      </w:r>
      <w:r>
        <w:rPr>
          <w:rFonts w:hint="eastAsia" w:ascii="宋体" w:hAnsi="宋体" w:eastAsia="宋体" w:cs="宋体"/>
          <w:sz w:val="18"/>
        </w:rPr>
        <w:t>单位：万元</w:t>
      </w:r>
    </w:p>
    <w:tbl>
      <w:tblPr>
        <w:tblStyle w:val="8"/>
        <w:tblW w:w="14707" w:type="dxa"/>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7" w:type="dxa"/>
          <w:bottom w:w="0" w:type="dxa"/>
          <w:right w:w="48" w:type="dxa"/>
        </w:tblCellMar>
      </w:tblPr>
      <w:tblGrid>
        <w:gridCol w:w="568"/>
        <w:gridCol w:w="569"/>
        <w:gridCol w:w="569"/>
        <w:gridCol w:w="1027"/>
        <w:gridCol w:w="1596"/>
        <w:gridCol w:w="1306"/>
        <w:gridCol w:w="1373"/>
        <w:gridCol w:w="1224"/>
        <w:gridCol w:w="1202"/>
        <w:gridCol w:w="1680"/>
        <w:gridCol w:w="1241"/>
        <w:gridCol w:w="1121"/>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7" w:type="dxa"/>
            <w:bottom w:w="0" w:type="dxa"/>
            <w:right w:w="48" w:type="dxa"/>
          </w:tblCellMar>
        </w:tblPrEx>
        <w:trPr>
          <w:trHeight w:val="324" w:hRule="atLeast"/>
        </w:trPr>
        <w:tc>
          <w:tcPr>
            <w:tcW w:w="1706" w:type="dxa"/>
            <w:gridSpan w:val="3"/>
          </w:tcPr>
          <w:p>
            <w:pPr>
              <w:spacing w:after="0" w:line="259" w:lineRule="auto"/>
              <w:ind w:left="20" w:firstLine="0"/>
              <w:jc w:val="center"/>
              <w:rPr>
                <w:rFonts w:hint="eastAsia" w:ascii="宋体" w:hAnsi="宋体" w:eastAsia="宋体" w:cs="宋体"/>
              </w:rPr>
            </w:pPr>
            <w:r>
              <w:rPr>
                <w:rFonts w:hint="eastAsia" w:ascii="宋体" w:hAnsi="宋体" w:eastAsia="宋体" w:cs="宋体"/>
                <w:sz w:val="18"/>
              </w:rPr>
              <w:t>科目编码</w:t>
            </w:r>
          </w:p>
        </w:tc>
        <w:tc>
          <w:tcPr>
            <w:tcW w:w="1027" w:type="dxa"/>
            <w:vMerge w:val="restart"/>
            <w:vAlign w:val="center"/>
          </w:tcPr>
          <w:p>
            <w:pPr>
              <w:spacing w:after="0" w:line="259" w:lineRule="auto"/>
              <w:ind w:left="113" w:firstLine="0"/>
              <w:jc w:val="both"/>
              <w:rPr>
                <w:rFonts w:hint="eastAsia" w:ascii="宋体" w:hAnsi="宋体" w:eastAsia="宋体" w:cs="宋体"/>
              </w:rPr>
            </w:pPr>
            <w:r>
              <w:rPr>
                <w:rFonts w:hint="eastAsia" w:ascii="宋体" w:hAnsi="宋体" w:eastAsia="宋体" w:cs="宋体"/>
                <w:sz w:val="18"/>
              </w:rPr>
              <w:t>单位代码</w:t>
            </w:r>
          </w:p>
        </w:tc>
        <w:tc>
          <w:tcPr>
            <w:tcW w:w="1596" w:type="dxa"/>
            <w:vMerge w:val="restart"/>
            <w:vAlign w:val="center"/>
          </w:tcPr>
          <w:p>
            <w:pPr>
              <w:spacing w:after="0" w:line="259" w:lineRule="auto"/>
              <w:ind w:left="29" w:firstLine="0"/>
              <w:jc w:val="both"/>
              <w:rPr>
                <w:rFonts w:hint="eastAsia" w:ascii="宋体" w:hAnsi="宋体" w:eastAsia="宋体" w:cs="宋体"/>
              </w:rPr>
            </w:pPr>
            <w:r>
              <w:rPr>
                <w:rFonts w:hint="eastAsia" w:ascii="宋体" w:hAnsi="宋体" w:eastAsia="宋体" w:cs="宋体"/>
                <w:sz w:val="18"/>
              </w:rPr>
              <w:t>单位（科目名称）</w:t>
            </w:r>
          </w:p>
        </w:tc>
        <w:tc>
          <w:tcPr>
            <w:tcW w:w="1306" w:type="dxa"/>
            <w:vMerge w:val="restart"/>
            <w:vAlign w:val="center"/>
          </w:tcPr>
          <w:p>
            <w:pPr>
              <w:spacing w:after="0" w:line="259" w:lineRule="auto"/>
              <w:ind w:left="26" w:firstLine="0"/>
              <w:jc w:val="center"/>
              <w:rPr>
                <w:rFonts w:hint="eastAsia" w:ascii="宋体" w:hAnsi="宋体" w:eastAsia="宋体" w:cs="宋体"/>
              </w:rPr>
            </w:pPr>
            <w:r>
              <w:rPr>
                <w:rFonts w:hint="eastAsia" w:ascii="宋体" w:hAnsi="宋体" w:eastAsia="宋体" w:cs="宋体"/>
                <w:sz w:val="18"/>
              </w:rPr>
              <w:t>总计</w:t>
            </w:r>
          </w:p>
        </w:tc>
        <w:tc>
          <w:tcPr>
            <w:tcW w:w="1373" w:type="dxa"/>
          </w:tcPr>
          <w:p>
            <w:pPr>
              <w:spacing w:after="160" w:line="259" w:lineRule="auto"/>
              <w:ind w:left="0" w:firstLine="0"/>
              <w:rPr>
                <w:rFonts w:hint="eastAsia" w:ascii="宋体" w:hAnsi="宋体" w:eastAsia="宋体" w:cs="宋体"/>
              </w:rPr>
            </w:pPr>
          </w:p>
        </w:tc>
        <w:tc>
          <w:tcPr>
            <w:tcW w:w="4106" w:type="dxa"/>
            <w:gridSpan w:val="3"/>
          </w:tcPr>
          <w:p>
            <w:pPr>
              <w:spacing w:after="0" w:line="259" w:lineRule="auto"/>
              <w:ind w:left="967" w:firstLine="0"/>
              <w:rPr>
                <w:rFonts w:hint="eastAsia" w:ascii="宋体" w:hAnsi="宋体" w:eastAsia="宋体" w:cs="宋体"/>
              </w:rPr>
            </w:pPr>
            <w:r>
              <w:rPr>
                <w:rFonts w:hint="eastAsia" w:ascii="宋体" w:hAnsi="宋体" w:eastAsia="宋体" w:cs="宋体"/>
                <w:sz w:val="18"/>
              </w:rPr>
              <w:t>基本支出</w:t>
            </w:r>
          </w:p>
        </w:tc>
        <w:tc>
          <w:tcPr>
            <w:tcW w:w="1241" w:type="dxa"/>
          </w:tcPr>
          <w:p>
            <w:pPr>
              <w:spacing w:after="160" w:line="259" w:lineRule="auto"/>
              <w:ind w:left="0" w:firstLine="0"/>
              <w:rPr>
                <w:rFonts w:hint="eastAsia" w:ascii="宋体" w:hAnsi="宋体" w:eastAsia="宋体" w:cs="宋体"/>
              </w:rPr>
            </w:pPr>
          </w:p>
        </w:tc>
        <w:tc>
          <w:tcPr>
            <w:tcW w:w="1121" w:type="dxa"/>
          </w:tcPr>
          <w:p>
            <w:pPr>
              <w:spacing w:after="0" w:line="259" w:lineRule="auto"/>
              <w:ind w:left="155" w:firstLine="0"/>
              <w:rPr>
                <w:rFonts w:hint="eastAsia" w:ascii="宋体" w:hAnsi="宋体" w:eastAsia="宋体" w:cs="宋体"/>
              </w:rPr>
            </w:pPr>
            <w:r>
              <w:rPr>
                <w:rFonts w:hint="eastAsia" w:ascii="宋体" w:hAnsi="宋体" w:eastAsia="宋体" w:cs="宋体"/>
                <w:sz w:val="18"/>
              </w:rPr>
              <w:t>项目支出</w:t>
            </w:r>
          </w:p>
        </w:tc>
        <w:tc>
          <w:tcPr>
            <w:tcW w:w="1231" w:type="dxa"/>
          </w:tcPr>
          <w:p>
            <w:pPr>
              <w:spacing w:after="160" w:line="259" w:lineRule="auto"/>
              <w:ind w:left="0" w:firstLine="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7" w:type="dxa"/>
            <w:bottom w:w="0" w:type="dxa"/>
            <w:right w:w="48" w:type="dxa"/>
          </w:tblCellMar>
        </w:tblPrEx>
        <w:trPr>
          <w:trHeight w:val="324" w:hRule="atLeast"/>
        </w:trPr>
        <w:tc>
          <w:tcPr>
            <w:tcW w:w="568" w:type="dxa"/>
          </w:tcPr>
          <w:p>
            <w:pPr>
              <w:spacing w:after="0" w:line="259" w:lineRule="auto"/>
              <w:ind w:left="163" w:firstLine="0"/>
              <w:rPr>
                <w:rFonts w:hint="eastAsia" w:ascii="宋体" w:hAnsi="宋体" w:eastAsia="宋体" w:cs="宋体"/>
              </w:rPr>
            </w:pPr>
            <w:r>
              <w:rPr>
                <w:rFonts w:hint="eastAsia" w:ascii="宋体" w:hAnsi="宋体" w:eastAsia="宋体" w:cs="宋体"/>
                <w:sz w:val="18"/>
              </w:rPr>
              <w:t>类</w:t>
            </w:r>
          </w:p>
        </w:tc>
        <w:tc>
          <w:tcPr>
            <w:tcW w:w="569" w:type="dxa"/>
          </w:tcPr>
          <w:p>
            <w:pPr>
              <w:spacing w:after="0" w:line="259" w:lineRule="auto"/>
              <w:ind w:left="161" w:firstLine="0"/>
              <w:rPr>
                <w:rFonts w:hint="eastAsia" w:ascii="宋体" w:hAnsi="宋体" w:eastAsia="宋体" w:cs="宋体"/>
              </w:rPr>
            </w:pPr>
            <w:r>
              <w:rPr>
                <w:rFonts w:hint="eastAsia" w:ascii="宋体" w:hAnsi="宋体" w:eastAsia="宋体" w:cs="宋体"/>
                <w:sz w:val="18"/>
              </w:rPr>
              <w:t>款</w:t>
            </w:r>
          </w:p>
        </w:tc>
        <w:tc>
          <w:tcPr>
            <w:tcW w:w="569" w:type="dxa"/>
          </w:tcPr>
          <w:p>
            <w:pPr>
              <w:spacing w:after="0" w:line="259" w:lineRule="auto"/>
              <w:ind w:left="163" w:firstLine="0"/>
              <w:rPr>
                <w:rFonts w:hint="eastAsia" w:ascii="宋体" w:hAnsi="宋体" w:eastAsia="宋体" w:cs="宋体"/>
              </w:rPr>
            </w:pPr>
            <w:r>
              <w:rPr>
                <w:rFonts w:hint="eastAsia" w:ascii="宋体" w:hAnsi="宋体" w:eastAsia="宋体" w:cs="宋体"/>
                <w:sz w:val="18"/>
              </w:rPr>
              <w:t>项</w:t>
            </w:r>
          </w:p>
        </w:tc>
        <w:tc>
          <w:tcPr>
            <w:tcW w:w="1027" w:type="dxa"/>
            <w:vMerge w:val="continue"/>
          </w:tcPr>
          <w:p>
            <w:pPr>
              <w:spacing w:after="160" w:line="259" w:lineRule="auto"/>
              <w:ind w:left="0" w:firstLine="0"/>
              <w:rPr>
                <w:rFonts w:hint="eastAsia" w:ascii="宋体" w:hAnsi="宋体" w:eastAsia="宋体" w:cs="宋体"/>
              </w:rPr>
            </w:pPr>
          </w:p>
        </w:tc>
        <w:tc>
          <w:tcPr>
            <w:tcW w:w="1596" w:type="dxa"/>
            <w:vMerge w:val="continue"/>
          </w:tcPr>
          <w:p>
            <w:pPr>
              <w:spacing w:after="160" w:line="259" w:lineRule="auto"/>
              <w:ind w:left="0" w:firstLine="0"/>
              <w:rPr>
                <w:rFonts w:hint="eastAsia" w:ascii="宋体" w:hAnsi="宋体" w:eastAsia="宋体" w:cs="宋体"/>
              </w:rPr>
            </w:pPr>
          </w:p>
        </w:tc>
        <w:tc>
          <w:tcPr>
            <w:tcW w:w="1306" w:type="dxa"/>
            <w:vMerge w:val="continue"/>
          </w:tcPr>
          <w:p>
            <w:pPr>
              <w:spacing w:after="160" w:line="259" w:lineRule="auto"/>
              <w:ind w:left="0" w:firstLine="0"/>
              <w:rPr>
                <w:rFonts w:hint="eastAsia" w:ascii="宋体" w:hAnsi="宋体" w:eastAsia="宋体" w:cs="宋体"/>
              </w:rPr>
            </w:pPr>
          </w:p>
        </w:tc>
        <w:tc>
          <w:tcPr>
            <w:tcW w:w="1373" w:type="dxa"/>
          </w:tcPr>
          <w:p>
            <w:pPr>
              <w:spacing w:after="0" w:line="259" w:lineRule="auto"/>
              <w:ind w:left="26" w:firstLine="0"/>
              <w:jc w:val="center"/>
              <w:rPr>
                <w:rFonts w:hint="eastAsia" w:ascii="宋体" w:hAnsi="宋体" w:eastAsia="宋体" w:cs="宋体"/>
              </w:rPr>
            </w:pPr>
            <w:r>
              <w:rPr>
                <w:rFonts w:hint="eastAsia" w:ascii="宋体" w:hAnsi="宋体" w:eastAsia="宋体" w:cs="宋体"/>
                <w:sz w:val="18"/>
              </w:rPr>
              <w:t>小计</w:t>
            </w:r>
          </w:p>
        </w:tc>
        <w:tc>
          <w:tcPr>
            <w:tcW w:w="1224" w:type="dxa"/>
          </w:tcPr>
          <w:p>
            <w:pPr>
              <w:spacing w:after="0" w:line="259" w:lineRule="auto"/>
              <w:ind w:left="26" w:firstLine="0"/>
              <w:jc w:val="both"/>
              <w:rPr>
                <w:rFonts w:hint="eastAsia" w:ascii="宋体" w:hAnsi="宋体" w:eastAsia="宋体" w:cs="宋体"/>
              </w:rPr>
            </w:pPr>
            <w:r>
              <w:rPr>
                <w:rFonts w:hint="eastAsia" w:ascii="宋体" w:hAnsi="宋体" w:eastAsia="宋体" w:cs="宋体"/>
                <w:sz w:val="18"/>
              </w:rPr>
              <w:t>工资福利支出</w:t>
            </w:r>
          </w:p>
        </w:tc>
        <w:tc>
          <w:tcPr>
            <w:tcW w:w="1202" w:type="dxa"/>
          </w:tcPr>
          <w:p>
            <w:pPr>
              <w:spacing w:after="0" w:line="259" w:lineRule="auto"/>
              <w:ind w:left="16" w:firstLine="0"/>
              <w:jc w:val="both"/>
              <w:rPr>
                <w:rFonts w:hint="eastAsia" w:ascii="宋体" w:hAnsi="宋体" w:eastAsia="宋体" w:cs="宋体"/>
              </w:rPr>
            </w:pPr>
            <w:r>
              <w:rPr>
                <w:rFonts w:hint="eastAsia" w:ascii="宋体" w:hAnsi="宋体" w:eastAsia="宋体" w:cs="宋体"/>
                <w:sz w:val="18"/>
              </w:rPr>
              <w:t>商品服务支出</w:t>
            </w:r>
          </w:p>
        </w:tc>
        <w:tc>
          <w:tcPr>
            <w:tcW w:w="1680" w:type="dxa"/>
          </w:tcPr>
          <w:p>
            <w:pPr>
              <w:spacing w:after="0" w:line="259" w:lineRule="auto"/>
              <w:ind w:left="70" w:firstLine="0"/>
              <w:jc w:val="both"/>
              <w:rPr>
                <w:rFonts w:hint="eastAsia" w:ascii="宋体" w:hAnsi="宋体" w:eastAsia="宋体" w:cs="宋体"/>
              </w:rPr>
            </w:pPr>
            <w:r>
              <w:rPr>
                <w:rFonts w:hint="eastAsia" w:ascii="宋体" w:hAnsi="宋体" w:eastAsia="宋体" w:cs="宋体"/>
                <w:sz w:val="18"/>
              </w:rPr>
              <w:t>对个人和家庭的补</w:t>
            </w:r>
          </w:p>
        </w:tc>
        <w:tc>
          <w:tcPr>
            <w:tcW w:w="1241" w:type="dxa"/>
          </w:tcPr>
          <w:p>
            <w:pPr>
              <w:spacing w:after="0" w:line="259" w:lineRule="auto"/>
              <w:ind w:left="24" w:firstLine="0"/>
              <w:jc w:val="center"/>
              <w:rPr>
                <w:rFonts w:hint="eastAsia" w:ascii="宋体" w:hAnsi="宋体" w:eastAsia="宋体" w:cs="宋体"/>
              </w:rPr>
            </w:pPr>
            <w:r>
              <w:rPr>
                <w:rFonts w:hint="eastAsia" w:ascii="宋体" w:hAnsi="宋体" w:eastAsia="宋体" w:cs="宋体"/>
                <w:sz w:val="18"/>
              </w:rPr>
              <w:t>小计</w:t>
            </w:r>
          </w:p>
        </w:tc>
        <w:tc>
          <w:tcPr>
            <w:tcW w:w="1121" w:type="dxa"/>
          </w:tcPr>
          <w:p>
            <w:pPr>
              <w:spacing w:after="0" w:line="259" w:lineRule="auto"/>
              <w:ind w:left="67" w:firstLine="0"/>
              <w:jc w:val="both"/>
              <w:rPr>
                <w:rFonts w:hint="eastAsia" w:ascii="宋体" w:hAnsi="宋体" w:eastAsia="宋体" w:cs="宋体"/>
              </w:rPr>
            </w:pPr>
            <w:r>
              <w:rPr>
                <w:rFonts w:hint="eastAsia" w:ascii="宋体" w:hAnsi="宋体" w:eastAsia="宋体" w:cs="宋体"/>
                <w:sz w:val="18"/>
              </w:rPr>
              <w:t>一般性项目</w:t>
            </w:r>
          </w:p>
        </w:tc>
        <w:tc>
          <w:tcPr>
            <w:tcW w:w="1231" w:type="dxa"/>
          </w:tcPr>
          <w:p>
            <w:pPr>
              <w:spacing w:after="0" w:line="259" w:lineRule="auto"/>
              <w:ind w:left="216" w:firstLine="0"/>
              <w:rPr>
                <w:rFonts w:hint="eastAsia" w:ascii="宋体" w:hAnsi="宋体" w:eastAsia="宋体" w:cs="宋体"/>
              </w:rPr>
            </w:pPr>
            <w:r>
              <w:rPr>
                <w:rFonts w:hint="eastAsia" w:ascii="宋体" w:hAnsi="宋体" w:eastAsia="宋体" w:cs="宋体"/>
                <w:sz w:val="18"/>
              </w:rPr>
              <w:t>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7" w:type="dxa"/>
            <w:bottom w:w="0" w:type="dxa"/>
            <w:right w:w="48" w:type="dxa"/>
          </w:tblCellMar>
        </w:tblPrEx>
        <w:trPr>
          <w:trHeight w:val="324" w:hRule="atLeast"/>
        </w:trPr>
        <w:tc>
          <w:tcPr>
            <w:tcW w:w="568" w:type="dxa"/>
          </w:tcPr>
          <w:p>
            <w:pPr>
              <w:spacing w:after="160" w:line="259" w:lineRule="auto"/>
              <w:ind w:left="0" w:firstLine="0"/>
              <w:rPr>
                <w:rFonts w:hint="eastAsia" w:ascii="宋体" w:hAnsi="宋体" w:eastAsia="宋体" w:cs="宋体"/>
              </w:rPr>
            </w:pPr>
          </w:p>
        </w:tc>
        <w:tc>
          <w:tcPr>
            <w:tcW w:w="569" w:type="dxa"/>
          </w:tcPr>
          <w:p>
            <w:pPr>
              <w:spacing w:after="160" w:line="259" w:lineRule="auto"/>
              <w:ind w:left="0" w:firstLine="0"/>
              <w:rPr>
                <w:rFonts w:hint="eastAsia" w:ascii="宋体" w:hAnsi="宋体" w:eastAsia="宋体" w:cs="宋体"/>
              </w:rPr>
            </w:pPr>
          </w:p>
        </w:tc>
        <w:tc>
          <w:tcPr>
            <w:tcW w:w="569" w:type="dxa"/>
          </w:tcPr>
          <w:p>
            <w:pPr>
              <w:spacing w:after="160" w:line="259" w:lineRule="auto"/>
              <w:ind w:left="0" w:firstLine="0"/>
              <w:rPr>
                <w:rFonts w:hint="eastAsia" w:ascii="宋体" w:hAnsi="宋体" w:eastAsia="宋体" w:cs="宋体"/>
              </w:rPr>
            </w:pPr>
          </w:p>
        </w:tc>
        <w:tc>
          <w:tcPr>
            <w:tcW w:w="1027" w:type="dxa"/>
          </w:tcPr>
          <w:p>
            <w:pPr>
              <w:spacing w:after="160" w:line="259" w:lineRule="auto"/>
              <w:ind w:left="0" w:firstLine="0"/>
              <w:rPr>
                <w:rFonts w:hint="eastAsia" w:ascii="宋体" w:hAnsi="宋体" w:eastAsia="宋体" w:cs="宋体"/>
              </w:rPr>
            </w:pPr>
          </w:p>
        </w:tc>
        <w:tc>
          <w:tcPr>
            <w:tcW w:w="1596" w:type="dxa"/>
          </w:tcPr>
          <w:p>
            <w:pPr>
              <w:spacing w:after="0" w:line="259" w:lineRule="auto"/>
              <w:ind w:left="0" w:firstLine="0"/>
              <w:rPr>
                <w:rFonts w:hint="eastAsia" w:ascii="宋体" w:hAnsi="宋体" w:eastAsia="宋体" w:cs="宋体"/>
              </w:rPr>
            </w:pPr>
            <w:r>
              <w:rPr>
                <w:rFonts w:hint="eastAsia" w:ascii="宋体" w:hAnsi="宋体" w:eastAsia="宋体" w:cs="宋体"/>
                <w:sz w:val="18"/>
              </w:rPr>
              <w:t>合计</w:t>
            </w:r>
          </w:p>
        </w:tc>
        <w:tc>
          <w:tcPr>
            <w:tcW w:w="1306" w:type="dxa"/>
          </w:tcPr>
          <w:p>
            <w:pPr>
              <w:spacing w:after="160" w:line="259" w:lineRule="auto"/>
              <w:ind w:left="0" w:firstLine="0"/>
              <w:rPr>
                <w:rFonts w:hint="eastAsia" w:ascii="宋体" w:hAnsi="宋体" w:eastAsia="宋体" w:cs="宋体"/>
              </w:rPr>
            </w:pPr>
          </w:p>
        </w:tc>
        <w:tc>
          <w:tcPr>
            <w:tcW w:w="1373" w:type="dxa"/>
          </w:tcPr>
          <w:p>
            <w:pPr>
              <w:spacing w:after="160" w:line="259" w:lineRule="auto"/>
              <w:ind w:left="0" w:firstLine="0"/>
              <w:rPr>
                <w:rFonts w:hint="eastAsia" w:ascii="宋体" w:hAnsi="宋体" w:eastAsia="宋体" w:cs="宋体"/>
              </w:rPr>
            </w:pPr>
          </w:p>
        </w:tc>
        <w:tc>
          <w:tcPr>
            <w:tcW w:w="1224" w:type="dxa"/>
          </w:tcPr>
          <w:p>
            <w:pPr>
              <w:spacing w:after="160" w:line="259" w:lineRule="auto"/>
              <w:ind w:left="0" w:firstLine="0"/>
              <w:rPr>
                <w:rFonts w:hint="eastAsia" w:ascii="宋体" w:hAnsi="宋体" w:eastAsia="宋体" w:cs="宋体"/>
              </w:rPr>
            </w:pPr>
          </w:p>
        </w:tc>
        <w:tc>
          <w:tcPr>
            <w:tcW w:w="1202" w:type="dxa"/>
          </w:tcPr>
          <w:p>
            <w:pPr>
              <w:spacing w:after="160" w:line="259" w:lineRule="auto"/>
              <w:ind w:left="0" w:firstLine="0"/>
              <w:rPr>
                <w:rFonts w:hint="eastAsia" w:ascii="宋体" w:hAnsi="宋体" w:eastAsia="宋体" w:cs="宋体"/>
              </w:rPr>
            </w:pPr>
          </w:p>
        </w:tc>
        <w:tc>
          <w:tcPr>
            <w:tcW w:w="1680" w:type="dxa"/>
          </w:tcPr>
          <w:p>
            <w:pPr>
              <w:spacing w:after="0" w:line="259" w:lineRule="auto"/>
              <w:ind w:left="26" w:firstLine="0"/>
              <w:jc w:val="center"/>
              <w:rPr>
                <w:rFonts w:hint="eastAsia" w:ascii="宋体" w:hAnsi="宋体" w:eastAsia="宋体" w:cs="宋体"/>
              </w:rPr>
            </w:pPr>
            <w:r>
              <w:rPr>
                <w:rFonts w:hint="eastAsia" w:ascii="宋体" w:hAnsi="宋体" w:eastAsia="宋体" w:cs="宋体"/>
                <w:sz w:val="18"/>
              </w:rPr>
              <w:t>助</w:t>
            </w:r>
          </w:p>
        </w:tc>
        <w:tc>
          <w:tcPr>
            <w:tcW w:w="1241" w:type="dxa"/>
          </w:tcPr>
          <w:p>
            <w:pPr>
              <w:spacing w:after="160" w:line="259" w:lineRule="auto"/>
              <w:ind w:left="0" w:firstLine="0"/>
              <w:rPr>
                <w:rFonts w:hint="eastAsia" w:ascii="宋体" w:hAnsi="宋体" w:eastAsia="宋体" w:cs="宋体"/>
              </w:rPr>
            </w:pPr>
          </w:p>
        </w:tc>
        <w:tc>
          <w:tcPr>
            <w:tcW w:w="1121" w:type="dxa"/>
          </w:tcPr>
          <w:p>
            <w:pPr>
              <w:spacing w:after="160" w:line="259" w:lineRule="auto"/>
              <w:ind w:left="0" w:firstLine="0"/>
              <w:rPr>
                <w:rFonts w:hint="eastAsia" w:ascii="宋体" w:hAnsi="宋体" w:eastAsia="宋体" w:cs="宋体"/>
              </w:rPr>
            </w:pPr>
          </w:p>
        </w:tc>
        <w:tc>
          <w:tcPr>
            <w:tcW w:w="1231" w:type="dxa"/>
          </w:tcPr>
          <w:p>
            <w:pPr>
              <w:spacing w:after="160" w:line="259" w:lineRule="auto"/>
              <w:ind w:left="0" w:firstLine="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7" w:type="dxa"/>
            <w:bottom w:w="0" w:type="dxa"/>
            <w:right w:w="48" w:type="dxa"/>
          </w:tblCellMar>
        </w:tblPrEx>
        <w:trPr>
          <w:trHeight w:val="324" w:hRule="atLeast"/>
        </w:trPr>
        <w:tc>
          <w:tcPr>
            <w:tcW w:w="568" w:type="dxa"/>
          </w:tcPr>
          <w:p>
            <w:pPr>
              <w:spacing w:after="160" w:line="259" w:lineRule="auto"/>
              <w:ind w:left="0" w:firstLine="0"/>
              <w:rPr>
                <w:rFonts w:hint="eastAsia" w:ascii="宋体" w:hAnsi="宋体" w:eastAsia="宋体" w:cs="宋体"/>
              </w:rPr>
            </w:pPr>
          </w:p>
        </w:tc>
        <w:tc>
          <w:tcPr>
            <w:tcW w:w="569" w:type="dxa"/>
          </w:tcPr>
          <w:p>
            <w:pPr>
              <w:spacing w:after="160" w:line="259" w:lineRule="auto"/>
              <w:ind w:left="0" w:firstLine="0"/>
              <w:rPr>
                <w:rFonts w:hint="eastAsia" w:ascii="宋体" w:hAnsi="宋体" w:eastAsia="宋体" w:cs="宋体"/>
              </w:rPr>
            </w:pPr>
          </w:p>
        </w:tc>
        <w:tc>
          <w:tcPr>
            <w:tcW w:w="569" w:type="dxa"/>
          </w:tcPr>
          <w:p>
            <w:pPr>
              <w:spacing w:after="160" w:line="259" w:lineRule="auto"/>
              <w:ind w:left="0" w:firstLine="0"/>
              <w:rPr>
                <w:rFonts w:hint="eastAsia" w:ascii="宋体" w:hAnsi="宋体" w:eastAsia="宋体" w:cs="宋体"/>
              </w:rPr>
            </w:pPr>
          </w:p>
        </w:tc>
        <w:tc>
          <w:tcPr>
            <w:tcW w:w="1027" w:type="dxa"/>
          </w:tcPr>
          <w:p>
            <w:pPr>
              <w:spacing w:after="160" w:line="259" w:lineRule="auto"/>
              <w:ind w:left="0" w:firstLine="0"/>
              <w:rPr>
                <w:rFonts w:hint="eastAsia" w:ascii="宋体" w:hAnsi="宋体" w:eastAsia="宋体" w:cs="宋体"/>
              </w:rPr>
            </w:pPr>
          </w:p>
        </w:tc>
        <w:tc>
          <w:tcPr>
            <w:tcW w:w="1596" w:type="dxa"/>
          </w:tcPr>
          <w:p>
            <w:pPr>
              <w:spacing w:after="160" w:line="259" w:lineRule="auto"/>
              <w:ind w:left="0" w:firstLine="0"/>
              <w:rPr>
                <w:rFonts w:hint="eastAsia" w:ascii="宋体" w:hAnsi="宋体" w:eastAsia="宋体" w:cs="宋体"/>
              </w:rPr>
            </w:pPr>
          </w:p>
        </w:tc>
        <w:tc>
          <w:tcPr>
            <w:tcW w:w="1306" w:type="dxa"/>
          </w:tcPr>
          <w:p>
            <w:pPr>
              <w:spacing w:after="160" w:line="259" w:lineRule="auto"/>
              <w:ind w:left="0" w:firstLine="0"/>
              <w:rPr>
                <w:rFonts w:hint="eastAsia" w:ascii="宋体" w:hAnsi="宋体" w:eastAsia="宋体" w:cs="宋体"/>
              </w:rPr>
            </w:pPr>
          </w:p>
        </w:tc>
        <w:tc>
          <w:tcPr>
            <w:tcW w:w="1373" w:type="dxa"/>
          </w:tcPr>
          <w:p>
            <w:pPr>
              <w:spacing w:after="160" w:line="259" w:lineRule="auto"/>
              <w:ind w:left="0" w:firstLine="0"/>
              <w:rPr>
                <w:rFonts w:hint="eastAsia" w:ascii="宋体" w:hAnsi="宋体" w:eastAsia="宋体" w:cs="宋体"/>
              </w:rPr>
            </w:pPr>
          </w:p>
        </w:tc>
        <w:tc>
          <w:tcPr>
            <w:tcW w:w="1224" w:type="dxa"/>
          </w:tcPr>
          <w:p>
            <w:pPr>
              <w:spacing w:after="160" w:line="259" w:lineRule="auto"/>
              <w:ind w:left="0" w:firstLine="0"/>
              <w:rPr>
                <w:rFonts w:hint="eastAsia" w:ascii="宋体" w:hAnsi="宋体" w:eastAsia="宋体" w:cs="宋体"/>
              </w:rPr>
            </w:pPr>
          </w:p>
        </w:tc>
        <w:tc>
          <w:tcPr>
            <w:tcW w:w="1202" w:type="dxa"/>
          </w:tcPr>
          <w:p>
            <w:pPr>
              <w:spacing w:after="160" w:line="259" w:lineRule="auto"/>
              <w:ind w:left="0" w:firstLine="0"/>
              <w:rPr>
                <w:rFonts w:hint="eastAsia" w:ascii="宋体" w:hAnsi="宋体" w:eastAsia="宋体" w:cs="宋体"/>
              </w:rPr>
            </w:pPr>
          </w:p>
        </w:tc>
        <w:tc>
          <w:tcPr>
            <w:tcW w:w="1680" w:type="dxa"/>
          </w:tcPr>
          <w:p>
            <w:pPr>
              <w:spacing w:after="160" w:line="259" w:lineRule="auto"/>
              <w:ind w:left="0" w:firstLine="0"/>
              <w:rPr>
                <w:rFonts w:hint="eastAsia" w:ascii="宋体" w:hAnsi="宋体" w:eastAsia="宋体" w:cs="宋体"/>
              </w:rPr>
            </w:pPr>
          </w:p>
        </w:tc>
        <w:tc>
          <w:tcPr>
            <w:tcW w:w="1241" w:type="dxa"/>
          </w:tcPr>
          <w:p>
            <w:pPr>
              <w:spacing w:after="160" w:line="259" w:lineRule="auto"/>
              <w:ind w:left="0" w:firstLine="0"/>
              <w:rPr>
                <w:rFonts w:hint="eastAsia" w:ascii="宋体" w:hAnsi="宋体" w:eastAsia="宋体" w:cs="宋体"/>
              </w:rPr>
            </w:pPr>
          </w:p>
        </w:tc>
        <w:tc>
          <w:tcPr>
            <w:tcW w:w="1121" w:type="dxa"/>
          </w:tcPr>
          <w:p>
            <w:pPr>
              <w:spacing w:after="160" w:line="259" w:lineRule="auto"/>
              <w:ind w:left="0" w:firstLine="0"/>
              <w:rPr>
                <w:rFonts w:hint="eastAsia" w:ascii="宋体" w:hAnsi="宋体" w:eastAsia="宋体" w:cs="宋体"/>
              </w:rPr>
            </w:pPr>
          </w:p>
        </w:tc>
        <w:tc>
          <w:tcPr>
            <w:tcW w:w="1231" w:type="dxa"/>
          </w:tcPr>
          <w:p>
            <w:pPr>
              <w:spacing w:after="160" w:line="259" w:lineRule="auto"/>
              <w:ind w:left="0" w:firstLine="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7" w:type="dxa"/>
            <w:bottom w:w="0" w:type="dxa"/>
            <w:right w:w="48" w:type="dxa"/>
          </w:tblCellMar>
        </w:tblPrEx>
        <w:trPr>
          <w:trHeight w:val="324" w:hRule="atLeast"/>
        </w:trPr>
        <w:tc>
          <w:tcPr>
            <w:tcW w:w="568" w:type="dxa"/>
          </w:tcPr>
          <w:p>
            <w:pPr>
              <w:spacing w:after="160" w:line="259" w:lineRule="auto"/>
              <w:ind w:left="0" w:firstLine="0"/>
              <w:rPr>
                <w:rFonts w:hint="eastAsia" w:ascii="宋体" w:hAnsi="宋体" w:eastAsia="宋体" w:cs="宋体"/>
              </w:rPr>
            </w:pPr>
          </w:p>
        </w:tc>
        <w:tc>
          <w:tcPr>
            <w:tcW w:w="569" w:type="dxa"/>
          </w:tcPr>
          <w:p>
            <w:pPr>
              <w:spacing w:after="160" w:line="259" w:lineRule="auto"/>
              <w:ind w:left="0" w:firstLine="0"/>
              <w:rPr>
                <w:rFonts w:hint="eastAsia" w:ascii="宋体" w:hAnsi="宋体" w:eastAsia="宋体" w:cs="宋体"/>
              </w:rPr>
            </w:pPr>
          </w:p>
        </w:tc>
        <w:tc>
          <w:tcPr>
            <w:tcW w:w="569" w:type="dxa"/>
          </w:tcPr>
          <w:p>
            <w:pPr>
              <w:spacing w:after="160" w:line="259" w:lineRule="auto"/>
              <w:ind w:left="0" w:firstLine="0"/>
              <w:rPr>
                <w:rFonts w:hint="eastAsia" w:ascii="宋体" w:hAnsi="宋体" w:eastAsia="宋体" w:cs="宋体"/>
              </w:rPr>
            </w:pPr>
          </w:p>
        </w:tc>
        <w:tc>
          <w:tcPr>
            <w:tcW w:w="1027" w:type="dxa"/>
          </w:tcPr>
          <w:p>
            <w:pPr>
              <w:spacing w:after="160" w:line="259" w:lineRule="auto"/>
              <w:ind w:left="0" w:firstLine="0"/>
              <w:rPr>
                <w:rFonts w:hint="eastAsia" w:ascii="宋体" w:hAnsi="宋体" w:eastAsia="宋体" w:cs="宋体"/>
              </w:rPr>
            </w:pPr>
          </w:p>
        </w:tc>
        <w:tc>
          <w:tcPr>
            <w:tcW w:w="1596" w:type="dxa"/>
          </w:tcPr>
          <w:p>
            <w:pPr>
              <w:spacing w:after="160" w:line="259" w:lineRule="auto"/>
              <w:ind w:left="0" w:firstLine="0"/>
              <w:rPr>
                <w:rFonts w:hint="eastAsia" w:ascii="宋体" w:hAnsi="宋体" w:eastAsia="宋体" w:cs="宋体"/>
              </w:rPr>
            </w:pPr>
          </w:p>
        </w:tc>
        <w:tc>
          <w:tcPr>
            <w:tcW w:w="1306" w:type="dxa"/>
          </w:tcPr>
          <w:p>
            <w:pPr>
              <w:spacing w:after="160" w:line="259" w:lineRule="auto"/>
              <w:ind w:left="0" w:firstLine="0"/>
              <w:rPr>
                <w:rFonts w:hint="eastAsia" w:ascii="宋体" w:hAnsi="宋体" w:eastAsia="宋体" w:cs="宋体"/>
              </w:rPr>
            </w:pPr>
          </w:p>
        </w:tc>
        <w:tc>
          <w:tcPr>
            <w:tcW w:w="1373" w:type="dxa"/>
          </w:tcPr>
          <w:p>
            <w:pPr>
              <w:spacing w:after="160" w:line="259" w:lineRule="auto"/>
              <w:ind w:left="0" w:firstLine="0"/>
              <w:rPr>
                <w:rFonts w:hint="eastAsia" w:ascii="宋体" w:hAnsi="宋体" w:eastAsia="宋体" w:cs="宋体"/>
              </w:rPr>
            </w:pPr>
          </w:p>
        </w:tc>
        <w:tc>
          <w:tcPr>
            <w:tcW w:w="1224" w:type="dxa"/>
          </w:tcPr>
          <w:p>
            <w:pPr>
              <w:spacing w:after="160" w:line="259" w:lineRule="auto"/>
              <w:ind w:left="0" w:firstLine="0"/>
              <w:rPr>
                <w:rFonts w:hint="eastAsia" w:ascii="宋体" w:hAnsi="宋体" w:eastAsia="宋体" w:cs="宋体"/>
              </w:rPr>
            </w:pPr>
          </w:p>
        </w:tc>
        <w:tc>
          <w:tcPr>
            <w:tcW w:w="1202" w:type="dxa"/>
          </w:tcPr>
          <w:p>
            <w:pPr>
              <w:spacing w:after="160" w:line="259" w:lineRule="auto"/>
              <w:ind w:left="0" w:firstLine="0"/>
              <w:rPr>
                <w:rFonts w:hint="eastAsia" w:ascii="宋体" w:hAnsi="宋体" w:eastAsia="宋体" w:cs="宋体"/>
              </w:rPr>
            </w:pPr>
          </w:p>
        </w:tc>
        <w:tc>
          <w:tcPr>
            <w:tcW w:w="1680" w:type="dxa"/>
          </w:tcPr>
          <w:p>
            <w:pPr>
              <w:spacing w:after="160" w:line="259" w:lineRule="auto"/>
              <w:ind w:left="0" w:firstLine="0"/>
              <w:rPr>
                <w:rFonts w:hint="eastAsia" w:ascii="宋体" w:hAnsi="宋体" w:eastAsia="宋体" w:cs="宋体"/>
              </w:rPr>
            </w:pPr>
          </w:p>
        </w:tc>
        <w:tc>
          <w:tcPr>
            <w:tcW w:w="1241" w:type="dxa"/>
          </w:tcPr>
          <w:p>
            <w:pPr>
              <w:spacing w:after="160" w:line="259" w:lineRule="auto"/>
              <w:ind w:left="0" w:firstLine="0"/>
              <w:rPr>
                <w:rFonts w:hint="eastAsia" w:ascii="宋体" w:hAnsi="宋体" w:eastAsia="宋体" w:cs="宋体"/>
              </w:rPr>
            </w:pPr>
          </w:p>
        </w:tc>
        <w:tc>
          <w:tcPr>
            <w:tcW w:w="1121" w:type="dxa"/>
          </w:tcPr>
          <w:p>
            <w:pPr>
              <w:spacing w:after="160" w:line="259" w:lineRule="auto"/>
              <w:ind w:left="0" w:firstLine="0"/>
              <w:rPr>
                <w:rFonts w:hint="eastAsia" w:ascii="宋体" w:hAnsi="宋体" w:eastAsia="宋体" w:cs="宋体"/>
              </w:rPr>
            </w:pPr>
          </w:p>
        </w:tc>
        <w:tc>
          <w:tcPr>
            <w:tcW w:w="1231" w:type="dxa"/>
          </w:tcPr>
          <w:p>
            <w:pPr>
              <w:spacing w:after="160" w:line="259" w:lineRule="auto"/>
              <w:ind w:left="0" w:firstLine="0"/>
              <w:rPr>
                <w:rFonts w:hint="eastAsia" w:ascii="宋体" w:hAnsi="宋体" w:eastAsia="宋体" w:cs="宋体"/>
              </w:rPr>
            </w:pPr>
          </w:p>
        </w:tc>
      </w:tr>
    </w:tbl>
    <w:p>
      <w:r>
        <w:br w:type="page"/>
      </w:r>
    </w:p>
    <w:p>
      <w:pPr>
        <w:spacing w:after="263" w:line="259" w:lineRule="auto"/>
        <w:ind w:left="0" w:right="437" w:firstLine="0"/>
        <w:jc w:val="right"/>
      </w:pPr>
      <w:r>
        <w:rPr>
          <w:rFonts w:ascii="SimSun-PUA" w:hAnsi="SimSun-PUA" w:eastAsia="SimSun-PUA" w:cs="SimSun-PUA"/>
          <w:sz w:val="20"/>
        </w:rPr>
        <w:t>预算09表</w:t>
      </w:r>
    </w:p>
    <w:p>
      <w:pPr>
        <w:spacing w:after="0" w:line="259" w:lineRule="auto"/>
        <w:ind w:left="0" w:right="4" w:firstLine="0"/>
        <w:jc w:val="center"/>
        <w:rPr>
          <w:rFonts w:ascii="SimSun-PUA" w:hAnsi="SimSun-PUA" w:eastAsia="SimSun-PUA" w:cs="SimSun-PUA"/>
          <w:sz w:val="33"/>
        </w:rPr>
      </w:pPr>
      <w:r>
        <w:rPr>
          <w:rFonts w:ascii="SimSun-PUA" w:hAnsi="SimSun-PUA" w:eastAsia="SimSun-PUA" w:cs="SimSun-PUA"/>
          <w:sz w:val="33"/>
        </w:rPr>
        <w:t>2020年</w:t>
      </w:r>
      <w:r>
        <w:rPr>
          <w:rFonts w:hint="eastAsia" w:ascii="SimSun-PUA" w:hAnsi="SimSun-PUA" w:eastAsia="SimSun-PUA" w:cs="SimSun-PUA"/>
          <w:sz w:val="33"/>
          <w:lang w:eastAsia="zh-CN"/>
        </w:rPr>
        <w:t>国有资本经营预算</w:t>
      </w:r>
      <w:r>
        <w:rPr>
          <w:rFonts w:ascii="SimSun-PUA" w:hAnsi="SimSun-PUA" w:eastAsia="SimSun-PUA" w:cs="SimSun-PUA"/>
          <w:sz w:val="33"/>
        </w:rPr>
        <w:t>支出情况表</w:t>
      </w:r>
    </w:p>
    <w:p>
      <w:pPr>
        <w:spacing w:after="0" w:line="259" w:lineRule="auto"/>
        <w:ind w:left="0" w:right="4" w:firstLine="0"/>
        <w:jc w:val="both"/>
        <w:rPr>
          <w:rFonts w:hint="eastAsia" w:ascii="宋体" w:hAnsi="宋体" w:eastAsia="宋体" w:cs="宋体"/>
        </w:rPr>
      </w:pPr>
      <w:r>
        <w:rPr>
          <w:rFonts w:hint="eastAsia" w:ascii="宋体" w:hAnsi="宋体" w:eastAsia="宋体" w:cs="宋体"/>
          <w:sz w:val="18"/>
        </w:rPr>
        <w:t>部门名称：</w:t>
      </w:r>
      <w:r>
        <w:rPr>
          <w:rFonts w:hint="eastAsia" w:ascii="宋体" w:hAnsi="宋体" w:eastAsia="宋体" w:cs="宋体"/>
          <w:sz w:val="18"/>
          <w:lang w:val="en-US" w:eastAsia="zh-CN"/>
        </w:rPr>
        <w:t xml:space="preserve">                                                                                                                       </w:t>
      </w:r>
      <w:r>
        <w:rPr>
          <w:rFonts w:hint="eastAsia" w:ascii="宋体" w:hAnsi="宋体" w:eastAsia="宋体" w:cs="宋体"/>
          <w:sz w:val="18"/>
        </w:rPr>
        <w:tab/>
      </w:r>
      <w:r>
        <w:rPr>
          <w:rFonts w:hint="eastAsia" w:ascii="宋体" w:hAnsi="宋体" w:eastAsia="宋体" w:cs="宋体"/>
          <w:sz w:val="18"/>
        </w:rPr>
        <w:t>单位：万元</w:t>
      </w:r>
    </w:p>
    <w:tbl>
      <w:tblPr>
        <w:tblStyle w:val="8"/>
        <w:tblW w:w="14707" w:type="dxa"/>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7" w:type="dxa"/>
          <w:bottom w:w="0" w:type="dxa"/>
          <w:right w:w="48" w:type="dxa"/>
        </w:tblCellMar>
      </w:tblPr>
      <w:tblGrid>
        <w:gridCol w:w="568"/>
        <w:gridCol w:w="569"/>
        <w:gridCol w:w="569"/>
        <w:gridCol w:w="1027"/>
        <w:gridCol w:w="1596"/>
        <w:gridCol w:w="1306"/>
        <w:gridCol w:w="1373"/>
        <w:gridCol w:w="1224"/>
        <w:gridCol w:w="1202"/>
        <w:gridCol w:w="1680"/>
        <w:gridCol w:w="1241"/>
        <w:gridCol w:w="1121"/>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7" w:type="dxa"/>
            <w:bottom w:w="0" w:type="dxa"/>
            <w:right w:w="48" w:type="dxa"/>
          </w:tblCellMar>
        </w:tblPrEx>
        <w:trPr>
          <w:trHeight w:val="324" w:hRule="atLeast"/>
        </w:trPr>
        <w:tc>
          <w:tcPr>
            <w:tcW w:w="1706" w:type="dxa"/>
            <w:gridSpan w:val="3"/>
          </w:tcPr>
          <w:p>
            <w:pPr>
              <w:spacing w:after="0" w:line="259" w:lineRule="auto"/>
              <w:ind w:left="20" w:firstLine="0"/>
              <w:jc w:val="center"/>
              <w:rPr>
                <w:rFonts w:hint="eastAsia" w:ascii="宋体" w:hAnsi="宋体" w:eastAsia="宋体" w:cs="宋体"/>
              </w:rPr>
            </w:pPr>
            <w:r>
              <w:rPr>
                <w:rFonts w:hint="eastAsia" w:ascii="宋体" w:hAnsi="宋体" w:eastAsia="宋体" w:cs="宋体"/>
                <w:sz w:val="18"/>
              </w:rPr>
              <w:t>科目编码</w:t>
            </w:r>
          </w:p>
        </w:tc>
        <w:tc>
          <w:tcPr>
            <w:tcW w:w="1027" w:type="dxa"/>
            <w:vMerge w:val="restart"/>
            <w:vAlign w:val="center"/>
          </w:tcPr>
          <w:p>
            <w:pPr>
              <w:spacing w:after="0" w:line="259" w:lineRule="auto"/>
              <w:ind w:left="113" w:firstLine="0"/>
              <w:jc w:val="both"/>
              <w:rPr>
                <w:rFonts w:hint="eastAsia" w:ascii="宋体" w:hAnsi="宋体" w:eastAsia="宋体" w:cs="宋体"/>
              </w:rPr>
            </w:pPr>
            <w:r>
              <w:rPr>
                <w:rFonts w:hint="eastAsia" w:ascii="宋体" w:hAnsi="宋体" w:eastAsia="宋体" w:cs="宋体"/>
                <w:sz w:val="18"/>
              </w:rPr>
              <w:t>单位代码</w:t>
            </w:r>
          </w:p>
        </w:tc>
        <w:tc>
          <w:tcPr>
            <w:tcW w:w="1596" w:type="dxa"/>
            <w:vMerge w:val="restart"/>
            <w:vAlign w:val="center"/>
          </w:tcPr>
          <w:p>
            <w:pPr>
              <w:spacing w:after="0" w:line="259" w:lineRule="auto"/>
              <w:ind w:left="29" w:firstLine="0"/>
              <w:jc w:val="both"/>
              <w:rPr>
                <w:rFonts w:hint="eastAsia" w:ascii="宋体" w:hAnsi="宋体" w:eastAsia="宋体" w:cs="宋体"/>
              </w:rPr>
            </w:pPr>
            <w:r>
              <w:rPr>
                <w:rFonts w:hint="eastAsia" w:ascii="宋体" w:hAnsi="宋体" w:eastAsia="宋体" w:cs="宋体"/>
                <w:sz w:val="18"/>
              </w:rPr>
              <w:t>单位（科目名称）</w:t>
            </w:r>
          </w:p>
        </w:tc>
        <w:tc>
          <w:tcPr>
            <w:tcW w:w="1306" w:type="dxa"/>
            <w:vMerge w:val="restart"/>
            <w:vAlign w:val="center"/>
          </w:tcPr>
          <w:p>
            <w:pPr>
              <w:spacing w:after="0" w:line="259" w:lineRule="auto"/>
              <w:ind w:left="26" w:firstLine="0"/>
              <w:jc w:val="center"/>
              <w:rPr>
                <w:rFonts w:hint="eastAsia" w:ascii="宋体" w:hAnsi="宋体" w:eastAsia="宋体" w:cs="宋体"/>
              </w:rPr>
            </w:pPr>
            <w:r>
              <w:rPr>
                <w:rFonts w:hint="eastAsia" w:ascii="宋体" w:hAnsi="宋体" w:eastAsia="宋体" w:cs="宋体"/>
                <w:sz w:val="18"/>
              </w:rPr>
              <w:t>总计</w:t>
            </w:r>
          </w:p>
        </w:tc>
        <w:tc>
          <w:tcPr>
            <w:tcW w:w="1373" w:type="dxa"/>
          </w:tcPr>
          <w:p>
            <w:pPr>
              <w:spacing w:after="160" w:line="259" w:lineRule="auto"/>
              <w:ind w:left="0" w:firstLine="0"/>
              <w:rPr>
                <w:rFonts w:hint="eastAsia" w:ascii="宋体" w:hAnsi="宋体" w:eastAsia="宋体" w:cs="宋体"/>
              </w:rPr>
            </w:pPr>
          </w:p>
        </w:tc>
        <w:tc>
          <w:tcPr>
            <w:tcW w:w="4106" w:type="dxa"/>
            <w:gridSpan w:val="3"/>
          </w:tcPr>
          <w:p>
            <w:pPr>
              <w:spacing w:after="0" w:line="259" w:lineRule="auto"/>
              <w:ind w:left="967" w:firstLine="0"/>
              <w:rPr>
                <w:rFonts w:hint="eastAsia" w:ascii="宋体" w:hAnsi="宋体" w:eastAsia="宋体" w:cs="宋体"/>
              </w:rPr>
            </w:pPr>
            <w:r>
              <w:rPr>
                <w:rFonts w:hint="eastAsia" w:ascii="宋体" w:hAnsi="宋体" w:eastAsia="宋体" w:cs="宋体"/>
                <w:sz w:val="18"/>
              </w:rPr>
              <w:t>基本支出</w:t>
            </w:r>
          </w:p>
        </w:tc>
        <w:tc>
          <w:tcPr>
            <w:tcW w:w="1241" w:type="dxa"/>
          </w:tcPr>
          <w:p>
            <w:pPr>
              <w:spacing w:after="160" w:line="259" w:lineRule="auto"/>
              <w:ind w:left="0" w:firstLine="0"/>
              <w:rPr>
                <w:rFonts w:hint="eastAsia" w:ascii="宋体" w:hAnsi="宋体" w:eastAsia="宋体" w:cs="宋体"/>
              </w:rPr>
            </w:pPr>
          </w:p>
        </w:tc>
        <w:tc>
          <w:tcPr>
            <w:tcW w:w="1121" w:type="dxa"/>
          </w:tcPr>
          <w:p>
            <w:pPr>
              <w:spacing w:after="0" w:line="259" w:lineRule="auto"/>
              <w:ind w:left="155" w:firstLine="0"/>
              <w:rPr>
                <w:rFonts w:hint="eastAsia" w:ascii="宋体" w:hAnsi="宋体" w:eastAsia="宋体" w:cs="宋体"/>
              </w:rPr>
            </w:pPr>
            <w:r>
              <w:rPr>
                <w:rFonts w:hint="eastAsia" w:ascii="宋体" w:hAnsi="宋体" w:eastAsia="宋体" w:cs="宋体"/>
                <w:sz w:val="18"/>
              </w:rPr>
              <w:t>项目支出</w:t>
            </w:r>
          </w:p>
        </w:tc>
        <w:tc>
          <w:tcPr>
            <w:tcW w:w="1231" w:type="dxa"/>
          </w:tcPr>
          <w:p>
            <w:pPr>
              <w:spacing w:after="160" w:line="259" w:lineRule="auto"/>
              <w:ind w:left="0" w:firstLine="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7" w:type="dxa"/>
            <w:bottom w:w="0" w:type="dxa"/>
            <w:right w:w="48" w:type="dxa"/>
          </w:tblCellMar>
        </w:tblPrEx>
        <w:trPr>
          <w:trHeight w:val="584" w:hRule="atLeast"/>
        </w:trPr>
        <w:tc>
          <w:tcPr>
            <w:tcW w:w="568" w:type="dxa"/>
          </w:tcPr>
          <w:p>
            <w:pPr>
              <w:spacing w:after="0" w:line="259" w:lineRule="auto"/>
              <w:ind w:left="163" w:firstLine="0"/>
              <w:rPr>
                <w:rFonts w:hint="eastAsia" w:ascii="宋体" w:hAnsi="宋体" w:eastAsia="宋体" w:cs="宋体"/>
              </w:rPr>
            </w:pPr>
            <w:r>
              <w:rPr>
                <w:rFonts w:hint="eastAsia" w:ascii="宋体" w:hAnsi="宋体" w:eastAsia="宋体" w:cs="宋体"/>
                <w:sz w:val="18"/>
              </w:rPr>
              <w:t>类</w:t>
            </w:r>
          </w:p>
        </w:tc>
        <w:tc>
          <w:tcPr>
            <w:tcW w:w="569" w:type="dxa"/>
          </w:tcPr>
          <w:p>
            <w:pPr>
              <w:spacing w:after="0" w:line="259" w:lineRule="auto"/>
              <w:ind w:left="161" w:firstLine="0"/>
              <w:rPr>
                <w:rFonts w:hint="eastAsia" w:ascii="宋体" w:hAnsi="宋体" w:eastAsia="宋体" w:cs="宋体"/>
              </w:rPr>
            </w:pPr>
            <w:r>
              <w:rPr>
                <w:rFonts w:hint="eastAsia" w:ascii="宋体" w:hAnsi="宋体" w:eastAsia="宋体" w:cs="宋体"/>
                <w:sz w:val="18"/>
              </w:rPr>
              <w:t>款</w:t>
            </w:r>
          </w:p>
        </w:tc>
        <w:tc>
          <w:tcPr>
            <w:tcW w:w="569" w:type="dxa"/>
          </w:tcPr>
          <w:p>
            <w:pPr>
              <w:spacing w:after="0" w:line="259" w:lineRule="auto"/>
              <w:ind w:left="163" w:firstLine="0"/>
              <w:rPr>
                <w:rFonts w:hint="eastAsia" w:ascii="宋体" w:hAnsi="宋体" w:eastAsia="宋体" w:cs="宋体"/>
              </w:rPr>
            </w:pPr>
            <w:r>
              <w:rPr>
                <w:rFonts w:hint="eastAsia" w:ascii="宋体" w:hAnsi="宋体" w:eastAsia="宋体" w:cs="宋体"/>
                <w:sz w:val="18"/>
              </w:rPr>
              <w:t>项</w:t>
            </w:r>
          </w:p>
        </w:tc>
        <w:tc>
          <w:tcPr>
            <w:tcW w:w="1027" w:type="dxa"/>
            <w:vMerge w:val="continue"/>
          </w:tcPr>
          <w:p>
            <w:pPr>
              <w:spacing w:after="160" w:line="259" w:lineRule="auto"/>
              <w:ind w:left="0" w:firstLine="0"/>
              <w:rPr>
                <w:rFonts w:hint="eastAsia" w:ascii="宋体" w:hAnsi="宋体" w:eastAsia="宋体" w:cs="宋体"/>
              </w:rPr>
            </w:pPr>
          </w:p>
        </w:tc>
        <w:tc>
          <w:tcPr>
            <w:tcW w:w="1596" w:type="dxa"/>
            <w:vMerge w:val="continue"/>
          </w:tcPr>
          <w:p>
            <w:pPr>
              <w:spacing w:after="160" w:line="259" w:lineRule="auto"/>
              <w:ind w:left="0" w:firstLine="0"/>
              <w:rPr>
                <w:rFonts w:hint="eastAsia" w:ascii="宋体" w:hAnsi="宋体" w:eastAsia="宋体" w:cs="宋体"/>
              </w:rPr>
            </w:pPr>
          </w:p>
        </w:tc>
        <w:tc>
          <w:tcPr>
            <w:tcW w:w="1306" w:type="dxa"/>
            <w:vMerge w:val="continue"/>
          </w:tcPr>
          <w:p>
            <w:pPr>
              <w:spacing w:after="160" w:line="259" w:lineRule="auto"/>
              <w:ind w:left="0" w:firstLine="0"/>
              <w:rPr>
                <w:rFonts w:hint="eastAsia" w:ascii="宋体" w:hAnsi="宋体" w:eastAsia="宋体" w:cs="宋体"/>
              </w:rPr>
            </w:pPr>
          </w:p>
        </w:tc>
        <w:tc>
          <w:tcPr>
            <w:tcW w:w="1373" w:type="dxa"/>
          </w:tcPr>
          <w:p>
            <w:pPr>
              <w:spacing w:after="0" w:line="259" w:lineRule="auto"/>
              <w:ind w:left="26" w:firstLine="0"/>
              <w:jc w:val="center"/>
              <w:rPr>
                <w:rFonts w:hint="eastAsia" w:ascii="宋体" w:hAnsi="宋体" w:eastAsia="宋体" w:cs="宋体"/>
              </w:rPr>
            </w:pPr>
            <w:r>
              <w:rPr>
                <w:rFonts w:hint="eastAsia" w:ascii="宋体" w:hAnsi="宋体" w:eastAsia="宋体" w:cs="宋体"/>
                <w:sz w:val="18"/>
              </w:rPr>
              <w:t>小计</w:t>
            </w:r>
          </w:p>
        </w:tc>
        <w:tc>
          <w:tcPr>
            <w:tcW w:w="1224" w:type="dxa"/>
          </w:tcPr>
          <w:p>
            <w:pPr>
              <w:spacing w:after="0" w:line="259" w:lineRule="auto"/>
              <w:ind w:left="26" w:firstLine="0"/>
              <w:jc w:val="both"/>
              <w:rPr>
                <w:rFonts w:hint="eastAsia" w:ascii="宋体" w:hAnsi="宋体" w:eastAsia="宋体" w:cs="宋体"/>
              </w:rPr>
            </w:pPr>
            <w:r>
              <w:rPr>
                <w:rFonts w:hint="eastAsia" w:ascii="宋体" w:hAnsi="宋体" w:eastAsia="宋体" w:cs="宋体"/>
                <w:sz w:val="18"/>
              </w:rPr>
              <w:t>工资福利支出</w:t>
            </w:r>
          </w:p>
        </w:tc>
        <w:tc>
          <w:tcPr>
            <w:tcW w:w="1202" w:type="dxa"/>
          </w:tcPr>
          <w:p>
            <w:pPr>
              <w:spacing w:after="0" w:line="259" w:lineRule="auto"/>
              <w:ind w:left="16" w:firstLine="0"/>
              <w:jc w:val="both"/>
              <w:rPr>
                <w:rFonts w:hint="eastAsia" w:ascii="宋体" w:hAnsi="宋体" w:eastAsia="宋体" w:cs="宋体"/>
              </w:rPr>
            </w:pPr>
            <w:r>
              <w:rPr>
                <w:rFonts w:hint="eastAsia" w:ascii="宋体" w:hAnsi="宋体" w:eastAsia="宋体" w:cs="宋体"/>
                <w:sz w:val="18"/>
              </w:rPr>
              <w:t>商品服务支出</w:t>
            </w:r>
          </w:p>
        </w:tc>
        <w:tc>
          <w:tcPr>
            <w:tcW w:w="1680" w:type="dxa"/>
          </w:tcPr>
          <w:p>
            <w:pPr>
              <w:spacing w:after="0" w:line="259" w:lineRule="auto"/>
              <w:ind w:left="70" w:firstLine="0"/>
              <w:jc w:val="both"/>
              <w:rPr>
                <w:rFonts w:hint="eastAsia" w:ascii="宋体" w:hAnsi="宋体" w:eastAsia="宋体" w:cs="宋体"/>
              </w:rPr>
            </w:pPr>
            <w:r>
              <w:rPr>
                <w:rFonts w:hint="eastAsia" w:ascii="宋体" w:hAnsi="宋体" w:eastAsia="宋体" w:cs="宋体"/>
                <w:sz w:val="18"/>
              </w:rPr>
              <w:t>对个人和家庭的补</w:t>
            </w:r>
            <w:r>
              <w:rPr>
                <w:rFonts w:hint="eastAsia" w:ascii="宋体" w:hAnsi="宋体" w:eastAsia="宋体" w:cs="宋体"/>
                <w:sz w:val="18"/>
                <w:lang w:eastAsia="zh-CN"/>
              </w:rPr>
              <w:t>助</w:t>
            </w:r>
          </w:p>
        </w:tc>
        <w:tc>
          <w:tcPr>
            <w:tcW w:w="1241" w:type="dxa"/>
          </w:tcPr>
          <w:p>
            <w:pPr>
              <w:spacing w:after="0" w:line="259" w:lineRule="auto"/>
              <w:ind w:left="24" w:firstLine="0"/>
              <w:jc w:val="center"/>
              <w:rPr>
                <w:rFonts w:hint="eastAsia" w:ascii="宋体" w:hAnsi="宋体" w:eastAsia="宋体" w:cs="宋体"/>
              </w:rPr>
            </w:pPr>
            <w:r>
              <w:rPr>
                <w:rFonts w:hint="eastAsia" w:ascii="宋体" w:hAnsi="宋体" w:eastAsia="宋体" w:cs="宋体"/>
                <w:sz w:val="18"/>
              </w:rPr>
              <w:t>小计</w:t>
            </w:r>
          </w:p>
        </w:tc>
        <w:tc>
          <w:tcPr>
            <w:tcW w:w="1121" w:type="dxa"/>
          </w:tcPr>
          <w:p>
            <w:pPr>
              <w:spacing w:after="0" w:line="259" w:lineRule="auto"/>
              <w:ind w:left="67" w:firstLine="0"/>
              <w:jc w:val="both"/>
              <w:rPr>
                <w:rFonts w:hint="eastAsia" w:ascii="宋体" w:hAnsi="宋体" w:eastAsia="宋体" w:cs="宋体"/>
              </w:rPr>
            </w:pPr>
            <w:r>
              <w:rPr>
                <w:rFonts w:hint="eastAsia" w:ascii="宋体" w:hAnsi="宋体" w:eastAsia="宋体" w:cs="宋体"/>
                <w:sz w:val="18"/>
              </w:rPr>
              <w:t>一般性项目</w:t>
            </w:r>
          </w:p>
        </w:tc>
        <w:tc>
          <w:tcPr>
            <w:tcW w:w="1231" w:type="dxa"/>
          </w:tcPr>
          <w:p>
            <w:pPr>
              <w:spacing w:after="0" w:line="259" w:lineRule="auto"/>
              <w:ind w:left="216" w:firstLine="0"/>
              <w:rPr>
                <w:rFonts w:hint="eastAsia" w:ascii="宋体" w:hAnsi="宋体" w:eastAsia="宋体" w:cs="宋体"/>
              </w:rPr>
            </w:pPr>
            <w:r>
              <w:rPr>
                <w:rFonts w:hint="eastAsia" w:ascii="宋体" w:hAnsi="宋体" w:eastAsia="宋体" w:cs="宋体"/>
                <w:sz w:val="18"/>
              </w:rPr>
              <w:t>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7" w:type="dxa"/>
            <w:bottom w:w="0" w:type="dxa"/>
            <w:right w:w="48" w:type="dxa"/>
          </w:tblCellMar>
        </w:tblPrEx>
        <w:trPr>
          <w:trHeight w:val="324" w:hRule="atLeast"/>
        </w:trPr>
        <w:tc>
          <w:tcPr>
            <w:tcW w:w="568" w:type="dxa"/>
          </w:tcPr>
          <w:p>
            <w:pPr>
              <w:spacing w:after="160" w:line="259" w:lineRule="auto"/>
              <w:ind w:left="0" w:firstLine="0"/>
              <w:rPr>
                <w:rFonts w:hint="eastAsia" w:ascii="宋体" w:hAnsi="宋体" w:eastAsia="宋体" w:cs="宋体"/>
              </w:rPr>
            </w:pPr>
          </w:p>
        </w:tc>
        <w:tc>
          <w:tcPr>
            <w:tcW w:w="569" w:type="dxa"/>
          </w:tcPr>
          <w:p>
            <w:pPr>
              <w:spacing w:after="160" w:line="259" w:lineRule="auto"/>
              <w:ind w:left="0" w:firstLine="0"/>
              <w:rPr>
                <w:rFonts w:hint="eastAsia" w:ascii="宋体" w:hAnsi="宋体" w:eastAsia="宋体" w:cs="宋体"/>
              </w:rPr>
            </w:pPr>
          </w:p>
        </w:tc>
        <w:tc>
          <w:tcPr>
            <w:tcW w:w="569" w:type="dxa"/>
          </w:tcPr>
          <w:p>
            <w:pPr>
              <w:spacing w:after="160" w:line="259" w:lineRule="auto"/>
              <w:ind w:left="0" w:firstLine="0"/>
              <w:rPr>
                <w:rFonts w:hint="eastAsia" w:ascii="宋体" w:hAnsi="宋体" w:eastAsia="宋体" w:cs="宋体"/>
              </w:rPr>
            </w:pPr>
          </w:p>
        </w:tc>
        <w:tc>
          <w:tcPr>
            <w:tcW w:w="1027" w:type="dxa"/>
          </w:tcPr>
          <w:p>
            <w:pPr>
              <w:spacing w:after="160" w:line="259" w:lineRule="auto"/>
              <w:ind w:left="0" w:firstLine="0"/>
              <w:rPr>
                <w:rFonts w:hint="eastAsia" w:ascii="宋体" w:hAnsi="宋体" w:eastAsia="宋体" w:cs="宋体"/>
              </w:rPr>
            </w:pPr>
          </w:p>
        </w:tc>
        <w:tc>
          <w:tcPr>
            <w:tcW w:w="1596" w:type="dxa"/>
          </w:tcPr>
          <w:p>
            <w:pPr>
              <w:spacing w:after="0" w:line="259" w:lineRule="auto"/>
              <w:ind w:left="0" w:firstLine="0"/>
              <w:rPr>
                <w:rFonts w:hint="eastAsia" w:ascii="宋体" w:hAnsi="宋体" w:eastAsia="宋体" w:cs="宋体"/>
              </w:rPr>
            </w:pPr>
          </w:p>
        </w:tc>
        <w:tc>
          <w:tcPr>
            <w:tcW w:w="1306" w:type="dxa"/>
          </w:tcPr>
          <w:p>
            <w:pPr>
              <w:spacing w:after="160" w:line="259" w:lineRule="auto"/>
              <w:ind w:left="0" w:firstLine="0"/>
              <w:rPr>
                <w:rFonts w:hint="eastAsia" w:ascii="宋体" w:hAnsi="宋体" w:eastAsia="宋体" w:cs="宋体"/>
              </w:rPr>
            </w:pPr>
          </w:p>
        </w:tc>
        <w:tc>
          <w:tcPr>
            <w:tcW w:w="1373" w:type="dxa"/>
          </w:tcPr>
          <w:p>
            <w:pPr>
              <w:spacing w:after="160" w:line="259" w:lineRule="auto"/>
              <w:ind w:left="0" w:firstLine="0"/>
              <w:rPr>
                <w:rFonts w:hint="eastAsia" w:ascii="宋体" w:hAnsi="宋体" w:eastAsia="宋体" w:cs="宋体"/>
              </w:rPr>
            </w:pPr>
          </w:p>
        </w:tc>
        <w:tc>
          <w:tcPr>
            <w:tcW w:w="1224" w:type="dxa"/>
          </w:tcPr>
          <w:p>
            <w:pPr>
              <w:spacing w:after="160" w:line="259" w:lineRule="auto"/>
              <w:ind w:left="0" w:firstLine="0"/>
              <w:rPr>
                <w:rFonts w:hint="eastAsia" w:ascii="宋体" w:hAnsi="宋体" w:eastAsia="宋体" w:cs="宋体"/>
              </w:rPr>
            </w:pPr>
          </w:p>
        </w:tc>
        <w:tc>
          <w:tcPr>
            <w:tcW w:w="1202" w:type="dxa"/>
          </w:tcPr>
          <w:p>
            <w:pPr>
              <w:spacing w:after="160" w:line="259" w:lineRule="auto"/>
              <w:ind w:left="0" w:firstLine="0"/>
              <w:rPr>
                <w:rFonts w:hint="eastAsia" w:ascii="宋体" w:hAnsi="宋体" w:eastAsia="宋体" w:cs="宋体"/>
              </w:rPr>
            </w:pPr>
          </w:p>
        </w:tc>
        <w:tc>
          <w:tcPr>
            <w:tcW w:w="1680" w:type="dxa"/>
          </w:tcPr>
          <w:p>
            <w:pPr>
              <w:spacing w:after="0" w:line="259" w:lineRule="auto"/>
              <w:ind w:left="26" w:firstLine="0"/>
              <w:jc w:val="center"/>
              <w:rPr>
                <w:rFonts w:hint="eastAsia" w:ascii="宋体" w:hAnsi="宋体" w:eastAsia="宋体" w:cs="宋体"/>
              </w:rPr>
            </w:pPr>
          </w:p>
        </w:tc>
        <w:tc>
          <w:tcPr>
            <w:tcW w:w="1241" w:type="dxa"/>
          </w:tcPr>
          <w:p>
            <w:pPr>
              <w:spacing w:after="160" w:line="259" w:lineRule="auto"/>
              <w:ind w:left="0" w:firstLine="0"/>
              <w:rPr>
                <w:rFonts w:hint="eastAsia" w:ascii="宋体" w:hAnsi="宋体" w:eastAsia="宋体" w:cs="宋体"/>
              </w:rPr>
            </w:pPr>
          </w:p>
        </w:tc>
        <w:tc>
          <w:tcPr>
            <w:tcW w:w="1121" w:type="dxa"/>
          </w:tcPr>
          <w:p>
            <w:pPr>
              <w:spacing w:after="160" w:line="259" w:lineRule="auto"/>
              <w:ind w:left="0" w:firstLine="0"/>
              <w:rPr>
                <w:rFonts w:hint="eastAsia" w:ascii="宋体" w:hAnsi="宋体" w:eastAsia="宋体" w:cs="宋体"/>
              </w:rPr>
            </w:pPr>
          </w:p>
        </w:tc>
        <w:tc>
          <w:tcPr>
            <w:tcW w:w="1231" w:type="dxa"/>
          </w:tcPr>
          <w:p>
            <w:pPr>
              <w:spacing w:after="160" w:line="259" w:lineRule="auto"/>
              <w:ind w:left="0" w:firstLine="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7" w:type="dxa"/>
            <w:bottom w:w="0" w:type="dxa"/>
            <w:right w:w="48" w:type="dxa"/>
          </w:tblCellMar>
        </w:tblPrEx>
        <w:trPr>
          <w:trHeight w:val="324" w:hRule="atLeast"/>
        </w:trPr>
        <w:tc>
          <w:tcPr>
            <w:tcW w:w="568" w:type="dxa"/>
          </w:tcPr>
          <w:p>
            <w:pPr>
              <w:spacing w:after="160" w:line="259" w:lineRule="auto"/>
              <w:ind w:left="0" w:firstLine="0"/>
              <w:rPr>
                <w:rFonts w:hint="eastAsia" w:ascii="宋体" w:hAnsi="宋体" w:eastAsia="宋体" w:cs="宋体"/>
              </w:rPr>
            </w:pPr>
          </w:p>
        </w:tc>
        <w:tc>
          <w:tcPr>
            <w:tcW w:w="569" w:type="dxa"/>
          </w:tcPr>
          <w:p>
            <w:pPr>
              <w:spacing w:after="160" w:line="259" w:lineRule="auto"/>
              <w:ind w:left="0" w:firstLine="0"/>
              <w:rPr>
                <w:rFonts w:hint="eastAsia" w:ascii="宋体" w:hAnsi="宋体" w:eastAsia="宋体" w:cs="宋体"/>
              </w:rPr>
            </w:pPr>
          </w:p>
        </w:tc>
        <w:tc>
          <w:tcPr>
            <w:tcW w:w="569" w:type="dxa"/>
          </w:tcPr>
          <w:p>
            <w:pPr>
              <w:spacing w:after="160" w:line="259" w:lineRule="auto"/>
              <w:ind w:left="0" w:firstLine="0"/>
              <w:rPr>
                <w:rFonts w:hint="eastAsia" w:ascii="宋体" w:hAnsi="宋体" w:eastAsia="宋体" w:cs="宋体"/>
              </w:rPr>
            </w:pPr>
          </w:p>
        </w:tc>
        <w:tc>
          <w:tcPr>
            <w:tcW w:w="1027" w:type="dxa"/>
          </w:tcPr>
          <w:p>
            <w:pPr>
              <w:spacing w:after="160" w:line="259" w:lineRule="auto"/>
              <w:ind w:left="0" w:firstLine="0"/>
              <w:rPr>
                <w:rFonts w:hint="eastAsia" w:ascii="宋体" w:hAnsi="宋体" w:eastAsia="宋体" w:cs="宋体"/>
              </w:rPr>
            </w:pPr>
          </w:p>
        </w:tc>
        <w:tc>
          <w:tcPr>
            <w:tcW w:w="1596" w:type="dxa"/>
          </w:tcPr>
          <w:p>
            <w:pPr>
              <w:spacing w:after="160" w:line="259" w:lineRule="auto"/>
              <w:ind w:left="0" w:firstLine="0"/>
              <w:rPr>
                <w:rFonts w:hint="eastAsia" w:ascii="宋体" w:hAnsi="宋体" w:eastAsia="宋体" w:cs="宋体"/>
              </w:rPr>
            </w:pPr>
          </w:p>
        </w:tc>
        <w:tc>
          <w:tcPr>
            <w:tcW w:w="1306" w:type="dxa"/>
          </w:tcPr>
          <w:p>
            <w:pPr>
              <w:spacing w:after="160" w:line="259" w:lineRule="auto"/>
              <w:ind w:left="0" w:firstLine="0"/>
              <w:rPr>
                <w:rFonts w:hint="eastAsia" w:ascii="宋体" w:hAnsi="宋体" w:eastAsia="宋体" w:cs="宋体"/>
              </w:rPr>
            </w:pPr>
          </w:p>
        </w:tc>
        <w:tc>
          <w:tcPr>
            <w:tcW w:w="1373" w:type="dxa"/>
          </w:tcPr>
          <w:p>
            <w:pPr>
              <w:spacing w:after="160" w:line="259" w:lineRule="auto"/>
              <w:ind w:left="0" w:firstLine="0"/>
              <w:rPr>
                <w:rFonts w:hint="eastAsia" w:ascii="宋体" w:hAnsi="宋体" w:eastAsia="宋体" w:cs="宋体"/>
              </w:rPr>
            </w:pPr>
          </w:p>
        </w:tc>
        <w:tc>
          <w:tcPr>
            <w:tcW w:w="1224" w:type="dxa"/>
          </w:tcPr>
          <w:p>
            <w:pPr>
              <w:spacing w:after="160" w:line="259" w:lineRule="auto"/>
              <w:ind w:left="0" w:firstLine="0"/>
              <w:rPr>
                <w:rFonts w:hint="eastAsia" w:ascii="宋体" w:hAnsi="宋体" w:eastAsia="宋体" w:cs="宋体"/>
              </w:rPr>
            </w:pPr>
          </w:p>
        </w:tc>
        <w:tc>
          <w:tcPr>
            <w:tcW w:w="1202" w:type="dxa"/>
          </w:tcPr>
          <w:p>
            <w:pPr>
              <w:spacing w:after="160" w:line="259" w:lineRule="auto"/>
              <w:ind w:left="0" w:firstLine="0"/>
              <w:rPr>
                <w:rFonts w:hint="eastAsia" w:ascii="宋体" w:hAnsi="宋体" w:eastAsia="宋体" w:cs="宋体"/>
              </w:rPr>
            </w:pPr>
          </w:p>
        </w:tc>
        <w:tc>
          <w:tcPr>
            <w:tcW w:w="1680" w:type="dxa"/>
          </w:tcPr>
          <w:p>
            <w:pPr>
              <w:spacing w:after="160" w:line="259" w:lineRule="auto"/>
              <w:ind w:left="0" w:firstLine="0"/>
              <w:rPr>
                <w:rFonts w:hint="eastAsia" w:ascii="宋体" w:hAnsi="宋体" w:eastAsia="宋体" w:cs="宋体"/>
              </w:rPr>
            </w:pPr>
          </w:p>
        </w:tc>
        <w:tc>
          <w:tcPr>
            <w:tcW w:w="1241" w:type="dxa"/>
          </w:tcPr>
          <w:p>
            <w:pPr>
              <w:spacing w:after="160" w:line="259" w:lineRule="auto"/>
              <w:ind w:left="0" w:firstLine="0"/>
              <w:rPr>
                <w:rFonts w:hint="eastAsia" w:ascii="宋体" w:hAnsi="宋体" w:eastAsia="宋体" w:cs="宋体"/>
              </w:rPr>
            </w:pPr>
          </w:p>
        </w:tc>
        <w:tc>
          <w:tcPr>
            <w:tcW w:w="1121" w:type="dxa"/>
          </w:tcPr>
          <w:p>
            <w:pPr>
              <w:spacing w:after="160" w:line="259" w:lineRule="auto"/>
              <w:ind w:left="0" w:firstLine="0"/>
              <w:rPr>
                <w:rFonts w:hint="eastAsia" w:ascii="宋体" w:hAnsi="宋体" w:eastAsia="宋体" w:cs="宋体"/>
              </w:rPr>
            </w:pPr>
          </w:p>
        </w:tc>
        <w:tc>
          <w:tcPr>
            <w:tcW w:w="1231" w:type="dxa"/>
          </w:tcPr>
          <w:p>
            <w:pPr>
              <w:spacing w:after="160" w:line="259" w:lineRule="auto"/>
              <w:ind w:left="0" w:firstLine="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7" w:type="dxa"/>
            <w:bottom w:w="0" w:type="dxa"/>
            <w:right w:w="48" w:type="dxa"/>
          </w:tblCellMar>
        </w:tblPrEx>
        <w:trPr>
          <w:trHeight w:val="324" w:hRule="atLeast"/>
        </w:trPr>
        <w:tc>
          <w:tcPr>
            <w:tcW w:w="568" w:type="dxa"/>
          </w:tcPr>
          <w:p>
            <w:pPr>
              <w:spacing w:after="160" w:line="259" w:lineRule="auto"/>
              <w:ind w:left="0" w:firstLine="0"/>
              <w:rPr>
                <w:rFonts w:hint="eastAsia" w:ascii="宋体" w:hAnsi="宋体" w:eastAsia="宋体" w:cs="宋体"/>
              </w:rPr>
            </w:pPr>
          </w:p>
        </w:tc>
        <w:tc>
          <w:tcPr>
            <w:tcW w:w="569" w:type="dxa"/>
          </w:tcPr>
          <w:p>
            <w:pPr>
              <w:spacing w:after="160" w:line="259" w:lineRule="auto"/>
              <w:ind w:left="0" w:firstLine="0"/>
              <w:rPr>
                <w:rFonts w:hint="eastAsia" w:ascii="宋体" w:hAnsi="宋体" w:eastAsia="宋体" w:cs="宋体"/>
              </w:rPr>
            </w:pPr>
          </w:p>
        </w:tc>
        <w:tc>
          <w:tcPr>
            <w:tcW w:w="569" w:type="dxa"/>
          </w:tcPr>
          <w:p>
            <w:pPr>
              <w:spacing w:after="160" w:line="259" w:lineRule="auto"/>
              <w:ind w:left="0" w:firstLine="0"/>
              <w:rPr>
                <w:rFonts w:hint="eastAsia" w:ascii="宋体" w:hAnsi="宋体" w:eastAsia="宋体" w:cs="宋体"/>
              </w:rPr>
            </w:pPr>
          </w:p>
        </w:tc>
        <w:tc>
          <w:tcPr>
            <w:tcW w:w="1027" w:type="dxa"/>
          </w:tcPr>
          <w:p>
            <w:pPr>
              <w:spacing w:after="160" w:line="259" w:lineRule="auto"/>
              <w:ind w:left="0" w:firstLine="0"/>
              <w:rPr>
                <w:rFonts w:hint="eastAsia" w:ascii="宋体" w:hAnsi="宋体" w:eastAsia="宋体" w:cs="宋体"/>
              </w:rPr>
            </w:pPr>
          </w:p>
        </w:tc>
        <w:tc>
          <w:tcPr>
            <w:tcW w:w="1596" w:type="dxa"/>
          </w:tcPr>
          <w:p>
            <w:pPr>
              <w:spacing w:after="160" w:line="259" w:lineRule="auto"/>
              <w:ind w:left="0" w:firstLine="0"/>
              <w:rPr>
                <w:rFonts w:hint="eastAsia" w:ascii="宋体" w:hAnsi="宋体" w:eastAsia="宋体" w:cs="宋体"/>
              </w:rPr>
            </w:pPr>
          </w:p>
        </w:tc>
        <w:tc>
          <w:tcPr>
            <w:tcW w:w="1306" w:type="dxa"/>
          </w:tcPr>
          <w:p>
            <w:pPr>
              <w:spacing w:after="160" w:line="259" w:lineRule="auto"/>
              <w:ind w:left="0" w:firstLine="0"/>
              <w:rPr>
                <w:rFonts w:hint="eastAsia" w:ascii="宋体" w:hAnsi="宋体" w:eastAsia="宋体" w:cs="宋体"/>
              </w:rPr>
            </w:pPr>
          </w:p>
        </w:tc>
        <w:tc>
          <w:tcPr>
            <w:tcW w:w="1373" w:type="dxa"/>
          </w:tcPr>
          <w:p>
            <w:pPr>
              <w:spacing w:after="160" w:line="259" w:lineRule="auto"/>
              <w:ind w:left="0" w:firstLine="0"/>
              <w:rPr>
                <w:rFonts w:hint="eastAsia" w:ascii="宋体" w:hAnsi="宋体" w:eastAsia="宋体" w:cs="宋体"/>
              </w:rPr>
            </w:pPr>
          </w:p>
        </w:tc>
        <w:tc>
          <w:tcPr>
            <w:tcW w:w="1224" w:type="dxa"/>
          </w:tcPr>
          <w:p>
            <w:pPr>
              <w:spacing w:after="160" w:line="259" w:lineRule="auto"/>
              <w:ind w:left="0" w:firstLine="0"/>
              <w:rPr>
                <w:rFonts w:hint="eastAsia" w:ascii="宋体" w:hAnsi="宋体" w:eastAsia="宋体" w:cs="宋体"/>
              </w:rPr>
            </w:pPr>
          </w:p>
        </w:tc>
        <w:tc>
          <w:tcPr>
            <w:tcW w:w="1202" w:type="dxa"/>
          </w:tcPr>
          <w:p>
            <w:pPr>
              <w:spacing w:after="160" w:line="259" w:lineRule="auto"/>
              <w:ind w:left="0" w:firstLine="0"/>
              <w:rPr>
                <w:rFonts w:hint="eastAsia" w:ascii="宋体" w:hAnsi="宋体" w:eastAsia="宋体" w:cs="宋体"/>
              </w:rPr>
            </w:pPr>
          </w:p>
        </w:tc>
        <w:tc>
          <w:tcPr>
            <w:tcW w:w="1680" w:type="dxa"/>
          </w:tcPr>
          <w:p>
            <w:pPr>
              <w:spacing w:after="160" w:line="259" w:lineRule="auto"/>
              <w:ind w:left="0" w:firstLine="0"/>
              <w:rPr>
                <w:rFonts w:hint="eastAsia" w:ascii="宋体" w:hAnsi="宋体" w:eastAsia="宋体" w:cs="宋体"/>
              </w:rPr>
            </w:pPr>
          </w:p>
        </w:tc>
        <w:tc>
          <w:tcPr>
            <w:tcW w:w="1241" w:type="dxa"/>
          </w:tcPr>
          <w:p>
            <w:pPr>
              <w:spacing w:after="160" w:line="259" w:lineRule="auto"/>
              <w:ind w:left="0" w:firstLine="0"/>
              <w:rPr>
                <w:rFonts w:hint="eastAsia" w:ascii="宋体" w:hAnsi="宋体" w:eastAsia="宋体" w:cs="宋体"/>
              </w:rPr>
            </w:pPr>
          </w:p>
        </w:tc>
        <w:tc>
          <w:tcPr>
            <w:tcW w:w="1121" w:type="dxa"/>
          </w:tcPr>
          <w:p>
            <w:pPr>
              <w:spacing w:after="160" w:line="259" w:lineRule="auto"/>
              <w:ind w:left="0" w:firstLine="0"/>
              <w:rPr>
                <w:rFonts w:hint="eastAsia" w:ascii="宋体" w:hAnsi="宋体" w:eastAsia="宋体" w:cs="宋体"/>
              </w:rPr>
            </w:pPr>
          </w:p>
        </w:tc>
        <w:tc>
          <w:tcPr>
            <w:tcW w:w="1231" w:type="dxa"/>
          </w:tcPr>
          <w:p>
            <w:pPr>
              <w:spacing w:after="160" w:line="259" w:lineRule="auto"/>
              <w:ind w:left="0" w:firstLine="0"/>
              <w:rPr>
                <w:rFonts w:hint="eastAsia" w:ascii="宋体" w:hAnsi="宋体" w:eastAsia="宋体" w:cs="宋体"/>
              </w:rPr>
            </w:pPr>
          </w:p>
        </w:tc>
      </w:tr>
    </w:tbl>
    <w:p>
      <w:pPr>
        <w:spacing w:after="0" w:line="259" w:lineRule="auto"/>
        <w:ind w:left="552" w:firstLine="0"/>
        <w:sectPr>
          <w:footerReference r:id="rId5" w:type="first"/>
          <w:footerReference r:id="rId3" w:type="default"/>
          <w:footerReference r:id="rId4" w:type="even"/>
          <w:pgSz w:w="16837" w:h="11905" w:orient="landscape"/>
          <w:pgMar w:top="1497" w:right="442" w:bottom="1497" w:left="482" w:header="720" w:footer="720" w:gutter="0"/>
          <w:pgBorders>
            <w:top w:val="none" w:sz="0" w:space="0"/>
            <w:left w:val="none" w:sz="0" w:space="0"/>
            <w:bottom w:val="none" w:sz="0" w:space="0"/>
            <w:right w:val="none" w:sz="0" w:space="0"/>
          </w:pgBorders>
          <w:cols w:space="720" w:num="1"/>
          <w:titlePg/>
        </w:sectPr>
      </w:pPr>
      <w:r>
        <w:br w:type="page"/>
      </w:r>
    </w:p>
    <w:p>
      <w:pPr>
        <w:spacing w:after="423" w:line="259" w:lineRule="auto"/>
        <w:ind w:left="0" w:right="-364" w:firstLine="0"/>
        <w:jc w:val="right"/>
        <w:rPr>
          <w:rFonts w:hint="eastAsia" w:ascii="仿宋_GB2312" w:hAnsi="仿宋_GB2312" w:eastAsia="仿宋_GB2312" w:cs="仿宋_GB2312"/>
        </w:rPr>
      </w:pPr>
      <w:r>
        <w:rPr>
          <w:rFonts w:hint="eastAsia" w:ascii="仿宋_GB2312" w:hAnsi="仿宋_GB2312" w:eastAsia="仿宋_GB2312" w:cs="仿宋_GB2312"/>
          <w:sz w:val="22"/>
        </w:rPr>
        <w:t>预算10表</w:t>
      </w:r>
    </w:p>
    <w:p>
      <w:pPr>
        <w:spacing w:after="104" w:line="259" w:lineRule="auto"/>
        <w:ind w:left="0" w:right="16" w:firstLine="0"/>
        <w:jc w:val="center"/>
        <w:rPr>
          <w:rFonts w:hint="eastAsia" w:ascii="黑体" w:hAnsi="黑体" w:eastAsia="黑体" w:cs="黑体"/>
        </w:rPr>
      </w:pPr>
      <w:r>
        <w:rPr>
          <w:rFonts w:hint="eastAsia" w:ascii="黑体" w:hAnsi="黑体" w:eastAsia="黑体" w:cs="黑体"/>
          <w:sz w:val="40"/>
        </w:rPr>
        <w:t>部门（单位）整体支出绩效目标表</w:t>
      </w:r>
    </w:p>
    <w:p>
      <w:pPr>
        <w:spacing w:after="0" w:line="259" w:lineRule="auto"/>
        <w:ind w:left="-374" w:firstLine="0"/>
        <w:rPr>
          <w:rFonts w:hint="eastAsia" w:ascii="宋体" w:hAnsi="宋体" w:eastAsia="宋体" w:cs="宋体"/>
        </w:rPr>
      </w:pPr>
      <w:r>
        <w:rPr>
          <w:rFonts w:hint="eastAsia" w:ascii="仿宋_GB2312" w:hAnsi="仿宋_GB2312" w:eastAsia="仿宋_GB2312" w:cs="仿宋_GB2312"/>
          <w:sz w:val="25"/>
        </w:rPr>
        <w:t xml:space="preserve">                     </w:t>
      </w:r>
      <w:r>
        <w:rPr>
          <w:rFonts w:hint="eastAsia" w:ascii="宋体" w:hAnsi="宋体" w:eastAsia="宋体" w:cs="宋体"/>
          <w:sz w:val="25"/>
        </w:rPr>
        <w:t xml:space="preserve">           （  2020 年）                 </w:t>
      </w:r>
      <w:r>
        <w:rPr>
          <w:rFonts w:hint="eastAsia" w:ascii="宋体" w:hAnsi="宋体" w:eastAsia="宋体" w:cs="宋体"/>
          <w:sz w:val="22"/>
        </w:rPr>
        <w:t xml:space="preserve"> 单位：万元</w:t>
      </w:r>
    </w:p>
    <w:tbl>
      <w:tblPr>
        <w:tblStyle w:val="8"/>
        <w:tblW w:w="9828" w:type="dxa"/>
        <w:tblInd w:w="-419" w:type="dxa"/>
        <w:tblLayout w:type="fixed"/>
        <w:tblCellMar>
          <w:top w:w="80" w:type="dxa"/>
          <w:left w:w="35" w:type="dxa"/>
          <w:bottom w:w="57" w:type="dxa"/>
          <w:right w:w="0" w:type="dxa"/>
        </w:tblCellMar>
      </w:tblPr>
      <w:tblGrid>
        <w:gridCol w:w="659"/>
        <w:gridCol w:w="1147"/>
        <w:gridCol w:w="2582"/>
        <w:gridCol w:w="1003"/>
        <w:gridCol w:w="1347"/>
        <w:gridCol w:w="1147"/>
        <w:gridCol w:w="1943"/>
      </w:tblGrid>
      <w:tr>
        <w:tblPrEx>
          <w:tblCellMar>
            <w:top w:w="80" w:type="dxa"/>
            <w:left w:w="35" w:type="dxa"/>
            <w:bottom w:w="57" w:type="dxa"/>
            <w:right w:w="0" w:type="dxa"/>
          </w:tblCellMar>
        </w:tblPrEx>
        <w:trPr>
          <w:trHeight w:val="612" w:hRule="atLeast"/>
        </w:trPr>
        <w:tc>
          <w:tcPr>
            <w:tcW w:w="1806" w:type="dxa"/>
            <w:gridSpan w:val="2"/>
            <w:tcBorders>
              <w:top w:val="single" w:color="000000" w:sz="6" w:space="0"/>
              <w:left w:val="single" w:color="000000" w:sz="6" w:space="0"/>
              <w:bottom w:val="single" w:color="000000" w:sz="6" w:space="0"/>
              <w:right w:val="single" w:color="000000" w:sz="6" w:space="0"/>
            </w:tcBorders>
            <w:vAlign w:val="center"/>
          </w:tcPr>
          <w:p>
            <w:pPr>
              <w:spacing w:after="0" w:line="259" w:lineRule="auto"/>
              <w:ind w:left="14" w:firstLine="0"/>
              <w:jc w:val="both"/>
              <w:rPr>
                <w:rFonts w:hint="eastAsia" w:ascii="宋体" w:hAnsi="宋体" w:eastAsia="宋体" w:cs="宋体"/>
              </w:rPr>
            </w:pPr>
            <w:r>
              <w:rPr>
                <w:rFonts w:hint="eastAsia" w:ascii="宋体" w:hAnsi="宋体" w:eastAsia="宋体" w:cs="宋体"/>
                <w:sz w:val="22"/>
              </w:rPr>
              <w:t>部门（单位）名称</w:t>
            </w:r>
          </w:p>
        </w:tc>
        <w:tc>
          <w:tcPr>
            <w:tcW w:w="4932" w:type="dxa"/>
            <w:gridSpan w:val="3"/>
            <w:tcBorders>
              <w:top w:val="single" w:color="000000" w:sz="6" w:space="0"/>
              <w:left w:val="single" w:color="000000" w:sz="6" w:space="0"/>
              <w:bottom w:val="single" w:color="000000" w:sz="6" w:space="0"/>
              <w:right w:val="single" w:color="000000" w:sz="6" w:space="0"/>
            </w:tcBorders>
            <w:vAlign w:val="center"/>
          </w:tcPr>
          <w:p>
            <w:pPr>
              <w:spacing w:after="0" w:line="259" w:lineRule="auto"/>
              <w:ind w:left="0" w:right="16" w:firstLine="0"/>
              <w:jc w:val="center"/>
              <w:rPr>
                <w:rFonts w:hint="eastAsia" w:ascii="宋体" w:hAnsi="宋体" w:eastAsia="宋体" w:cs="宋体"/>
                <w:lang w:eastAsia="zh-CN"/>
              </w:rPr>
            </w:pPr>
            <w:r>
              <w:rPr>
                <w:rFonts w:hint="eastAsia" w:ascii="仿宋_GB2312" w:hAnsi="仿宋_GB2312" w:eastAsia="仿宋_GB2312" w:cs="仿宋_GB2312"/>
                <w:lang w:eastAsia="zh-CN"/>
              </w:rPr>
              <w:t>洛宁县人民检察院</w:t>
            </w:r>
          </w:p>
        </w:tc>
        <w:tc>
          <w:tcPr>
            <w:tcW w:w="1147" w:type="dxa"/>
            <w:tcBorders>
              <w:top w:val="single" w:color="000000" w:sz="6" w:space="0"/>
              <w:left w:val="single" w:color="000000" w:sz="6" w:space="0"/>
              <w:bottom w:val="single" w:color="000000" w:sz="6" w:space="0"/>
              <w:right w:val="single" w:color="000000" w:sz="6" w:space="0"/>
            </w:tcBorders>
            <w:vAlign w:val="center"/>
          </w:tcPr>
          <w:p>
            <w:pPr>
              <w:spacing w:after="0" w:line="259" w:lineRule="auto"/>
              <w:ind w:left="115" w:firstLine="0"/>
              <w:jc w:val="both"/>
              <w:rPr>
                <w:rFonts w:hint="eastAsia" w:ascii="宋体" w:hAnsi="宋体" w:eastAsia="宋体" w:cs="宋体"/>
              </w:rPr>
            </w:pPr>
            <w:r>
              <w:rPr>
                <w:rFonts w:hint="eastAsia" w:ascii="宋体" w:hAnsi="宋体" w:eastAsia="宋体" w:cs="宋体"/>
                <w:sz w:val="22"/>
              </w:rPr>
              <w:t>预算编码</w:t>
            </w:r>
          </w:p>
        </w:tc>
        <w:tc>
          <w:tcPr>
            <w:tcW w:w="1943" w:type="dxa"/>
            <w:tcBorders>
              <w:top w:val="single" w:color="000000" w:sz="6" w:space="0"/>
              <w:left w:val="single" w:color="000000" w:sz="6" w:space="0"/>
              <w:bottom w:val="single" w:color="000000" w:sz="6" w:space="0"/>
              <w:right w:val="single" w:color="000000" w:sz="6" w:space="0"/>
            </w:tcBorders>
            <w:vAlign w:val="center"/>
          </w:tcPr>
          <w:p>
            <w:pPr>
              <w:spacing w:after="0" w:line="259" w:lineRule="auto"/>
              <w:ind w:left="0" w:right="18" w:firstLine="0"/>
              <w:jc w:val="center"/>
              <w:rPr>
                <w:rFonts w:hint="default" w:ascii="宋体" w:hAnsi="宋体" w:eastAsia="宋体" w:cs="宋体"/>
                <w:lang w:val="en-US" w:eastAsia="zh-CN"/>
              </w:rPr>
            </w:pPr>
            <w:r>
              <w:rPr>
                <w:rFonts w:hint="eastAsia" w:ascii="宋体" w:hAnsi="宋体" w:eastAsia="宋体" w:cs="宋体"/>
                <w:lang w:val="en-US" w:eastAsia="zh-CN"/>
              </w:rPr>
              <w:t>118001</w:t>
            </w:r>
          </w:p>
        </w:tc>
      </w:tr>
      <w:tr>
        <w:tblPrEx>
          <w:tblCellMar>
            <w:top w:w="80" w:type="dxa"/>
            <w:left w:w="35" w:type="dxa"/>
            <w:bottom w:w="57" w:type="dxa"/>
            <w:right w:w="0" w:type="dxa"/>
          </w:tblCellMar>
        </w:tblPrEx>
        <w:trPr>
          <w:trHeight w:val="1394" w:hRule="atLeast"/>
        </w:trPr>
        <w:tc>
          <w:tcPr>
            <w:tcW w:w="659" w:type="dxa"/>
            <w:tcBorders>
              <w:top w:val="single" w:color="000000" w:sz="6" w:space="0"/>
              <w:left w:val="single" w:color="000000" w:sz="6" w:space="0"/>
              <w:bottom w:val="single" w:color="000000" w:sz="6" w:space="0"/>
              <w:right w:val="single" w:color="000000" w:sz="6" w:space="0"/>
            </w:tcBorders>
            <w:vAlign w:val="center"/>
          </w:tcPr>
          <w:p>
            <w:pPr>
              <w:spacing w:after="0" w:line="261" w:lineRule="auto"/>
              <w:ind w:left="0" w:firstLine="0"/>
              <w:jc w:val="center"/>
              <w:rPr>
                <w:rFonts w:hint="eastAsia" w:ascii="宋体" w:hAnsi="宋体" w:eastAsia="宋体" w:cs="宋体"/>
              </w:rPr>
            </w:pPr>
            <w:r>
              <w:rPr>
                <w:rFonts w:hint="eastAsia" w:ascii="宋体" w:hAnsi="宋体" w:eastAsia="宋体" w:cs="宋体"/>
                <w:sz w:val="18"/>
              </w:rPr>
              <w:t>部门（单</w:t>
            </w:r>
          </w:p>
          <w:p>
            <w:pPr>
              <w:spacing w:after="0" w:line="259" w:lineRule="auto"/>
              <w:ind w:left="0" w:firstLine="0"/>
              <w:jc w:val="center"/>
              <w:rPr>
                <w:rFonts w:hint="eastAsia" w:ascii="宋体" w:hAnsi="宋体" w:eastAsia="宋体" w:cs="宋体"/>
              </w:rPr>
            </w:pPr>
            <w:r>
              <w:rPr>
                <w:rFonts w:hint="eastAsia" w:ascii="宋体" w:hAnsi="宋体" w:eastAsia="宋体" w:cs="宋体"/>
                <w:sz w:val="18"/>
              </w:rPr>
              <w:t>位）  职能</w:t>
            </w:r>
          </w:p>
        </w:tc>
        <w:tc>
          <w:tcPr>
            <w:tcW w:w="9169" w:type="dxa"/>
            <w:gridSpan w:val="6"/>
            <w:tcBorders>
              <w:top w:val="single" w:color="000000" w:sz="6" w:space="0"/>
              <w:left w:val="single" w:color="000000" w:sz="6" w:space="0"/>
              <w:bottom w:val="single" w:color="000000" w:sz="6" w:space="0"/>
              <w:right w:val="single" w:color="000000" w:sz="6" w:space="0"/>
            </w:tcBorders>
            <w:vAlign w:val="center"/>
          </w:tcPr>
          <w:p>
            <w:pPr>
              <w:widowControl/>
              <w:ind w:firstLine="360" w:firstLineChars="200"/>
              <w:jc w:val="left"/>
              <w:outlineLvl w:val="1"/>
              <w:rPr>
                <w:rFonts w:hint="eastAsia" w:ascii="宋体" w:hAnsi="宋体" w:eastAsia="宋体" w:cs="宋体"/>
              </w:rPr>
            </w:pPr>
            <w:r>
              <w:rPr>
                <w:rFonts w:hint="eastAsia" w:ascii="宋体" w:hAnsi="宋体" w:eastAsia="宋体" w:cs="宋体"/>
                <w:sz w:val="18"/>
              </w:rPr>
              <w:t xml:space="preserve">    </w:t>
            </w:r>
            <w:r>
              <w:rPr>
                <w:rFonts w:hint="eastAsia" w:ascii="仿宋_GB2312" w:hAnsi="仿宋_GB2312" w:eastAsia="仿宋_GB2312" w:cs="仿宋_GB2312"/>
                <w:sz w:val="32"/>
                <w:szCs w:val="32"/>
              </w:rPr>
              <w:t>依法办理审查批准逮捕、决定逮捕案件，实施立案侦查监督、侦查活动监督；依法办理审查起诉、提起公诉、抗诉案件，对人民法院刑事审判活动实行监督工作；受理公民的报案、举报、控告和刑事申诉，依法处理举报线索，办理刑事申诉、国家赔偿、司法救助案件；开展未成年人检察工作等。</w:t>
            </w:r>
          </w:p>
        </w:tc>
      </w:tr>
      <w:tr>
        <w:tblPrEx>
          <w:tblCellMar>
            <w:top w:w="80" w:type="dxa"/>
            <w:left w:w="35" w:type="dxa"/>
            <w:bottom w:w="57" w:type="dxa"/>
            <w:right w:w="0" w:type="dxa"/>
          </w:tblCellMar>
        </w:tblPrEx>
        <w:trPr>
          <w:trHeight w:val="1504" w:hRule="atLeast"/>
        </w:trPr>
        <w:tc>
          <w:tcPr>
            <w:tcW w:w="659" w:type="dxa"/>
            <w:tcBorders>
              <w:top w:val="single" w:color="000000" w:sz="6" w:space="0"/>
              <w:left w:val="single" w:color="000000" w:sz="6" w:space="0"/>
              <w:bottom w:val="single" w:color="auto" w:sz="4" w:space="0"/>
              <w:right w:val="single" w:color="000000" w:sz="6" w:space="0"/>
            </w:tcBorders>
            <w:vAlign w:val="center"/>
          </w:tcPr>
          <w:p>
            <w:pPr>
              <w:spacing w:after="0" w:line="259" w:lineRule="auto"/>
              <w:ind w:left="0" w:firstLine="0"/>
              <w:jc w:val="center"/>
              <w:rPr>
                <w:rFonts w:hint="eastAsia" w:ascii="宋体" w:hAnsi="宋体" w:eastAsia="宋体" w:cs="宋体"/>
              </w:rPr>
            </w:pPr>
            <w:r>
              <w:rPr>
                <w:rFonts w:hint="eastAsia" w:ascii="宋体" w:hAnsi="宋体" w:eastAsia="宋体" w:cs="宋体"/>
                <w:sz w:val="18"/>
              </w:rPr>
              <w:t>年度总体目标</w:t>
            </w:r>
          </w:p>
        </w:tc>
        <w:tc>
          <w:tcPr>
            <w:tcW w:w="9169" w:type="dxa"/>
            <w:gridSpan w:val="6"/>
            <w:tcBorders>
              <w:top w:val="single" w:color="000000" w:sz="6" w:space="0"/>
              <w:left w:val="single" w:color="000000" w:sz="6" w:space="0"/>
              <w:bottom w:val="single" w:color="auto" w:sz="4" w:space="0"/>
              <w:right w:val="single" w:color="000000" w:sz="6" w:space="0"/>
            </w:tcBorders>
            <w:vAlign w:val="center"/>
          </w:tcPr>
          <w:p>
            <w:pPr>
              <w:widowControl/>
              <w:spacing w:line="59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洛宁县人民检察院开展以部门为主体绩效评价以后，整体工作较上年有新的进展，人民满意度有大幅度提升。</w:t>
            </w:r>
          </w:p>
          <w:p>
            <w:pPr>
              <w:spacing w:after="0" w:line="259" w:lineRule="auto"/>
              <w:ind w:left="1" w:firstLine="0"/>
              <w:rPr>
                <w:rFonts w:hint="eastAsia" w:ascii="宋体" w:hAnsi="宋体" w:eastAsia="宋体" w:cs="宋体"/>
              </w:rPr>
            </w:pPr>
          </w:p>
        </w:tc>
      </w:tr>
      <w:tr>
        <w:tblPrEx>
          <w:tblCellMar>
            <w:top w:w="80" w:type="dxa"/>
            <w:left w:w="35" w:type="dxa"/>
            <w:bottom w:w="57" w:type="dxa"/>
            <w:right w:w="0" w:type="dxa"/>
          </w:tblCellMar>
        </w:tblPrEx>
        <w:trPr>
          <w:trHeight w:val="509" w:hRule="atLeast"/>
        </w:trPr>
        <w:tc>
          <w:tcPr>
            <w:tcW w:w="659" w:type="dxa"/>
            <w:vMerge w:val="restart"/>
            <w:tcBorders>
              <w:top w:val="single" w:color="auto" w:sz="4" w:space="0"/>
              <w:left w:val="single" w:color="auto" w:sz="4" w:space="0"/>
              <w:bottom w:val="single" w:color="auto" w:sz="4" w:space="0"/>
              <w:right w:val="single" w:color="auto" w:sz="4" w:space="0"/>
            </w:tcBorders>
            <w:vAlign w:val="bottom"/>
          </w:tcPr>
          <w:p>
            <w:pPr>
              <w:spacing w:after="0" w:line="259" w:lineRule="auto"/>
              <w:ind w:left="0" w:firstLine="0"/>
              <w:jc w:val="left"/>
              <w:rPr>
                <w:rFonts w:hint="eastAsia" w:ascii="宋体" w:hAnsi="宋体" w:eastAsia="宋体" w:cs="宋体"/>
              </w:rPr>
            </w:pPr>
            <w:r>
              <w:rPr>
                <w:rFonts w:hint="eastAsia" w:ascii="宋体" w:hAnsi="宋体" w:eastAsia="宋体" w:cs="宋体"/>
                <w:sz w:val="18"/>
              </w:rPr>
              <w:t>年度  主要  工作  内容</w:t>
            </w:r>
          </w:p>
        </w:tc>
        <w:tc>
          <w:tcPr>
            <w:tcW w:w="1147" w:type="dxa"/>
            <w:vMerge w:val="restart"/>
            <w:tcBorders>
              <w:top w:val="single" w:color="auto" w:sz="4" w:space="0"/>
              <w:left w:val="single" w:color="auto" w:sz="4" w:space="0"/>
              <w:bottom w:val="single" w:color="auto" w:sz="4" w:space="0"/>
              <w:right w:val="single" w:color="auto" w:sz="4" w:space="0"/>
            </w:tcBorders>
            <w:vAlign w:val="center"/>
          </w:tcPr>
          <w:p>
            <w:pPr>
              <w:spacing w:after="0" w:line="259" w:lineRule="auto"/>
              <w:ind w:left="190" w:firstLine="0"/>
              <w:rPr>
                <w:rFonts w:hint="eastAsia" w:ascii="宋体" w:hAnsi="宋体" w:eastAsia="宋体" w:cs="宋体"/>
              </w:rPr>
            </w:pPr>
            <w:r>
              <w:rPr>
                <w:rFonts w:hint="eastAsia" w:ascii="宋体" w:hAnsi="宋体" w:eastAsia="宋体" w:cs="宋体"/>
                <w:sz w:val="18"/>
              </w:rPr>
              <w:t>任务名称</w:t>
            </w:r>
          </w:p>
        </w:tc>
        <w:tc>
          <w:tcPr>
            <w:tcW w:w="2582" w:type="dxa"/>
            <w:vMerge w:val="restart"/>
            <w:tcBorders>
              <w:top w:val="single" w:color="auto" w:sz="4" w:space="0"/>
              <w:left w:val="single" w:color="auto" w:sz="4" w:space="0"/>
              <w:bottom w:val="single" w:color="auto" w:sz="4" w:space="0"/>
              <w:right w:val="single" w:color="auto" w:sz="4" w:space="0"/>
            </w:tcBorders>
            <w:vAlign w:val="center"/>
          </w:tcPr>
          <w:p>
            <w:pPr>
              <w:spacing w:after="0" w:line="259" w:lineRule="auto"/>
              <w:ind w:left="0" w:right="21" w:firstLine="0"/>
              <w:jc w:val="center"/>
              <w:rPr>
                <w:rFonts w:hint="eastAsia" w:ascii="宋体" w:hAnsi="宋体" w:eastAsia="宋体" w:cs="宋体"/>
              </w:rPr>
            </w:pPr>
            <w:r>
              <w:rPr>
                <w:rFonts w:hint="eastAsia" w:ascii="宋体" w:hAnsi="宋体" w:eastAsia="宋体" w:cs="宋体"/>
                <w:sz w:val="18"/>
              </w:rPr>
              <w:t>主要内容或用途</w:t>
            </w:r>
          </w:p>
        </w:tc>
        <w:tc>
          <w:tcPr>
            <w:tcW w:w="3497" w:type="dxa"/>
            <w:gridSpan w:val="3"/>
            <w:tcBorders>
              <w:top w:val="single" w:color="auto" w:sz="4" w:space="0"/>
              <w:left w:val="single" w:color="auto" w:sz="4" w:space="0"/>
              <w:bottom w:val="single" w:color="auto" w:sz="4" w:space="0"/>
              <w:right w:val="single" w:color="auto" w:sz="4" w:space="0"/>
            </w:tcBorders>
            <w:vAlign w:val="center"/>
          </w:tcPr>
          <w:p>
            <w:pPr>
              <w:spacing w:after="0" w:line="259" w:lineRule="auto"/>
              <w:ind w:left="0" w:right="22" w:firstLine="0"/>
              <w:jc w:val="center"/>
              <w:rPr>
                <w:rFonts w:hint="eastAsia" w:ascii="宋体" w:hAnsi="宋体" w:eastAsia="宋体" w:cs="宋体"/>
              </w:rPr>
            </w:pPr>
            <w:r>
              <w:rPr>
                <w:rFonts w:hint="eastAsia" w:ascii="宋体" w:hAnsi="宋体" w:eastAsia="宋体" w:cs="宋体"/>
                <w:sz w:val="18"/>
              </w:rPr>
              <w:t>部门财政规划金额</w:t>
            </w:r>
          </w:p>
        </w:tc>
        <w:tc>
          <w:tcPr>
            <w:tcW w:w="1943" w:type="dxa"/>
            <w:vMerge w:val="restart"/>
            <w:tcBorders>
              <w:top w:val="single" w:color="auto" w:sz="4" w:space="0"/>
              <w:left w:val="single" w:color="auto" w:sz="4" w:space="0"/>
              <w:bottom w:val="single" w:color="auto" w:sz="4" w:space="0"/>
              <w:right w:val="single" w:color="auto" w:sz="4" w:space="0"/>
            </w:tcBorders>
            <w:vAlign w:val="center"/>
          </w:tcPr>
          <w:p>
            <w:pPr>
              <w:spacing w:after="0" w:line="259" w:lineRule="auto"/>
              <w:ind w:left="0" w:right="19" w:firstLine="0"/>
              <w:jc w:val="center"/>
              <w:rPr>
                <w:rFonts w:hint="eastAsia" w:ascii="宋体" w:hAnsi="宋体" w:eastAsia="宋体" w:cs="宋体"/>
              </w:rPr>
            </w:pPr>
            <w:r>
              <w:rPr>
                <w:rFonts w:hint="eastAsia" w:ascii="宋体" w:hAnsi="宋体" w:eastAsia="宋体" w:cs="宋体"/>
                <w:sz w:val="18"/>
              </w:rPr>
              <w:t>计划实施时间</w:t>
            </w:r>
          </w:p>
        </w:tc>
      </w:tr>
      <w:tr>
        <w:tblPrEx>
          <w:tblCellMar>
            <w:top w:w="80" w:type="dxa"/>
            <w:left w:w="35" w:type="dxa"/>
            <w:bottom w:w="57" w:type="dxa"/>
            <w:right w:w="0" w:type="dxa"/>
          </w:tblCellMar>
        </w:tblPrEx>
        <w:trPr>
          <w:trHeight w:val="679" w:hRule="atLeast"/>
        </w:trPr>
        <w:tc>
          <w:tcPr>
            <w:tcW w:w="659" w:type="dxa"/>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147" w:type="dxa"/>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2582" w:type="dxa"/>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003" w:type="dxa"/>
            <w:tcBorders>
              <w:top w:val="single" w:color="auto" w:sz="4" w:space="0"/>
              <w:left w:val="single" w:color="auto" w:sz="4" w:space="0"/>
              <w:bottom w:val="single" w:color="auto" w:sz="4" w:space="0"/>
              <w:right w:val="single" w:color="auto" w:sz="4" w:space="0"/>
            </w:tcBorders>
            <w:vAlign w:val="center"/>
          </w:tcPr>
          <w:p>
            <w:pPr>
              <w:spacing w:after="0" w:line="259" w:lineRule="auto"/>
              <w:ind w:left="207" w:firstLine="0"/>
              <w:rPr>
                <w:rFonts w:hint="eastAsia" w:ascii="宋体" w:hAnsi="宋体" w:eastAsia="宋体" w:cs="宋体"/>
              </w:rPr>
            </w:pPr>
            <w:r>
              <w:rPr>
                <w:rFonts w:hint="eastAsia" w:ascii="宋体" w:hAnsi="宋体" w:eastAsia="宋体" w:cs="宋体"/>
                <w:sz w:val="18"/>
              </w:rPr>
              <w:t>总金额</w:t>
            </w:r>
          </w:p>
        </w:tc>
        <w:tc>
          <w:tcPr>
            <w:tcW w:w="1347" w:type="dxa"/>
            <w:tcBorders>
              <w:top w:val="single" w:color="auto" w:sz="4" w:space="0"/>
              <w:left w:val="single" w:color="auto" w:sz="4" w:space="0"/>
              <w:bottom w:val="single" w:color="auto" w:sz="4" w:space="0"/>
              <w:right w:val="single" w:color="auto" w:sz="4" w:space="0"/>
            </w:tcBorders>
            <w:vAlign w:val="center"/>
          </w:tcPr>
          <w:p>
            <w:pPr>
              <w:spacing w:after="0" w:line="259" w:lineRule="auto"/>
              <w:ind w:left="288" w:firstLine="0"/>
              <w:rPr>
                <w:rFonts w:hint="eastAsia" w:ascii="宋体" w:hAnsi="宋体" w:eastAsia="宋体" w:cs="宋体"/>
              </w:rPr>
            </w:pPr>
            <w:r>
              <w:rPr>
                <w:rFonts w:hint="eastAsia" w:ascii="宋体" w:hAnsi="宋体" w:eastAsia="宋体" w:cs="宋体"/>
                <w:sz w:val="18"/>
              </w:rPr>
              <w:t>财政资金</w:t>
            </w:r>
          </w:p>
        </w:tc>
        <w:tc>
          <w:tcPr>
            <w:tcW w:w="1147" w:type="dxa"/>
            <w:tcBorders>
              <w:top w:val="single" w:color="auto" w:sz="4" w:space="0"/>
              <w:left w:val="single" w:color="auto" w:sz="4" w:space="0"/>
              <w:bottom w:val="single" w:color="auto" w:sz="4" w:space="0"/>
              <w:right w:val="single" w:color="auto" w:sz="4" w:space="0"/>
            </w:tcBorders>
            <w:vAlign w:val="center"/>
          </w:tcPr>
          <w:p>
            <w:pPr>
              <w:spacing w:after="0" w:line="259" w:lineRule="auto"/>
              <w:ind w:left="187" w:firstLine="0"/>
              <w:rPr>
                <w:rFonts w:hint="eastAsia" w:ascii="宋体" w:hAnsi="宋体" w:eastAsia="宋体" w:cs="宋体"/>
              </w:rPr>
            </w:pPr>
            <w:r>
              <w:rPr>
                <w:rFonts w:hint="eastAsia" w:ascii="宋体" w:hAnsi="宋体" w:eastAsia="宋体" w:cs="宋体"/>
                <w:sz w:val="18"/>
              </w:rPr>
              <w:t>其他资金</w:t>
            </w:r>
          </w:p>
        </w:tc>
        <w:tc>
          <w:tcPr>
            <w:tcW w:w="1943" w:type="dxa"/>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r>
      <w:tr>
        <w:tblPrEx>
          <w:tblCellMar>
            <w:top w:w="80" w:type="dxa"/>
            <w:left w:w="35" w:type="dxa"/>
            <w:bottom w:w="57" w:type="dxa"/>
            <w:right w:w="0" w:type="dxa"/>
          </w:tblCellMar>
        </w:tblPrEx>
        <w:trPr>
          <w:trHeight w:val="1428" w:hRule="atLeast"/>
        </w:trPr>
        <w:tc>
          <w:tcPr>
            <w:tcW w:w="659" w:type="dxa"/>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147" w:type="dxa"/>
            <w:tcBorders>
              <w:top w:val="single" w:color="auto" w:sz="4" w:space="0"/>
              <w:left w:val="single" w:color="auto" w:sz="4" w:space="0"/>
              <w:bottom w:val="single" w:color="auto" w:sz="4" w:space="0"/>
              <w:right w:val="single" w:color="auto" w:sz="4" w:space="0"/>
            </w:tcBorders>
            <w:vAlign w:val="center"/>
          </w:tcPr>
          <w:p>
            <w:pPr>
              <w:spacing w:after="0" w:line="259" w:lineRule="auto"/>
              <w:ind w:left="1" w:firstLine="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1、基本支出类</w:t>
            </w:r>
          </w:p>
        </w:tc>
        <w:tc>
          <w:tcPr>
            <w:tcW w:w="2582" w:type="dxa"/>
            <w:tcBorders>
              <w:top w:val="single" w:color="auto" w:sz="4" w:space="0"/>
              <w:left w:val="single" w:color="auto" w:sz="4" w:space="0"/>
              <w:bottom w:val="single" w:color="auto" w:sz="4" w:space="0"/>
              <w:right w:val="single" w:color="auto" w:sz="4" w:space="0"/>
            </w:tcBorders>
          </w:tcPr>
          <w:p>
            <w:pPr>
              <w:spacing w:after="0" w:line="259" w:lineRule="auto"/>
              <w:ind w:left="0" w:firstLine="0"/>
              <w:rPr>
                <w:rFonts w:hint="eastAsia" w:ascii="仿宋_GB2312" w:hAnsi="仿宋_GB2312" w:eastAsia="仿宋_GB2312" w:cs="仿宋_GB2312"/>
                <w:lang w:eastAsia="zh-CN"/>
              </w:rPr>
            </w:pPr>
            <w:r>
              <w:rPr>
                <w:rFonts w:hint="eastAsia" w:ascii="仿宋_GB2312" w:hAnsi="仿宋_GB2312" w:eastAsia="仿宋_GB2312" w:cs="仿宋_GB2312"/>
                <w:lang w:eastAsia="zh-CN"/>
              </w:rPr>
              <w:t>主要用于保障人员各项经费和单位的正常运转经费</w:t>
            </w:r>
          </w:p>
        </w:tc>
        <w:tc>
          <w:tcPr>
            <w:tcW w:w="1003" w:type="dxa"/>
            <w:tcBorders>
              <w:top w:val="single" w:color="auto" w:sz="4" w:space="0"/>
              <w:left w:val="single" w:color="auto" w:sz="4" w:space="0"/>
              <w:bottom w:val="single" w:color="auto" w:sz="4" w:space="0"/>
              <w:right w:val="single" w:color="auto" w:sz="4" w:space="0"/>
            </w:tcBorders>
            <w:vAlign w:val="center"/>
          </w:tcPr>
          <w:p>
            <w:pPr>
              <w:spacing w:after="0" w:line="259" w:lineRule="auto"/>
              <w:ind w:left="0" w:right="19"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997.6</w:t>
            </w:r>
          </w:p>
        </w:tc>
        <w:tc>
          <w:tcPr>
            <w:tcW w:w="1347" w:type="dxa"/>
            <w:tcBorders>
              <w:top w:val="single" w:color="auto" w:sz="4" w:space="0"/>
              <w:left w:val="single" w:color="auto" w:sz="4" w:space="0"/>
              <w:bottom w:val="single" w:color="auto" w:sz="4" w:space="0"/>
              <w:right w:val="single" w:color="auto" w:sz="4" w:space="0"/>
            </w:tcBorders>
            <w:vAlign w:val="center"/>
          </w:tcPr>
          <w:p>
            <w:pPr>
              <w:spacing w:after="0" w:line="259" w:lineRule="auto"/>
              <w:ind w:left="0" w:right="2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997.6</w:t>
            </w:r>
          </w:p>
        </w:tc>
        <w:tc>
          <w:tcPr>
            <w:tcW w:w="114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943" w:type="dxa"/>
            <w:tcBorders>
              <w:top w:val="single" w:color="auto" w:sz="4" w:space="0"/>
              <w:left w:val="single" w:color="auto" w:sz="4" w:space="0"/>
              <w:bottom w:val="single" w:color="auto" w:sz="4" w:space="0"/>
              <w:right w:val="single" w:color="auto" w:sz="4" w:space="0"/>
            </w:tcBorders>
            <w:vAlign w:val="center"/>
          </w:tcPr>
          <w:p>
            <w:pPr>
              <w:spacing w:after="0" w:line="259" w:lineRule="auto"/>
              <w:ind w:left="0" w:right="17"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2020年全年</w:t>
            </w:r>
          </w:p>
        </w:tc>
      </w:tr>
      <w:tr>
        <w:tblPrEx>
          <w:tblCellMar>
            <w:top w:w="80" w:type="dxa"/>
            <w:left w:w="35" w:type="dxa"/>
            <w:bottom w:w="57" w:type="dxa"/>
            <w:right w:w="0" w:type="dxa"/>
          </w:tblCellMar>
        </w:tblPrEx>
        <w:trPr>
          <w:trHeight w:val="643" w:hRule="atLeast"/>
        </w:trPr>
        <w:tc>
          <w:tcPr>
            <w:tcW w:w="659" w:type="dxa"/>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147" w:type="dxa"/>
            <w:tcBorders>
              <w:top w:val="single" w:color="auto" w:sz="4" w:space="0"/>
              <w:left w:val="single" w:color="auto" w:sz="4" w:space="0"/>
              <w:bottom w:val="single" w:color="auto" w:sz="4" w:space="0"/>
              <w:right w:val="single" w:color="auto" w:sz="4" w:space="0"/>
            </w:tcBorders>
            <w:vAlign w:val="center"/>
          </w:tcPr>
          <w:p>
            <w:pPr>
              <w:spacing w:after="0" w:line="259" w:lineRule="auto"/>
              <w:ind w:left="1" w:firstLine="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2.项目支出</w:t>
            </w:r>
          </w:p>
        </w:tc>
        <w:tc>
          <w:tcPr>
            <w:tcW w:w="2582" w:type="dxa"/>
            <w:tcBorders>
              <w:top w:val="single" w:color="auto" w:sz="4" w:space="0"/>
              <w:left w:val="single" w:color="auto" w:sz="4" w:space="0"/>
              <w:bottom w:val="single" w:color="auto" w:sz="4" w:space="0"/>
              <w:right w:val="single" w:color="auto" w:sz="4" w:space="0"/>
            </w:tcBorders>
            <w:vAlign w:val="center"/>
          </w:tcPr>
          <w:p>
            <w:pPr>
              <w:spacing w:after="0" w:line="259" w:lineRule="auto"/>
              <w:ind w:left="0" w:firstLine="0"/>
              <w:rPr>
                <w:rFonts w:hint="eastAsia" w:ascii="仿宋_GB2312" w:hAnsi="仿宋_GB2312" w:eastAsia="仿宋_GB2312" w:cs="仿宋_GB2312"/>
                <w:lang w:eastAsia="zh-CN"/>
              </w:rPr>
            </w:pPr>
            <w:r>
              <w:rPr>
                <w:rFonts w:hint="eastAsia" w:ascii="仿宋_GB2312" w:hAnsi="仿宋_GB2312" w:eastAsia="仿宋_GB2312" w:cs="仿宋_GB2312"/>
                <w:lang w:eastAsia="zh-CN"/>
              </w:rPr>
              <w:t>主要用于检察官的办公办案、培训设备购置等日常运转</w:t>
            </w:r>
          </w:p>
        </w:tc>
        <w:tc>
          <w:tcPr>
            <w:tcW w:w="1003" w:type="dxa"/>
            <w:tcBorders>
              <w:top w:val="single" w:color="auto" w:sz="4" w:space="0"/>
              <w:left w:val="single" w:color="auto" w:sz="4" w:space="0"/>
              <w:bottom w:val="single" w:color="auto" w:sz="4" w:space="0"/>
              <w:right w:val="single" w:color="auto" w:sz="4" w:space="0"/>
            </w:tcBorders>
            <w:vAlign w:val="center"/>
          </w:tcPr>
          <w:p>
            <w:pPr>
              <w:spacing w:after="0" w:line="259" w:lineRule="auto"/>
              <w:ind w:left="0" w:right="19"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535.7</w:t>
            </w:r>
          </w:p>
        </w:tc>
        <w:tc>
          <w:tcPr>
            <w:tcW w:w="1347" w:type="dxa"/>
            <w:tcBorders>
              <w:top w:val="single" w:color="auto" w:sz="4" w:space="0"/>
              <w:left w:val="single" w:color="auto" w:sz="4" w:space="0"/>
              <w:bottom w:val="single" w:color="auto" w:sz="4" w:space="0"/>
              <w:right w:val="single" w:color="auto" w:sz="4" w:space="0"/>
            </w:tcBorders>
            <w:vAlign w:val="center"/>
          </w:tcPr>
          <w:p>
            <w:pPr>
              <w:spacing w:after="0" w:line="259" w:lineRule="auto"/>
              <w:ind w:left="0" w:right="18"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535.7</w:t>
            </w:r>
          </w:p>
        </w:tc>
        <w:tc>
          <w:tcPr>
            <w:tcW w:w="114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_GB2312" w:hAnsi="仿宋_GB2312" w:eastAsia="仿宋_GB2312" w:cs="仿宋_GB2312"/>
              </w:rPr>
            </w:pPr>
          </w:p>
        </w:tc>
        <w:tc>
          <w:tcPr>
            <w:tcW w:w="1943" w:type="dxa"/>
            <w:tcBorders>
              <w:top w:val="single" w:color="auto" w:sz="4" w:space="0"/>
              <w:left w:val="single" w:color="auto" w:sz="4" w:space="0"/>
              <w:bottom w:val="single" w:color="auto" w:sz="4" w:space="0"/>
              <w:right w:val="single" w:color="auto" w:sz="4" w:space="0"/>
            </w:tcBorders>
            <w:vAlign w:val="center"/>
          </w:tcPr>
          <w:p>
            <w:pPr>
              <w:spacing w:after="0" w:line="259" w:lineRule="auto"/>
              <w:ind w:left="0" w:right="17" w:firstLine="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2020年全年</w:t>
            </w:r>
          </w:p>
        </w:tc>
      </w:tr>
      <w:tr>
        <w:tblPrEx>
          <w:tblCellMar>
            <w:top w:w="80" w:type="dxa"/>
            <w:left w:w="35" w:type="dxa"/>
            <w:bottom w:w="57" w:type="dxa"/>
            <w:right w:w="0" w:type="dxa"/>
          </w:tblCellMar>
        </w:tblPrEx>
        <w:trPr>
          <w:trHeight w:val="1097" w:hRule="atLeast"/>
        </w:trPr>
        <w:tc>
          <w:tcPr>
            <w:tcW w:w="659" w:type="dxa"/>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147" w:type="dxa"/>
            <w:tcBorders>
              <w:top w:val="single" w:color="auto" w:sz="4" w:space="0"/>
              <w:left w:val="single" w:color="auto" w:sz="4" w:space="0"/>
              <w:bottom w:val="single" w:color="auto" w:sz="4" w:space="0"/>
              <w:right w:val="single" w:color="auto" w:sz="4" w:space="0"/>
            </w:tcBorders>
            <w:vAlign w:val="center"/>
          </w:tcPr>
          <w:p>
            <w:pPr>
              <w:spacing w:after="0" w:line="259" w:lineRule="auto"/>
              <w:ind w:left="1" w:firstLine="0"/>
              <w:rPr>
                <w:rFonts w:hint="eastAsia" w:ascii="宋体" w:hAnsi="宋体" w:eastAsia="宋体" w:cs="宋体"/>
              </w:rPr>
            </w:pPr>
          </w:p>
        </w:tc>
        <w:tc>
          <w:tcPr>
            <w:tcW w:w="2582" w:type="dxa"/>
            <w:tcBorders>
              <w:top w:val="single" w:color="auto" w:sz="4" w:space="0"/>
              <w:left w:val="single" w:color="auto" w:sz="4" w:space="0"/>
              <w:bottom w:val="single" w:color="auto" w:sz="4" w:space="0"/>
              <w:right w:val="single" w:color="auto" w:sz="4" w:space="0"/>
            </w:tcBorders>
            <w:vAlign w:val="center"/>
          </w:tcPr>
          <w:p>
            <w:pPr>
              <w:spacing w:after="0" w:line="259" w:lineRule="auto"/>
              <w:ind w:left="0" w:firstLine="0"/>
              <w:rPr>
                <w:rFonts w:hint="eastAsia" w:ascii="宋体" w:hAnsi="宋体" w:eastAsia="宋体" w:cs="宋体"/>
              </w:rPr>
            </w:pPr>
          </w:p>
        </w:tc>
        <w:tc>
          <w:tcPr>
            <w:tcW w:w="1003" w:type="dxa"/>
            <w:tcBorders>
              <w:top w:val="single" w:color="auto" w:sz="4" w:space="0"/>
              <w:left w:val="single" w:color="auto" w:sz="4" w:space="0"/>
              <w:bottom w:val="single" w:color="auto" w:sz="4" w:space="0"/>
              <w:right w:val="single" w:color="auto" w:sz="4" w:space="0"/>
            </w:tcBorders>
            <w:vAlign w:val="center"/>
          </w:tcPr>
          <w:p>
            <w:pPr>
              <w:spacing w:after="0" w:line="259" w:lineRule="auto"/>
              <w:ind w:left="0" w:right="22" w:firstLine="0"/>
              <w:jc w:val="center"/>
              <w:rPr>
                <w:rFonts w:hint="eastAsia" w:ascii="宋体" w:hAnsi="宋体" w:eastAsia="宋体" w:cs="宋体"/>
              </w:rPr>
            </w:pPr>
          </w:p>
        </w:tc>
        <w:tc>
          <w:tcPr>
            <w:tcW w:w="1347" w:type="dxa"/>
            <w:tcBorders>
              <w:top w:val="single" w:color="auto" w:sz="4" w:space="0"/>
              <w:left w:val="single" w:color="auto" w:sz="4" w:space="0"/>
              <w:bottom w:val="single" w:color="auto" w:sz="4" w:space="0"/>
              <w:right w:val="single" w:color="auto" w:sz="4" w:space="0"/>
            </w:tcBorders>
            <w:vAlign w:val="center"/>
          </w:tcPr>
          <w:p>
            <w:pPr>
              <w:spacing w:after="0" w:line="259" w:lineRule="auto"/>
              <w:ind w:left="0" w:right="19" w:firstLine="0"/>
              <w:jc w:val="center"/>
              <w:rPr>
                <w:rFonts w:hint="eastAsia" w:ascii="宋体" w:hAnsi="宋体" w:eastAsia="宋体" w:cs="宋体"/>
              </w:rPr>
            </w:pPr>
          </w:p>
        </w:tc>
        <w:tc>
          <w:tcPr>
            <w:tcW w:w="1147" w:type="dxa"/>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943" w:type="dxa"/>
            <w:tcBorders>
              <w:top w:val="single" w:color="auto" w:sz="4" w:space="0"/>
              <w:left w:val="single" w:color="auto" w:sz="4" w:space="0"/>
              <w:bottom w:val="single" w:color="auto" w:sz="4" w:space="0"/>
              <w:right w:val="single" w:color="auto" w:sz="4" w:space="0"/>
            </w:tcBorders>
            <w:vAlign w:val="center"/>
          </w:tcPr>
          <w:p>
            <w:pPr>
              <w:spacing w:after="0" w:line="259" w:lineRule="auto"/>
              <w:ind w:left="0" w:right="17" w:firstLine="0"/>
              <w:jc w:val="center"/>
              <w:rPr>
                <w:rFonts w:hint="eastAsia" w:ascii="宋体" w:hAnsi="宋体" w:eastAsia="宋体" w:cs="宋体"/>
              </w:rPr>
            </w:pPr>
          </w:p>
        </w:tc>
      </w:tr>
    </w:tbl>
    <w:p>
      <w:pPr>
        <w:spacing w:after="0" w:line="259" w:lineRule="auto"/>
        <w:ind w:left="-1440" w:right="10465" w:firstLine="0"/>
        <w:rPr>
          <w:rFonts w:hint="eastAsia" w:ascii="宋体" w:hAnsi="宋体" w:eastAsia="宋体" w:cs="宋体"/>
        </w:rPr>
      </w:pPr>
    </w:p>
    <w:tbl>
      <w:tblPr>
        <w:tblStyle w:val="8"/>
        <w:tblW w:w="9862" w:type="dxa"/>
        <w:tblInd w:w="-453" w:type="dxa"/>
        <w:tblLayout w:type="fixed"/>
        <w:tblCellMar>
          <w:top w:w="32" w:type="dxa"/>
          <w:left w:w="0" w:type="dxa"/>
          <w:bottom w:w="0" w:type="dxa"/>
          <w:right w:w="0" w:type="dxa"/>
        </w:tblCellMar>
      </w:tblPr>
      <w:tblGrid>
        <w:gridCol w:w="34"/>
        <w:gridCol w:w="626"/>
        <w:gridCol w:w="34"/>
        <w:gridCol w:w="1113"/>
        <w:gridCol w:w="34"/>
        <w:gridCol w:w="1195"/>
        <w:gridCol w:w="34"/>
        <w:gridCol w:w="3669"/>
        <w:gridCol w:w="34"/>
        <w:gridCol w:w="3055"/>
        <w:gridCol w:w="34"/>
      </w:tblGrid>
      <w:tr>
        <w:tblPrEx>
          <w:tblCellMar>
            <w:top w:w="32" w:type="dxa"/>
            <w:left w:w="0" w:type="dxa"/>
            <w:bottom w:w="0" w:type="dxa"/>
            <w:right w:w="0" w:type="dxa"/>
          </w:tblCellMar>
        </w:tblPrEx>
        <w:trPr>
          <w:gridBefore w:val="1"/>
          <w:wBefore w:w="34" w:type="dxa"/>
          <w:trHeight w:val="245" w:hRule="atLeast"/>
        </w:trPr>
        <w:tc>
          <w:tcPr>
            <w:tcW w:w="660" w:type="dxa"/>
            <w:gridSpan w:val="2"/>
            <w:vMerge w:val="restart"/>
            <w:tcBorders>
              <w:top w:val="single" w:color="000000" w:sz="6" w:space="0"/>
              <w:left w:val="single" w:color="auto" w:sz="4" w:space="0"/>
              <w:bottom w:val="single" w:color="auto" w:sz="4" w:space="0"/>
              <w:right w:val="single" w:color="000000" w:sz="6" w:space="0"/>
            </w:tcBorders>
            <w:vAlign w:val="bottom"/>
          </w:tcPr>
          <w:p>
            <w:pPr>
              <w:spacing w:after="0" w:line="259" w:lineRule="auto"/>
              <w:ind w:left="0" w:firstLine="0"/>
              <w:jc w:val="center"/>
              <w:rPr>
                <w:rFonts w:hint="eastAsia" w:ascii="宋体" w:hAnsi="宋体" w:eastAsia="宋体" w:cs="宋体"/>
              </w:rPr>
            </w:pPr>
            <w:r>
              <w:rPr>
                <w:rFonts w:hint="eastAsia" w:ascii="宋体" w:hAnsi="宋体" w:eastAsia="宋体" w:cs="宋体"/>
                <w:sz w:val="18"/>
              </w:rPr>
              <w:t>年度  绩效  目标</w:t>
            </w:r>
          </w:p>
        </w:tc>
        <w:tc>
          <w:tcPr>
            <w:tcW w:w="1147" w:type="dxa"/>
            <w:gridSpan w:val="2"/>
            <w:tcBorders>
              <w:top w:val="single" w:color="000000" w:sz="6" w:space="0"/>
              <w:left w:val="single" w:color="000000" w:sz="6" w:space="0"/>
              <w:bottom w:val="single" w:color="auto" w:sz="4" w:space="0"/>
              <w:right w:val="single" w:color="000000" w:sz="6" w:space="0"/>
            </w:tcBorders>
          </w:tcPr>
          <w:p>
            <w:pPr>
              <w:spacing w:after="0" w:line="259" w:lineRule="auto"/>
              <w:ind w:left="222" w:firstLine="0"/>
              <w:rPr>
                <w:rFonts w:hint="eastAsia" w:ascii="宋体" w:hAnsi="宋体" w:eastAsia="宋体" w:cs="宋体"/>
              </w:rPr>
            </w:pPr>
            <w:r>
              <w:rPr>
                <w:rFonts w:hint="eastAsia" w:ascii="宋体" w:hAnsi="宋体" w:eastAsia="宋体" w:cs="宋体"/>
                <w:sz w:val="18"/>
              </w:rPr>
              <w:t>一级指标</w:t>
            </w:r>
          </w:p>
        </w:tc>
        <w:tc>
          <w:tcPr>
            <w:tcW w:w="1229" w:type="dxa"/>
            <w:gridSpan w:val="2"/>
            <w:tcBorders>
              <w:top w:val="single" w:color="000000" w:sz="6" w:space="0"/>
              <w:left w:val="single" w:color="000000" w:sz="6" w:space="0"/>
              <w:bottom w:val="single" w:color="auto" w:sz="4" w:space="0"/>
              <w:right w:val="single" w:color="000000" w:sz="6" w:space="0"/>
            </w:tcBorders>
          </w:tcPr>
          <w:p>
            <w:pPr>
              <w:spacing w:after="0" w:line="259" w:lineRule="auto"/>
              <w:ind w:left="263" w:firstLine="0"/>
              <w:rPr>
                <w:rFonts w:hint="eastAsia" w:ascii="宋体" w:hAnsi="宋体" w:eastAsia="宋体" w:cs="宋体"/>
              </w:rPr>
            </w:pPr>
            <w:r>
              <w:rPr>
                <w:rFonts w:hint="eastAsia" w:ascii="宋体" w:hAnsi="宋体" w:eastAsia="宋体" w:cs="宋体"/>
                <w:sz w:val="18"/>
              </w:rPr>
              <w:t>二级指标</w:t>
            </w:r>
          </w:p>
        </w:tc>
        <w:tc>
          <w:tcPr>
            <w:tcW w:w="3703" w:type="dxa"/>
            <w:gridSpan w:val="2"/>
            <w:tcBorders>
              <w:top w:val="single" w:color="000000" w:sz="6" w:space="0"/>
              <w:left w:val="single" w:color="000000" w:sz="6" w:space="0"/>
              <w:bottom w:val="single" w:color="auto" w:sz="4" w:space="0"/>
              <w:right w:val="single" w:color="000000" w:sz="6" w:space="0"/>
            </w:tcBorders>
          </w:tcPr>
          <w:p>
            <w:pPr>
              <w:spacing w:after="0" w:line="259" w:lineRule="auto"/>
              <w:ind w:left="16" w:firstLine="0"/>
              <w:jc w:val="center"/>
              <w:rPr>
                <w:rFonts w:hint="eastAsia" w:ascii="宋体" w:hAnsi="宋体" w:eastAsia="宋体" w:cs="宋体"/>
              </w:rPr>
            </w:pPr>
            <w:r>
              <w:rPr>
                <w:rFonts w:hint="eastAsia" w:ascii="宋体" w:hAnsi="宋体" w:eastAsia="宋体" w:cs="宋体"/>
                <w:sz w:val="18"/>
              </w:rPr>
              <w:t>三级指标</w:t>
            </w:r>
          </w:p>
        </w:tc>
        <w:tc>
          <w:tcPr>
            <w:tcW w:w="3089" w:type="dxa"/>
            <w:gridSpan w:val="2"/>
            <w:tcBorders>
              <w:top w:val="single" w:color="000000" w:sz="6" w:space="0"/>
              <w:left w:val="single" w:color="000000" w:sz="6" w:space="0"/>
              <w:bottom w:val="single" w:color="auto" w:sz="4" w:space="0"/>
              <w:right w:val="single" w:color="000000" w:sz="6" w:space="0"/>
            </w:tcBorders>
          </w:tcPr>
          <w:p>
            <w:pPr>
              <w:spacing w:after="0" w:line="259" w:lineRule="auto"/>
              <w:ind w:left="15" w:firstLine="0"/>
              <w:jc w:val="center"/>
              <w:rPr>
                <w:rFonts w:hint="eastAsia" w:ascii="宋体" w:hAnsi="宋体" w:eastAsia="宋体" w:cs="宋体"/>
              </w:rPr>
            </w:pPr>
            <w:r>
              <w:rPr>
                <w:rFonts w:hint="eastAsia" w:ascii="宋体" w:hAnsi="宋体" w:eastAsia="宋体" w:cs="宋体"/>
                <w:sz w:val="18"/>
              </w:rPr>
              <w:t>指标值</w:t>
            </w:r>
          </w:p>
        </w:tc>
      </w:tr>
      <w:tr>
        <w:tblPrEx>
          <w:tblCellMar>
            <w:top w:w="32" w:type="dxa"/>
            <w:left w:w="0" w:type="dxa"/>
            <w:bottom w:w="0" w:type="dxa"/>
            <w:right w:w="0" w:type="dxa"/>
          </w:tblCellMar>
        </w:tblPrEx>
        <w:trPr>
          <w:gridBefore w:val="1"/>
          <w:wBefore w:w="34" w:type="dxa"/>
          <w:trHeight w:val="593" w:hRule="atLeast"/>
        </w:trPr>
        <w:tc>
          <w:tcPr>
            <w:tcW w:w="660" w:type="dxa"/>
            <w:gridSpan w:val="2"/>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147" w:type="dxa"/>
            <w:gridSpan w:val="2"/>
            <w:vMerge w:val="restart"/>
            <w:tcBorders>
              <w:top w:val="single" w:color="auto" w:sz="4" w:space="0"/>
              <w:left w:val="single" w:color="auto" w:sz="4" w:space="0"/>
              <w:bottom w:val="single" w:color="auto" w:sz="4" w:space="0"/>
              <w:right w:val="single" w:color="auto" w:sz="4" w:space="0"/>
            </w:tcBorders>
            <w:vAlign w:val="center"/>
          </w:tcPr>
          <w:p>
            <w:pPr>
              <w:spacing w:after="1" w:line="259" w:lineRule="auto"/>
              <w:ind w:left="222" w:firstLine="0"/>
              <w:rPr>
                <w:rFonts w:hint="eastAsia" w:ascii="宋体" w:hAnsi="宋体" w:eastAsia="宋体" w:cs="宋体"/>
              </w:rPr>
            </w:pPr>
            <w:r>
              <w:rPr>
                <w:rFonts w:hint="eastAsia" w:ascii="宋体" w:hAnsi="宋体" w:eastAsia="宋体" w:cs="宋体"/>
                <w:sz w:val="18"/>
              </w:rPr>
              <w:t xml:space="preserve">产出指标 </w:t>
            </w:r>
          </w:p>
          <w:p>
            <w:pPr>
              <w:spacing w:after="1" w:line="259" w:lineRule="auto"/>
              <w:ind w:left="44" w:firstLine="0"/>
              <w:jc w:val="both"/>
              <w:rPr>
                <w:rFonts w:hint="eastAsia" w:ascii="宋体" w:hAnsi="宋体" w:eastAsia="宋体" w:cs="宋体"/>
              </w:rPr>
            </w:pPr>
            <w:r>
              <w:rPr>
                <w:rFonts w:hint="eastAsia" w:ascii="宋体" w:hAnsi="宋体" w:eastAsia="宋体" w:cs="宋体"/>
                <w:sz w:val="18"/>
              </w:rPr>
              <w:t>（预期提供的</w:t>
            </w:r>
          </w:p>
          <w:p>
            <w:pPr>
              <w:spacing w:after="0" w:line="259" w:lineRule="auto"/>
              <w:ind w:left="0" w:firstLine="0"/>
              <w:jc w:val="center"/>
              <w:rPr>
                <w:rFonts w:hint="eastAsia" w:ascii="宋体" w:hAnsi="宋体" w:eastAsia="宋体" w:cs="宋体"/>
              </w:rPr>
            </w:pPr>
            <w:r>
              <w:rPr>
                <w:rFonts w:hint="eastAsia" w:ascii="宋体" w:hAnsi="宋体" w:eastAsia="宋体" w:cs="宋体"/>
                <w:sz w:val="18"/>
              </w:rPr>
              <w:t>公共产品或服务）</w:t>
            </w:r>
          </w:p>
        </w:tc>
        <w:tc>
          <w:tcPr>
            <w:tcW w:w="1229" w:type="dxa"/>
            <w:gridSpan w:val="2"/>
            <w:vMerge w:val="restart"/>
            <w:tcBorders>
              <w:top w:val="single" w:color="auto" w:sz="4" w:space="0"/>
              <w:left w:val="single" w:color="auto" w:sz="4" w:space="0"/>
              <w:bottom w:val="single" w:color="auto" w:sz="4" w:space="0"/>
              <w:right w:val="single" w:color="auto" w:sz="4" w:space="0"/>
            </w:tcBorders>
            <w:vAlign w:val="center"/>
          </w:tcPr>
          <w:p>
            <w:pPr>
              <w:spacing w:after="0" w:line="259" w:lineRule="auto"/>
              <w:ind w:left="263" w:firstLine="0"/>
              <w:rPr>
                <w:rFonts w:hint="eastAsia" w:ascii="宋体" w:hAnsi="宋体" w:eastAsia="宋体" w:cs="宋体"/>
              </w:rPr>
            </w:pPr>
            <w:r>
              <w:rPr>
                <w:rFonts w:hint="eastAsia" w:ascii="宋体" w:hAnsi="宋体" w:eastAsia="宋体" w:cs="宋体"/>
                <w:sz w:val="18"/>
              </w:rPr>
              <w:t>数量指标</w:t>
            </w:r>
          </w:p>
        </w:tc>
        <w:tc>
          <w:tcPr>
            <w:tcW w:w="3703" w:type="dxa"/>
            <w:gridSpan w:val="2"/>
            <w:tcBorders>
              <w:top w:val="single" w:color="auto" w:sz="4" w:space="0"/>
              <w:left w:val="single" w:color="auto" w:sz="4" w:space="0"/>
              <w:bottom w:val="single" w:color="auto" w:sz="4" w:space="0"/>
              <w:right w:val="single" w:color="auto" w:sz="4" w:space="0"/>
            </w:tcBorders>
            <w:vAlign w:val="center"/>
          </w:tcPr>
          <w:p>
            <w:pPr>
              <w:spacing w:after="0" w:line="259" w:lineRule="auto"/>
              <w:ind w:left="35" w:firstLine="0"/>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全年预算经费共</w:t>
            </w:r>
            <w:r>
              <w:rPr>
                <w:rFonts w:hint="eastAsia" w:ascii="仿宋_GB2312" w:hAnsi="仿宋_GB2312" w:eastAsia="仿宋_GB2312" w:cs="仿宋_GB2312"/>
                <w:lang w:val="en-US" w:eastAsia="zh-CN"/>
              </w:rPr>
              <w:t>1533.3万元</w:t>
            </w:r>
          </w:p>
        </w:tc>
        <w:tc>
          <w:tcPr>
            <w:tcW w:w="3089" w:type="dxa"/>
            <w:gridSpan w:val="2"/>
            <w:tcBorders>
              <w:top w:val="single" w:color="auto" w:sz="4" w:space="0"/>
              <w:left w:val="single" w:color="auto" w:sz="4" w:space="0"/>
              <w:bottom w:val="single" w:color="auto" w:sz="4" w:space="0"/>
              <w:right w:val="single" w:color="auto" w:sz="4" w:space="0"/>
            </w:tcBorders>
            <w:vAlign w:val="center"/>
          </w:tcPr>
          <w:p>
            <w:pPr>
              <w:spacing w:after="0" w:line="259" w:lineRule="auto"/>
              <w:ind w:left="34" w:firstLine="0"/>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基本支出</w:t>
            </w:r>
            <w:r>
              <w:rPr>
                <w:rFonts w:hint="eastAsia" w:ascii="仿宋_GB2312" w:hAnsi="仿宋_GB2312" w:eastAsia="仿宋_GB2312" w:cs="仿宋_GB2312"/>
                <w:lang w:val="en-US" w:eastAsia="zh-CN"/>
              </w:rPr>
              <w:t>997.6万元，项目支出535.7万元</w:t>
            </w:r>
          </w:p>
        </w:tc>
      </w:tr>
      <w:tr>
        <w:tblPrEx>
          <w:tblCellMar>
            <w:top w:w="32" w:type="dxa"/>
            <w:left w:w="0" w:type="dxa"/>
            <w:bottom w:w="0" w:type="dxa"/>
            <w:right w:w="0" w:type="dxa"/>
          </w:tblCellMar>
        </w:tblPrEx>
        <w:trPr>
          <w:gridBefore w:val="1"/>
          <w:wBefore w:w="34" w:type="dxa"/>
          <w:trHeight w:val="626" w:hRule="atLeast"/>
        </w:trPr>
        <w:tc>
          <w:tcPr>
            <w:tcW w:w="660" w:type="dxa"/>
            <w:gridSpan w:val="2"/>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147" w:type="dxa"/>
            <w:gridSpan w:val="2"/>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229" w:type="dxa"/>
            <w:gridSpan w:val="2"/>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3703" w:type="dxa"/>
            <w:gridSpan w:val="2"/>
            <w:tcBorders>
              <w:top w:val="single" w:color="auto" w:sz="4" w:space="0"/>
              <w:left w:val="single" w:color="auto" w:sz="4" w:space="0"/>
              <w:bottom w:val="single" w:color="auto" w:sz="4" w:space="0"/>
              <w:right w:val="single" w:color="auto" w:sz="4" w:space="0"/>
            </w:tcBorders>
            <w:vAlign w:val="center"/>
          </w:tcPr>
          <w:p>
            <w:pPr>
              <w:spacing w:after="0" w:line="259" w:lineRule="auto"/>
              <w:ind w:left="35" w:firstLine="0"/>
              <w:rPr>
                <w:rFonts w:hint="eastAsia" w:ascii="宋体" w:hAnsi="宋体" w:eastAsia="宋体" w:cs="宋体"/>
              </w:rPr>
            </w:pPr>
          </w:p>
        </w:tc>
        <w:tc>
          <w:tcPr>
            <w:tcW w:w="3089" w:type="dxa"/>
            <w:gridSpan w:val="2"/>
            <w:tcBorders>
              <w:top w:val="single" w:color="auto" w:sz="4" w:space="0"/>
              <w:left w:val="single" w:color="auto" w:sz="4" w:space="0"/>
              <w:bottom w:val="single" w:color="auto" w:sz="4" w:space="0"/>
              <w:right w:val="single" w:color="auto" w:sz="4" w:space="0"/>
            </w:tcBorders>
          </w:tcPr>
          <w:p>
            <w:pPr>
              <w:spacing w:after="0" w:line="259" w:lineRule="auto"/>
              <w:ind w:left="34" w:firstLine="0"/>
              <w:rPr>
                <w:rFonts w:hint="eastAsia" w:ascii="宋体" w:hAnsi="宋体" w:eastAsia="宋体" w:cs="宋体"/>
              </w:rPr>
            </w:pPr>
          </w:p>
        </w:tc>
      </w:tr>
      <w:tr>
        <w:tblPrEx>
          <w:tblCellMar>
            <w:top w:w="32" w:type="dxa"/>
            <w:left w:w="0" w:type="dxa"/>
            <w:bottom w:w="0" w:type="dxa"/>
            <w:right w:w="0" w:type="dxa"/>
          </w:tblCellMar>
        </w:tblPrEx>
        <w:trPr>
          <w:gridBefore w:val="1"/>
          <w:wBefore w:w="34" w:type="dxa"/>
          <w:trHeight w:val="523" w:hRule="atLeast"/>
        </w:trPr>
        <w:tc>
          <w:tcPr>
            <w:tcW w:w="660" w:type="dxa"/>
            <w:gridSpan w:val="2"/>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147" w:type="dxa"/>
            <w:gridSpan w:val="2"/>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229" w:type="dxa"/>
            <w:gridSpan w:val="2"/>
            <w:vMerge w:val="restart"/>
            <w:tcBorders>
              <w:top w:val="single" w:color="auto" w:sz="4" w:space="0"/>
              <w:left w:val="single" w:color="auto" w:sz="4" w:space="0"/>
              <w:bottom w:val="single" w:color="auto" w:sz="4" w:space="0"/>
              <w:right w:val="single" w:color="auto" w:sz="4" w:space="0"/>
            </w:tcBorders>
            <w:vAlign w:val="center"/>
          </w:tcPr>
          <w:p>
            <w:pPr>
              <w:spacing w:after="0" w:line="259" w:lineRule="auto"/>
              <w:ind w:left="263" w:firstLine="0"/>
              <w:rPr>
                <w:rFonts w:hint="eastAsia" w:ascii="宋体" w:hAnsi="宋体" w:eastAsia="宋体" w:cs="宋体"/>
              </w:rPr>
            </w:pPr>
            <w:r>
              <w:rPr>
                <w:rFonts w:hint="eastAsia" w:ascii="宋体" w:hAnsi="宋体" w:eastAsia="宋体" w:cs="宋体"/>
                <w:sz w:val="18"/>
              </w:rPr>
              <w:t>质量目标</w:t>
            </w:r>
          </w:p>
        </w:tc>
        <w:tc>
          <w:tcPr>
            <w:tcW w:w="3703" w:type="dxa"/>
            <w:gridSpan w:val="2"/>
            <w:tcBorders>
              <w:top w:val="single" w:color="auto" w:sz="4" w:space="0"/>
              <w:left w:val="single" w:color="auto" w:sz="4" w:space="0"/>
              <w:bottom w:val="single" w:color="auto" w:sz="4" w:space="0"/>
              <w:right w:val="single" w:color="auto" w:sz="4" w:space="0"/>
            </w:tcBorders>
            <w:vAlign w:val="center"/>
          </w:tcPr>
          <w:p>
            <w:pPr>
              <w:spacing w:after="0" w:line="259" w:lineRule="auto"/>
              <w:ind w:left="35" w:firstLine="0"/>
              <w:rPr>
                <w:rFonts w:hint="eastAsia" w:ascii="宋体" w:hAnsi="宋体" w:eastAsia="宋体" w:cs="宋体"/>
                <w:lang w:eastAsia="zh-CN"/>
              </w:rPr>
            </w:pPr>
            <w:r>
              <w:rPr>
                <w:rFonts w:hint="eastAsia" w:ascii="宋体" w:hAnsi="宋体" w:eastAsia="宋体" w:cs="宋体"/>
                <w:lang w:eastAsia="zh-CN"/>
              </w:rPr>
              <w:t>符合工作考核要求</w:t>
            </w:r>
          </w:p>
        </w:tc>
        <w:tc>
          <w:tcPr>
            <w:tcW w:w="3089" w:type="dxa"/>
            <w:gridSpan w:val="2"/>
            <w:tcBorders>
              <w:top w:val="single" w:color="auto" w:sz="4" w:space="0"/>
              <w:left w:val="single" w:color="auto" w:sz="4" w:space="0"/>
              <w:bottom w:val="single" w:color="auto" w:sz="4" w:space="0"/>
              <w:right w:val="single" w:color="auto" w:sz="4" w:space="0"/>
            </w:tcBorders>
            <w:vAlign w:val="center"/>
          </w:tcPr>
          <w:p>
            <w:pPr>
              <w:spacing w:after="0" w:line="259" w:lineRule="auto"/>
              <w:ind w:left="34" w:firstLine="0"/>
              <w:rPr>
                <w:rFonts w:hint="default" w:ascii="宋体" w:hAnsi="宋体" w:eastAsia="宋体" w:cs="宋体"/>
                <w:lang w:val="en-US" w:eastAsia="zh-CN"/>
              </w:rPr>
            </w:pPr>
            <w:r>
              <w:rPr>
                <w:rFonts w:hint="eastAsia" w:ascii="宋体" w:hAnsi="宋体" w:eastAsia="宋体" w:cs="宋体"/>
                <w:lang w:eastAsia="zh-CN"/>
              </w:rPr>
              <w:t>合格率</w:t>
            </w:r>
            <w:r>
              <w:rPr>
                <w:rFonts w:hint="eastAsia" w:ascii="宋体" w:hAnsi="宋体" w:eastAsia="宋体" w:cs="宋体"/>
                <w:lang w:val="en-US" w:eastAsia="zh-CN"/>
              </w:rPr>
              <w:t>100%</w:t>
            </w:r>
          </w:p>
        </w:tc>
      </w:tr>
      <w:tr>
        <w:tblPrEx>
          <w:tblCellMar>
            <w:top w:w="32" w:type="dxa"/>
            <w:left w:w="0" w:type="dxa"/>
            <w:bottom w:w="0" w:type="dxa"/>
            <w:right w:w="0" w:type="dxa"/>
          </w:tblCellMar>
        </w:tblPrEx>
        <w:trPr>
          <w:gridBefore w:val="1"/>
          <w:wBefore w:w="34" w:type="dxa"/>
          <w:trHeight w:val="245" w:hRule="atLeast"/>
        </w:trPr>
        <w:tc>
          <w:tcPr>
            <w:tcW w:w="660" w:type="dxa"/>
            <w:gridSpan w:val="2"/>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147" w:type="dxa"/>
            <w:gridSpan w:val="2"/>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229" w:type="dxa"/>
            <w:gridSpan w:val="2"/>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3703" w:type="dxa"/>
            <w:gridSpan w:val="2"/>
            <w:tcBorders>
              <w:top w:val="single" w:color="auto" w:sz="4" w:space="0"/>
              <w:left w:val="single" w:color="auto" w:sz="4" w:space="0"/>
              <w:bottom w:val="single" w:color="auto" w:sz="4" w:space="0"/>
              <w:right w:val="single" w:color="auto" w:sz="4" w:space="0"/>
            </w:tcBorders>
          </w:tcPr>
          <w:p>
            <w:pPr>
              <w:spacing w:after="0" w:line="259" w:lineRule="auto"/>
              <w:ind w:left="35" w:firstLine="0"/>
              <w:rPr>
                <w:rFonts w:hint="eastAsia" w:ascii="宋体" w:hAnsi="宋体" w:eastAsia="宋体" w:cs="宋体"/>
              </w:rPr>
            </w:pPr>
          </w:p>
        </w:tc>
        <w:tc>
          <w:tcPr>
            <w:tcW w:w="3089" w:type="dxa"/>
            <w:gridSpan w:val="2"/>
            <w:tcBorders>
              <w:top w:val="single" w:color="auto" w:sz="4" w:space="0"/>
              <w:left w:val="single" w:color="auto" w:sz="4" w:space="0"/>
              <w:bottom w:val="single" w:color="auto" w:sz="4" w:space="0"/>
              <w:right w:val="single" w:color="auto" w:sz="4" w:space="0"/>
            </w:tcBorders>
          </w:tcPr>
          <w:p>
            <w:pPr>
              <w:spacing w:after="0" w:line="259" w:lineRule="auto"/>
              <w:ind w:left="34" w:firstLine="0"/>
              <w:rPr>
                <w:rFonts w:hint="eastAsia" w:ascii="宋体" w:hAnsi="宋体" w:eastAsia="宋体" w:cs="宋体"/>
              </w:rPr>
            </w:pPr>
          </w:p>
        </w:tc>
      </w:tr>
      <w:tr>
        <w:tblPrEx>
          <w:tblCellMar>
            <w:top w:w="32" w:type="dxa"/>
            <w:left w:w="0" w:type="dxa"/>
            <w:bottom w:w="0" w:type="dxa"/>
            <w:right w:w="0" w:type="dxa"/>
          </w:tblCellMar>
        </w:tblPrEx>
        <w:trPr>
          <w:gridBefore w:val="1"/>
          <w:wBefore w:w="34" w:type="dxa"/>
          <w:trHeight w:val="245" w:hRule="atLeast"/>
        </w:trPr>
        <w:tc>
          <w:tcPr>
            <w:tcW w:w="660" w:type="dxa"/>
            <w:gridSpan w:val="2"/>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147" w:type="dxa"/>
            <w:gridSpan w:val="2"/>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229" w:type="dxa"/>
            <w:gridSpan w:val="2"/>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3703" w:type="dxa"/>
            <w:gridSpan w:val="2"/>
            <w:tcBorders>
              <w:top w:val="single" w:color="auto" w:sz="4" w:space="0"/>
              <w:left w:val="single" w:color="auto" w:sz="4" w:space="0"/>
              <w:bottom w:val="single" w:color="auto" w:sz="4" w:space="0"/>
              <w:right w:val="single" w:color="auto" w:sz="4" w:space="0"/>
            </w:tcBorders>
          </w:tcPr>
          <w:p>
            <w:pPr>
              <w:spacing w:after="0" w:line="259" w:lineRule="auto"/>
              <w:ind w:left="35" w:firstLine="0"/>
              <w:rPr>
                <w:rFonts w:hint="eastAsia" w:ascii="宋体" w:hAnsi="宋体" w:eastAsia="宋体" w:cs="宋体"/>
              </w:rPr>
            </w:pPr>
          </w:p>
        </w:tc>
        <w:tc>
          <w:tcPr>
            <w:tcW w:w="3089" w:type="dxa"/>
            <w:gridSpan w:val="2"/>
            <w:tcBorders>
              <w:top w:val="single" w:color="auto" w:sz="4" w:space="0"/>
              <w:left w:val="single" w:color="auto" w:sz="4" w:space="0"/>
              <w:bottom w:val="single" w:color="auto" w:sz="4" w:space="0"/>
              <w:right w:val="single" w:color="auto" w:sz="4" w:space="0"/>
            </w:tcBorders>
          </w:tcPr>
          <w:p>
            <w:pPr>
              <w:spacing w:after="0" w:line="259" w:lineRule="auto"/>
              <w:ind w:left="34" w:firstLine="0"/>
              <w:rPr>
                <w:rFonts w:hint="eastAsia" w:ascii="宋体" w:hAnsi="宋体" w:eastAsia="宋体" w:cs="宋体"/>
              </w:rPr>
            </w:pPr>
          </w:p>
        </w:tc>
      </w:tr>
      <w:tr>
        <w:tblPrEx>
          <w:tblCellMar>
            <w:top w:w="32" w:type="dxa"/>
            <w:left w:w="0" w:type="dxa"/>
            <w:bottom w:w="0" w:type="dxa"/>
            <w:right w:w="0" w:type="dxa"/>
          </w:tblCellMar>
        </w:tblPrEx>
        <w:trPr>
          <w:gridBefore w:val="1"/>
          <w:wBefore w:w="34" w:type="dxa"/>
          <w:trHeight w:val="245" w:hRule="atLeast"/>
        </w:trPr>
        <w:tc>
          <w:tcPr>
            <w:tcW w:w="660" w:type="dxa"/>
            <w:gridSpan w:val="2"/>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147" w:type="dxa"/>
            <w:gridSpan w:val="2"/>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229" w:type="dxa"/>
            <w:gridSpan w:val="2"/>
            <w:tcBorders>
              <w:top w:val="single" w:color="auto" w:sz="4" w:space="0"/>
              <w:left w:val="single" w:color="auto" w:sz="4" w:space="0"/>
              <w:bottom w:val="single" w:color="auto" w:sz="4" w:space="0"/>
              <w:right w:val="single" w:color="auto" w:sz="4" w:space="0"/>
            </w:tcBorders>
          </w:tcPr>
          <w:p>
            <w:pPr>
              <w:spacing w:after="0" w:line="259" w:lineRule="auto"/>
              <w:ind w:left="217" w:firstLine="0"/>
              <w:rPr>
                <w:rFonts w:hint="eastAsia" w:ascii="宋体" w:hAnsi="宋体" w:eastAsia="宋体" w:cs="宋体"/>
              </w:rPr>
            </w:pPr>
            <w:r>
              <w:rPr>
                <w:rFonts w:hint="eastAsia" w:ascii="宋体" w:hAnsi="宋体" w:eastAsia="宋体" w:cs="宋体"/>
                <w:sz w:val="18"/>
              </w:rPr>
              <w:t xml:space="preserve"> 时效指标  </w:t>
            </w:r>
          </w:p>
        </w:tc>
        <w:tc>
          <w:tcPr>
            <w:tcW w:w="3703" w:type="dxa"/>
            <w:gridSpan w:val="2"/>
            <w:tcBorders>
              <w:top w:val="single" w:color="auto" w:sz="4" w:space="0"/>
              <w:left w:val="single" w:color="auto" w:sz="4" w:space="0"/>
              <w:bottom w:val="single" w:color="auto" w:sz="4" w:space="0"/>
              <w:right w:val="single" w:color="auto" w:sz="4" w:space="0"/>
            </w:tcBorders>
          </w:tcPr>
          <w:p>
            <w:pPr>
              <w:spacing w:after="0" w:line="259" w:lineRule="auto"/>
              <w:ind w:left="-21" w:firstLine="331" w:firstLineChars="0"/>
              <w:rPr>
                <w:rFonts w:hint="eastAsia" w:ascii="宋体" w:hAnsi="宋体" w:eastAsia="宋体" w:cs="宋体"/>
                <w:lang w:eastAsia="zh-CN"/>
              </w:rPr>
            </w:pPr>
            <w:r>
              <w:rPr>
                <w:rFonts w:hint="eastAsia" w:ascii="宋体" w:hAnsi="宋体" w:eastAsia="宋体" w:cs="宋体"/>
                <w:lang w:eastAsia="zh-CN"/>
              </w:rPr>
              <w:t>按工作计划完成年度工作目标</w:t>
            </w:r>
          </w:p>
        </w:tc>
        <w:tc>
          <w:tcPr>
            <w:tcW w:w="3089" w:type="dxa"/>
            <w:gridSpan w:val="2"/>
            <w:tcBorders>
              <w:top w:val="single" w:color="auto" w:sz="4" w:space="0"/>
              <w:left w:val="single" w:color="auto" w:sz="4" w:space="0"/>
              <w:bottom w:val="single" w:color="auto" w:sz="4" w:space="0"/>
              <w:right w:val="single" w:color="auto" w:sz="4" w:space="0"/>
            </w:tcBorders>
          </w:tcPr>
          <w:p>
            <w:pPr>
              <w:spacing w:after="0" w:line="259" w:lineRule="auto"/>
              <w:ind w:left="34" w:firstLine="0"/>
              <w:rPr>
                <w:rFonts w:hint="default" w:ascii="宋体" w:hAnsi="宋体" w:eastAsia="宋体" w:cs="宋体"/>
                <w:lang w:val="en-US" w:eastAsia="zh-CN"/>
              </w:rPr>
            </w:pPr>
            <w:r>
              <w:rPr>
                <w:rFonts w:hint="eastAsia" w:ascii="宋体" w:hAnsi="宋体" w:eastAsia="宋体" w:cs="宋体"/>
                <w:lang w:eastAsia="zh-CN"/>
              </w:rPr>
              <w:t>及时率</w:t>
            </w:r>
            <w:r>
              <w:rPr>
                <w:rFonts w:hint="eastAsia" w:ascii="宋体" w:hAnsi="宋体" w:eastAsia="宋体" w:cs="宋体"/>
                <w:lang w:val="en-US" w:eastAsia="zh-CN"/>
              </w:rPr>
              <w:t>100%</w:t>
            </w:r>
          </w:p>
        </w:tc>
      </w:tr>
      <w:tr>
        <w:tblPrEx>
          <w:tblCellMar>
            <w:top w:w="32" w:type="dxa"/>
            <w:left w:w="0" w:type="dxa"/>
            <w:bottom w:w="0" w:type="dxa"/>
            <w:right w:w="0" w:type="dxa"/>
          </w:tblCellMar>
        </w:tblPrEx>
        <w:trPr>
          <w:gridBefore w:val="1"/>
          <w:wBefore w:w="34" w:type="dxa"/>
          <w:trHeight w:val="278" w:hRule="atLeast"/>
        </w:trPr>
        <w:tc>
          <w:tcPr>
            <w:tcW w:w="660" w:type="dxa"/>
            <w:gridSpan w:val="2"/>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147" w:type="dxa"/>
            <w:gridSpan w:val="2"/>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229" w:type="dxa"/>
            <w:gridSpan w:val="2"/>
            <w:tcBorders>
              <w:top w:val="single" w:color="auto" w:sz="4" w:space="0"/>
              <w:left w:val="single" w:color="auto" w:sz="4" w:space="0"/>
              <w:bottom w:val="single" w:color="auto" w:sz="4" w:space="0"/>
              <w:right w:val="single" w:color="auto" w:sz="4" w:space="0"/>
            </w:tcBorders>
          </w:tcPr>
          <w:p>
            <w:pPr>
              <w:spacing w:after="0" w:line="259" w:lineRule="auto"/>
              <w:ind w:left="263" w:firstLine="0"/>
              <w:rPr>
                <w:rFonts w:hint="eastAsia" w:ascii="宋体" w:hAnsi="宋体" w:eastAsia="宋体" w:cs="宋体"/>
              </w:rPr>
            </w:pPr>
            <w:r>
              <w:rPr>
                <w:rFonts w:hint="eastAsia" w:ascii="宋体" w:hAnsi="宋体" w:eastAsia="宋体" w:cs="宋体"/>
                <w:sz w:val="18"/>
              </w:rPr>
              <w:t>成本指标</w:t>
            </w:r>
          </w:p>
        </w:tc>
        <w:tc>
          <w:tcPr>
            <w:tcW w:w="3703" w:type="dxa"/>
            <w:gridSpan w:val="2"/>
            <w:tcBorders>
              <w:top w:val="single" w:color="auto" w:sz="4" w:space="0"/>
              <w:left w:val="single" w:color="auto" w:sz="4" w:space="0"/>
              <w:bottom w:val="single" w:color="auto" w:sz="4" w:space="0"/>
              <w:right w:val="single" w:color="auto" w:sz="4" w:space="0"/>
            </w:tcBorders>
          </w:tcPr>
          <w:p>
            <w:pPr>
              <w:spacing w:after="0" w:line="259" w:lineRule="auto"/>
              <w:ind w:left="35" w:firstLine="0"/>
              <w:rPr>
                <w:rFonts w:hint="eastAsia" w:ascii="仿宋_GB2312" w:hAnsi="仿宋_GB2312" w:eastAsia="仿宋_GB2312" w:cs="仿宋_GB2312"/>
                <w:lang w:eastAsia="zh-CN"/>
              </w:rPr>
            </w:pPr>
            <w:r>
              <w:rPr>
                <w:rFonts w:hint="eastAsia" w:ascii="仿宋_GB2312" w:hAnsi="仿宋_GB2312" w:eastAsia="仿宋_GB2312" w:cs="仿宋_GB2312"/>
                <w:lang w:eastAsia="zh-CN"/>
              </w:rPr>
              <w:t>严格按照预算执行</w:t>
            </w:r>
          </w:p>
        </w:tc>
        <w:tc>
          <w:tcPr>
            <w:tcW w:w="3089" w:type="dxa"/>
            <w:gridSpan w:val="2"/>
            <w:tcBorders>
              <w:top w:val="single" w:color="auto" w:sz="4" w:space="0"/>
              <w:left w:val="single" w:color="auto" w:sz="4" w:space="0"/>
              <w:bottom w:val="single" w:color="auto" w:sz="4" w:space="0"/>
              <w:right w:val="single" w:color="auto" w:sz="4" w:space="0"/>
            </w:tcBorders>
          </w:tcPr>
          <w:p>
            <w:pPr>
              <w:spacing w:after="0" w:line="259" w:lineRule="auto"/>
              <w:ind w:left="34" w:firstLine="0"/>
              <w:rPr>
                <w:rFonts w:hint="eastAsia" w:ascii="仿宋_GB2312" w:hAnsi="仿宋_GB2312" w:eastAsia="仿宋_GB2312" w:cs="仿宋_GB2312"/>
                <w:lang w:eastAsia="zh-CN"/>
              </w:rPr>
            </w:pPr>
            <w:r>
              <w:rPr>
                <w:rFonts w:hint="eastAsia" w:ascii="仿宋_GB2312" w:hAnsi="仿宋_GB2312" w:eastAsia="仿宋_GB2312" w:cs="仿宋_GB2312"/>
                <w:lang w:eastAsia="zh-CN"/>
              </w:rPr>
              <w:t>合理支出</w:t>
            </w:r>
          </w:p>
        </w:tc>
      </w:tr>
      <w:tr>
        <w:tblPrEx>
          <w:tblCellMar>
            <w:top w:w="32" w:type="dxa"/>
            <w:left w:w="0" w:type="dxa"/>
            <w:bottom w:w="0" w:type="dxa"/>
            <w:right w:w="0" w:type="dxa"/>
          </w:tblCellMar>
        </w:tblPrEx>
        <w:trPr>
          <w:gridBefore w:val="1"/>
          <w:wBefore w:w="34" w:type="dxa"/>
          <w:trHeight w:val="278" w:hRule="atLeast"/>
        </w:trPr>
        <w:tc>
          <w:tcPr>
            <w:tcW w:w="660" w:type="dxa"/>
            <w:gridSpan w:val="2"/>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147" w:type="dxa"/>
            <w:gridSpan w:val="2"/>
            <w:vMerge w:val="restart"/>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229" w:type="dxa"/>
            <w:gridSpan w:val="2"/>
            <w:vMerge w:val="restart"/>
            <w:tcBorders>
              <w:top w:val="single" w:color="auto" w:sz="4" w:space="0"/>
              <w:left w:val="single" w:color="auto" w:sz="4" w:space="0"/>
              <w:bottom w:val="single" w:color="auto" w:sz="4" w:space="0"/>
              <w:right w:val="single" w:color="auto" w:sz="4" w:space="0"/>
            </w:tcBorders>
            <w:vAlign w:val="center"/>
          </w:tcPr>
          <w:p>
            <w:pPr>
              <w:spacing w:after="0" w:line="259" w:lineRule="auto"/>
              <w:ind w:left="263" w:firstLine="0"/>
              <w:rPr>
                <w:rFonts w:hint="eastAsia" w:ascii="宋体" w:hAnsi="宋体" w:eastAsia="宋体" w:cs="宋体"/>
              </w:rPr>
            </w:pPr>
            <w:r>
              <w:rPr>
                <w:rFonts w:hint="eastAsia" w:ascii="宋体" w:hAnsi="宋体" w:eastAsia="宋体" w:cs="宋体"/>
                <w:sz w:val="18"/>
              </w:rPr>
              <w:t>经济效益</w:t>
            </w:r>
          </w:p>
        </w:tc>
        <w:tc>
          <w:tcPr>
            <w:tcW w:w="3703" w:type="dxa"/>
            <w:gridSpan w:val="2"/>
            <w:tcBorders>
              <w:top w:val="single" w:color="auto" w:sz="4" w:space="0"/>
              <w:left w:val="single" w:color="auto" w:sz="4" w:space="0"/>
              <w:bottom w:val="single" w:color="auto" w:sz="4" w:space="0"/>
              <w:right w:val="single" w:color="auto" w:sz="4" w:space="0"/>
            </w:tcBorders>
          </w:tcPr>
          <w:p>
            <w:pPr>
              <w:spacing w:after="0" w:line="259" w:lineRule="auto"/>
              <w:ind w:left="35" w:firstLine="0"/>
              <w:rPr>
                <w:rFonts w:hint="eastAsia" w:ascii="仿宋_GB2312" w:hAnsi="仿宋_GB2312" w:eastAsia="仿宋_GB2312" w:cs="仿宋_GB2312"/>
                <w:lang w:eastAsia="zh-CN"/>
              </w:rPr>
            </w:pPr>
            <w:r>
              <w:rPr>
                <w:rFonts w:hint="eastAsia" w:ascii="仿宋_GB2312" w:hAnsi="仿宋_GB2312" w:eastAsia="仿宋_GB2312" w:cs="仿宋_GB2312"/>
                <w:lang w:eastAsia="zh-CN"/>
              </w:rPr>
              <w:t>财政资金使用效益</w:t>
            </w:r>
          </w:p>
        </w:tc>
        <w:tc>
          <w:tcPr>
            <w:tcW w:w="3089" w:type="dxa"/>
            <w:gridSpan w:val="2"/>
            <w:tcBorders>
              <w:top w:val="single" w:color="auto" w:sz="4" w:space="0"/>
              <w:left w:val="single" w:color="auto" w:sz="4" w:space="0"/>
              <w:bottom w:val="single" w:color="auto" w:sz="4" w:space="0"/>
              <w:right w:val="single" w:color="auto" w:sz="4" w:space="0"/>
            </w:tcBorders>
          </w:tcPr>
          <w:p>
            <w:pPr>
              <w:spacing w:after="0" w:line="259" w:lineRule="auto"/>
              <w:ind w:left="34" w:firstLine="0"/>
              <w:rPr>
                <w:rFonts w:hint="eastAsia" w:ascii="仿宋_GB2312" w:hAnsi="仿宋_GB2312" w:eastAsia="仿宋_GB2312" w:cs="仿宋_GB2312"/>
                <w:lang w:eastAsia="zh-CN"/>
              </w:rPr>
            </w:pPr>
            <w:r>
              <w:rPr>
                <w:rFonts w:hint="eastAsia" w:ascii="仿宋_GB2312" w:hAnsi="仿宋_GB2312" w:eastAsia="仿宋_GB2312" w:cs="仿宋_GB2312"/>
                <w:lang w:eastAsia="zh-CN"/>
              </w:rPr>
              <w:t>逐步提高</w:t>
            </w:r>
          </w:p>
        </w:tc>
      </w:tr>
      <w:tr>
        <w:tblPrEx>
          <w:tblCellMar>
            <w:top w:w="32" w:type="dxa"/>
            <w:left w:w="0" w:type="dxa"/>
            <w:bottom w:w="0" w:type="dxa"/>
            <w:right w:w="0" w:type="dxa"/>
          </w:tblCellMar>
        </w:tblPrEx>
        <w:trPr>
          <w:gridBefore w:val="1"/>
          <w:wBefore w:w="34" w:type="dxa"/>
          <w:trHeight w:val="540" w:hRule="atLeast"/>
        </w:trPr>
        <w:tc>
          <w:tcPr>
            <w:tcW w:w="660" w:type="dxa"/>
            <w:gridSpan w:val="2"/>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147" w:type="dxa"/>
            <w:gridSpan w:val="2"/>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229" w:type="dxa"/>
            <w:gridSpan w:val="2"/>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3703" w:type="dxa"/>
            <w:gridSpan w:val="2"/>
            <w:tcBorders>
              <w:top w:val="single" w:color="auto" w:sz="4" w:space="0"/>
              <w:left w:val="single" w:color="auto" w:sz="4" w:space="0"/>
              <w:bottom w:val="single" w:color="auto" w:sz="4" w:space="0"/>
              <w:right w:val="single" w:color="auto" w:sz="4" w:space="0"/>
            </w:tcBorders>
            <w:vAlign w:val="center"/>
          </w:tcPr>
          <w:p>
            <w:pPr>
              <w:spacing w:after="0" w:line="259" w:lineRule="auto"/>
              <w:ind w:left="35" w:firstLine="0"/>
              <w:rPr>
                <w:rFonts w:hint="eastAsia" w:ascii="仿宋_GB2312" w:hAnsi="仿宋_GB2312" w:eastAsia="仿宋_GB2312" w:cs="仿宋_GB2312"/>
              </w:rPr>
            </w:pPr>
          </w:p>
        </w:tc>
        <w:tc>
          <w:tcPr>
            <w:tcW w:w="3089" w:type="dxa"/>
            <w:gridSpan w:val="2"/>
            <w:tcBorders>
              <w:top w:val="single" w:color="auto" w:sz="4" w:space="0"/>
              <w:left w:val="single" w:color="auto" w:sz="4" w:space="0"/>
              <w:bottom w:val="single" w:color="auto" w:sz="4" w:space="0"/>
              <w:right w:val="single" w:color="auto" w:sz="4" w:space="0"/>
            </w:tcBorders>
            <w:vAlign w:val="center"/>
          </w:tcPr>
          <w:p>
            <w:pPr>
              <w:spacing w:after="0" w:line="259" w:lineRule="auto"/>
              <w:ind w:left="34" w:firstLine="0"/>
              <w:rPr>
                <w:rFonts w:hint="eastAsia" w:ascii="仿宋_GB2312" w:hAnsi="仿宋_GB2312" w:eastAsia="仿宋_GB2312" w:cs="仿宋_GB2312"/>
              </w:rPr>
            </w:pPr>
          </w:p>
        </w:tc>
      </w:tr>
      <w:tr>
        <w:tblPrEx>
          <w:tblCellMar>
            <w:top w:w="32" w:type="dxa"/>
            <w:left w:w="0" w:type="dxa"/>
            <w:bottom w:w="0" w:type="dxa"/>
            <w:right w:w="0" w:type="dxa"/>
          </w:tblCellMar>
        </w:tblPrEx>
        <w:trPr>
          <w:gridBefore w:val="1"/>
          <w:wBefore w:w="34" w:type="dxa"/>
          <w:trHeight w:val="470" w:hRule="atLeast"/>
        </w:trPr>
        <w:tc>
          <w:tcPr>
            <w:tcW w:w="660" w:type="dxa"/>
            <w:gridSpan w:val="2"/>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147" w:type="dxa"/>
            <w:gridSpan w:val="2"/>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229" w:type="dxa"/>
            <w:gridSpan w:val="2"/>
            <w:vMerge w:val="restart"/>
            <w:tcBorders>
              <w:top w:val="single" w:color="auto" w:sz="4" w:space="0"/>
              <w:left w:val="single" w:color="auto" w:sz="4" w:space="0"/>
              <w:bottom w:val="single" w:color="auto" w:sz="4" w:space="0"/>
              <w:right w:val="single" w:color="auto" w:sz="4" w:space="0"/>
            </w:tcBorders>
            <w:vAlign w:val="center"/>
          </w:tcPr>
          <w:p>
            <w:pPr>
              <w:spacing w:after="0" w:line="259" w:lineRule="auto"/>
              <w:ind w:left="263" w:firstLine="0"/>
              <w:rPr>
                <w:rFonts w:hint="eastAsia" w:ascii="宋体" w:hAnsi="宋体" w:eastAsia="宋体" w:cs="宋体"/>
              </w:rPr>
            </w:pPr>
            <w:r>
              <w:rPr>
                <w:rFonts w:hint="eastAsia" w:ascii="宋体" w:hAnsi="宋体" w:eastAsia="宋体" w:cs="宋体"/>
                <w:sz w:val="18"/>
              </w:rPr>
              <w:t>社会效益</w:t>
            </w:r>
          </w:p>
        </w:tc>
        <w:tc>
          <w:tcPr>
            <w:tcW w:w="3703" w:type="dxa"/>
            <w:gridSpan w:val="2"/>
            <w:tcBorders>
              <w:top w:val="single" w:color="auto" w:sz="4" w:space="0"/>
              <w:left w:val="single" w:color="auto" w:sz="4" w:space="0"/>
              <w:bottom w:val="single" w:color="auto" w:sz="4" w:space="0"/>
              <w:right w:val="single" w:color="auto" w:sz="4" w:space="0"/>
            </w:tcBorders>
            <w:vAlign w:val="center"/>
          </w:tcPr>
          <w:p>
            <w:pPr>
              <w:spacing w:after="0" w:line="259" w:lineRule="auto"/>
              <w:ind w:left="35" w:firstLine="0"/>
              <w:rPr>
                <w:rFonts w:hint="eastAsia" w:ascii="仿宋_GB2312" w:hAnsi="仿宋_GB2312" w:eastAsia="仿宋_GB2312" w:cs="仿宋_GB2312"/>
                <w:lang w:eastAsia="zh-CN"/>
              </w:rPr>
            </w:pPr>
            <w:r>
              <w:rPr>
                <w:rFonts w:hint="eastAsia" w:ascii="仿宋_GB2312" w:hAnsi="仿宋_GB2312" w:eastAsia="仿宋_GB2312" w:cs="仿宋_GB2312"/>
                <w:lang w:eastAsia="zh-CN"/>
              </w:rPr>
              <w:t>科学管理预算资金</w:t>
            </w:r>
          </w:p>
        </w:tc>
        <w:tc>
          <w:tcPr>
            <w:tcW w:w="3089" w:type="dxa"/>
            <w:gridSpan w:val="2"/>
            <w:tcBorders>
              <w:top w:val="single" w:color="auto" w:sz="4" w:space="0"/>
              <w:left w:val="single" w:color="auto" w:sz="4" w:space="0"/>
              <w:bottom w:val="single" w:color="auto" w:sz="4" w:space="0"/>
              <w:right w:val="single" w:color="auto" w:sz="4" w:space="0"/>
            </w:tcBorders>
            <w:vAlign w:val="center"/>
          </w:tcPr>
          <w:p>
            <w:pPr>
              <w:spacing w:after="0" w:line="259" w:lineRule="auto"/>
              <w:ind w:left="34" w:firstLine="0"/>
              <w:rPr>
                <w:rFonts w:hint="eastAsia" w:ascii="仿宋_GB2312" w:hAnsi="仿宋_GB2312" w:eastAsia="仿宋_GB2312" w:cs="仿宋_GB2312"/>
                <w:lang w:eastAsia="zh-CN"/>
              </w:rPr>
            </w:pPr>
            <w:r>
              <w:rPr>
                <w:rFonts w:hint="eastAsia" w:ascii="仿宋_GB2312" w:hAnsi="仿宋_GB2312" w:eastAsia="仿宋_GB2312" w:cs="仿宋_GB2312"/>
                <w:lang w:eastAsia="zh-CN"/>
              </w:rPr>
              <w:t>科学</w:t>
            </w:r>
          </w:p>
        </w:tc>
      </w:tr>
      <w:tr>
        <w:tblPrEx>
          <w:tblCellMar>
            <w:top w:w="32" w:type="dxa"/>
            <w:left w:w="0" w:type="dxa"/>
            <w:bottom w:w="0" w:type="dxa"/>
            <w:right w:w="0" w:type="dxa"/>
          </w:tblCellMar>
        </w:tblPrEx>
        <w:trPr>
          <w:gridBefore w:val="1"/>
          <w:wBefore w:w="34" w:type="dxa"/>
          <w:trHeight w:val="401" w:hRule="atLeast"/>
        </w:trPr>
        <w:tc>
          <w:tcPr>
            <w:tcW w:w="660" w:type="dxa"/>
            <w:gridSpan w:val="2"/>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147" w:type="dxa"/>
            <w:gridSpan w:val="2"/>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229" w:type="dxa"/>
            <w:gridSpan w:val="2"/>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3703" w:type="dxa"/>
            <w:gridSpan w:val="2"/>
            <w:tcBorders>
              <w:top w:val="single" w:color="auto" w:sz="4" w:space="0"/>
              <w:left w:val="single" w:color="auto" w:sz="4" w:space="0"/>
              <w:bottom w:val="single" w:color="auto" w:sz="4" w:space="0"/>
              <w:right w:val="single" w:color="auto" w:sz="4" w:space="0"/>
            </w:tcBorders>
            <w:vAlign w:val="center"/>
          </w:tcPr>
          <w:p>
            <w:pPr>
              <w:spacing w:after="0" w:line="259" w:lineRule="auto"/>
              <w:ind w:left="0" w:leftChars="0" w:firstLine="0" w:firstLineChars="0"/>
              <w:rPr>
                <w:rFonts w:hint="eastAsia" w:ascii="仿宋_GB2312" w:hAnsi="仿宋_GB2312" w:eastAsia="仿宋_GB2312" w:cs="仿宋_GB2312"/>
                <w:lang w:eastAsia="zh-CN"/>
              </w:rPr>
            </w:pPr>
            <w:r>
              <w:rPr>
                <w:rFonts w:hint="eastAsia" w:ascii="仿宋_GB2312" w:hAnsi="仿宋_GB2312" w:eastAsia="仿宋_GB2312" w:cs="仿宋_GB2312"/>
                <w:lang w:eastAsia="zh-CN"/>
              </w:rPr>
              <w:t>提高资源的配置效率和资金透明度</w:t>
            </w:r>
          </w:p>
        </w:tc>
        <w:tc>
          <w:tcPr>
            <w:tcW w:w="3089" w:type="dxa"/>
            <w:gridSpan w:val="2"/>
            <w:tcBorders>
              <w:top w:val="single" w:color="auto" w:sz="4" w:space="0"/>
              <w:left w:val="single" w:color="auto" w:sz="4" w:space="0"/>
              <w:bottom w:val="single" w:color="auto" w:sz="4" w:space="0"/>
              <w:right w:val="single" w:color="auto" w:sz="4" w:space="0"/>
            </w:tcBorders>
            <w:vAlign w:val="center"/>
          </w:tcPr>
          <w:p>
            <w:pPr>
              <w:spacing w:after="0" w:line="259" w:lineRule="auto"/>
              <w:ind w:left="34" w:firstLine="0"/>
              <w:rPr>
                <w:rFonts w:hint="eastAsia" w:ascii="仿宋_GB2312" w:hAnsi="仿宋_GB2312" w:eastAsia="仿宋_GB2312" w:cs="仿宋_GB2312"/>
                <w:lang w:eastAsia="zh-CN"/>
              </w:rPr>
            </w:pPr>
            <w:r>
              <w:rPr>
                <w:rFonts w:hint="eastAsia" w:ascii="仿宋_GB2312" w:hAnsi="仿宋_GB2312" w:eastAsia="仿宋_GB2312" w:cs="仿宋_GB2312"/>
                <w:lang w:eastAsia="zh-CN"/>
              </w:rPr>
              <w:t>有所提高</w:t>
            </w:r>
          </w:p>
        </w:tc>
      </w:tr>
      <w:tr>
        <w:tblPrEx>
          <w:tblCellMar>
            <w:top w:w="32" w:type="dxa"/>
            <w:left w:w="0" w:type="dxa"/>
            <w:bottom w:w="0" w:type="dxa"/>
            <w:right w:w="0" w:type="dxa"/>
          </w:tblCellMar>
        </w:tblPrEx>
        <w:trPr>
          <w:gridBefore w:val="1"/>
          <w:wBefore w:w="34" w:type="dxa"/>
          <w:trHeight w:val="574" w:hRule="atLeast"/>
        </w:trPr>
        <w:tc>
          <w:tcPr>
            <w:tcW w:w="660" w:type="dxa"/>
            <w:gridSpan w:val="2"/>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147" w:type="dxa"/>
            <w:gridSpan w:val="2"/>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229" w:type="dxa"/>
            <w:gridSpan w:val="2"/>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3703" w:type="dxa"/>
            <w:gridSpan w:val="2"/>
            <w:tcBorders>
              <w:top w:val="single" w:color="auto" w:sz="4" w:space="0"/>
              <w:left w:val="single" w:color="auto" w:sz="4" w:space="0"/>
              <w:bottom w:val="single" w:color="auto" w:sz="4" w:space="0"/>
              <w:right w:val="single" w:color="auto" w:sz="4" w:space="0"/>
            </w:tcBorders>
          </w:tcPr>
          <w:p>
            <w:pPr>
              <w:spacing w:after="0" w:line="259" w:lineRule="auto"/>
              <w:ind w:left="35" w:firstLine="0"/>
              <w:rPr>
                <w:rFonts w:hint="eastAsia" w:ascii="仿宋_GB2312" w:hAnsi="仿宋_GB2312" w:eastAsia="仿宋_GB2312" w:cs="仿宋_GB2312"/>
                <w:lang w:eastAsia="zh-CN"/>
              </w:rPr>
            </w:pPr>
            <w:r>
              <w:rPr>
                <w:rFonts w:hint="eastAsia" w:ascii="仿宋_GB2312" w:hAnsi="仿宋_GB2312" w:eastAsia="仿宋_GB2312" w:cs="仿宋_GB2312"/>
                <w:lang w:eastAsia="zh-CN"/>
              </w:rPr>
              <w:t>加强社会监督，提高满意度</w:t>
            </w:r>
          </w:p>
        </w:tc>
        <w:tc>
          <w:tcPr>
            <w:tcW w:w="3089" w:type="dxa"/>
            <w:gridSpan w:val="2"/>
            <w:tcBorders>
              <w:top w:val="single" w:color="auto" w:sz="4" w:space="0"/>
              <w:left w:val="single" w:color="auto" w:sz="4" w:space="0"/>
              <w:bottom w:val="single" w:color="auto" w:sz="4" w:space="0"/>
              <w:right w:val="single" w:color="auto" w:sz="4" w:space="0"/>
            </w:tcBorders>
            <w:vAlign w:val="center"/>
          </w:tcPr>
          <w:p>
            <w:pPr>
              <w:spacing w:after="0" w:line="259" w:lineRule="auto"/>
              <w:ind w:left="34" w:firstLine="0"/>
              <w:rPr>
                <w:rFonts w:hint="eastAsia" w:ascii="仿宋_GB2312" w:hAnsi="仿宋_GB2312" w:eastAsia="仿宋_GB2312" w:cs="仿宋_GB2312"/>
              </w:rPr>
            </w:pPr>
            <w:r>
              <w:rPr>
                <w:rFonts w:hint="eastAsia" w:ascii="仿宋_GB2312" w:hAnsi="仿宋_GB2312" w:eastAsia="仿宋_GB2312" w:cs="仿宋_GB2312"/>
                <w:lang w:eastAsia="zh-CN"/>
              </w:rPr>
              <w:t>有所提高</w:t>
            </w:r>
          </w:p>
        </w:tc>
      </w:tr>
      <w:tr>
        <w:tblPrEx>
          <w:tblCellMar>
            <w:top w:w="32" w:type="dxa"/>
            <w:left w:w="0" w:type="dxa"/>
            <w:bottom w:w="0" w:type="dxa"/>
            <w:right w:w="0" w:type="dxa"/>
          </w:tblCellMar>
        </w:tblPrEx>
        <w:trPr>
          <w:gridBefore w:val="1"/>
          <w:wBefore w:w="34" w:type="dxa"/>
          <w:trHeight w:val="574" w:hRule="atLeast"/>
        </w:trPr>
        <w:tc>
          <w:tcPr>
            <w:tcW w:w="660" w:type="dxa"/>
            <w:gridSpan w:val="2"/>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147" w:type="dxa"/>
            <w:gridSpan w:val="2"/>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229" w:type="dxa"/>
            <w:gridSpan w:val="2"/>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3703" w:type="dxa"/>
            <w:gridSpan w:val="2"/>
            <w:tcBorders>
              <w:top w:val="single" w:color="auto" w:sz="4" w:space="0"/>
              <w:left w:val="single" w:color="auto" w:sz="4" w:space="0"/>
              <w:bottom w:val="single" w:color="auto" w:sz="4" w:space="0"/>
              <w:right w:val="single" w:color="auto" w:sz="4" w:space="0"/>
            </w:tcBorders>
          </w:tcPr>
          <w:p>
            <w:pPr>
              <w:spacing w:after="0" w:line="259" w:lineRule="auto"/>
              <w:ind w:left="35" w:firstLine="0"/>
              <w:rPr>
                <w:rFonts w:hint="eastAsia" w:ascii="仿宋_GB2312" w:hAnsi="仿宋_GB2312" w:eastAsia="仿宋_GB2312" w:cs="仿宋_GB2312"/>
              </w:rPr>
            </w:pPr>
          </w:p>
        </w:tc>
        <w:tc>
          <w:tcPr>
            <w:tcW w:w="3089" w:type="dxa"/>
            <w:gridSpan w:val="2"/>
            <w:tcBorders>
              <w:top w:val="single" w:color="auto" w:sz="4" w:space="0"/>
              <w:left w:val="single" w:color="auto" w:sz="4" w:space="0"/>
              <w:bottom w:val="single" w:color="auto" w:sz="4" w:space="0"/>
              <w:right w:val="single" w:color="auto" w:sz="4" w:space="0"/>
            </w:tcBorders>
            <w:vAlign w:val="center"/>
          </w:tcPr>
          <w:p>
            <w:pPr>
              <w:spacing w:after="0" w:line="259" w:lineRule="auto"/>
              <w:ind w:left="34" w:firstLine="0"/>
              <w:rPr>
                <w:rFonts w:hint="eastAsia" w:ascii="仿宋_GB2312" w:hAnsi="仿宋_GB2312" w:eastAsia="仿宋_GB2312" w:cs="仿宋_GB2312"/>
              </w:rPr>
            </w:pPr>
          </w:p>
        </w:tc>
      </w:tr>
      <w:tr>
        <w:tblPrEx>
          <w:tblCellMar>
            <w:top w:w="32" w:type="dxa"/>
            <w:left w:w="0" w:type="dxa"/>
            <w:bottom w:w="0" w:type="dxa"/>
            <w:right w:w="0" w:type="dxa"/>
          </w:tblCellMar>
        </w:tblPrEx>
        <w:trPr>
          <w:gridBefore w:val="1"/>
          <w:wBefore w:w="34" w:type="dxa"/>
          <w:trHeight w:val="401" w:hRule="atLeast"/>
        </w:trPr>
        <w:tc>
          <w:tcPr>
            <w:tcW w:w="660" w:type="dxa"/>
            <w:gridSpan w:val="2"/>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147" w:type="dxa"/>
            <w:gridSpan w:val="2"/>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229" w:type="dxa"/>
            <w:gridSpan w:val="2"/>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3703" w:type="dxa"/>
            <w:gridSpan w:val="2"/>
            <w:tcBorders>
              <w:top w:val="single" w:color="auto" w:sz="4" w:space="0"/>
              <w:left w:val="single" w:color="auto" w:sz="4" w:space="0"/>
              <w:bottom w:val="single" w:color="auto" w:sz="4" w:space="0"/>
              <w:right w:val="single" w:color="auto" w:sz="4" w:space="0"/>
            </w:tcBorders>
            <w:vAlign w:val="center"/>
          </w:tcPr>
          <w:p>
            <w:pPr>
              <w:spacing w:after="0" w:line="259" w:lineRule="auto"/>
              <w:ind w:left="35" w:firstLine="0"/>
              <w:rPr>
                <w:rFonts w:hint="eastAsia" w:ascii="仿宋_GB2312" w:hAnsi="仿宋_GB2312" w:eastAsia="仿宋_GB2312" w:cs="仿宋_GB2312"/>
              </w:rPr>
            </w:pPr>
          </w:p>
        </w:tc>
        <w:tc>
          <w:tcPr>
            <w:tcW w:w="3089" w:type="dxa"/>
            <w:gridSpan w:val="2"/>
            <w:tcBorders>
              <w:top w:val="single" w:color="auto" w:sz="4" w:space="0"/>
              <w:left w:val="single" w:color="auto" w:sz="4" w:space="0"/>
              <w:bottom w:val="single" w:color="auto" w:sz="4" w:space="0"/>
              <w:right w:val="single" w:color="auto" w:sz="4" w:space="0"/>
            </w:tcBorders>
            <w:vAlign w:val="center"/>
          </w:tcPr>
          <w:p>
            <w:pPr>
              <w:spacing w:after="0" w:line="259" w:lineRule="auto"/>
              <w:ind w:left="34" w:firstLine="0"/>
              <w:rPr>
                <w:rFonts w:hint="eastAsia" w:ascii="仿宋_GB2312" w:hAnsi="仿宋_GB2312" w:eastAsia="仿宋_GB2312" w:cs="仿宋_GB2312"/>
              </w:rPr>
            </w:pPr>
          </w:p>
        </w:tc>
      </w:tr>
      <w:tr>
        <w:tblPrEx>
          <w:tblCellMar>
            <w:top w:w="32" w:type="dxa"/>
            <w:left w:w="0" w:type="dxa"/>
            <w:bottom w:w="0" w:type="dxa"/>
            <w:right w:w="0" w:type="dxa"/>
          </w:tblCellMar>
        </w:tblPrEx>
        <w:trPr>
          <w:gridBefore w:val="1"/>
          <w:wBefore w:w="34" w:type="dxa"/>
          <w:trHeight w:val="662" w:hRule="atLeast"/>
        </w:trPr>
        <w:tc>
          <w:tcPr>
            <w:tcW w:w="660" w:type="dxa"/>
            <w:gridSpan w:val="2"/>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147" w:type="dxa"/>
            <w:gridSpan w:val="2"/>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229" w:type="dxa"/>
            <w:gridSpan w:val="2"/>
            <w:vMerge w:val="restart"/>
            <w:tcBorders>
              <w:top w:val="single" w:color="auto" w:sz="4" w:space="0"/>
              <w:left w:val="single" w:color="auto" w:sz="4" w:space="0"/>
              <w:bottom w:val="single" w:color="auto" w:sz="4" w:space="0"/>
              <w:right w:val="single" w:color="auto" w:sz="4" w:space="0"/>
            </w:tcBorders>
            <w:vAlign w:val="center"/>
          </w:tcPr>
          <w:p>
            <w:pPr>
              <w:spacing w:after="0" w:line="259" w:lineRule="auto"/>
              <w:ind w:left="263" w:firstLine="0"/>
              <w:rPr>
                <w:rFonts w:hint="eastAsia" w:ascii="宋体" w:hAnsi="宋体" w:eastAsia="宋体" w:cs="宋体"/>
              </w:rPr>
            </w:pPr>
            <w:r>
              <w:rPr>
                <w:rFonts w:hint="eastAsia" w:ascii="宋体" w:hAnsi="宋体" w:eastAsia="宋体" w:cs="宋体"/>
                <w:sz w:val="18"/>
              </w:rPr>
              <w:t>生态效益</w:t>
            </w:r>
          </w:p>
        </w:tc>
        <w:tc>
          <w:tcPr>
            <w:tcW w:w="3703" w:type="dxa"/>
            <w:gridSpan w:val="2"/>
            <w:tcBorders>
              <w:top w:val="single" w:color="auto" w:sz="4" w:space="0"/>
              <w:left w:val="single" w:color="auto" w:sz="4" w:space="0"/>
              <w:bottom w:val="single" w:color="auto" w:sz="4" w:space="0"/>
              <w:right w:val="single" w:color="auto" w:sz="4" w:space="0"/>
            </w:tcBorders>
            <w:vAlign w:val="center"/>
          </w:tcPr>
          <w:p>
            <w:pPr>
              <w:spacing w:after="0" w:line="259" w:lineRule="auto"/>
              <w:ind w:left="35" w:firstLine="0"/>
              <w:rPr>
                <w:rFonts w:hint="eastAsia" w:ascii="仿宋_GB2312" w:hAnsi="仿宋_GB2312" w:eastAsia="仿宋_GB2312" w:cs="仿宋_GB2312"/>
                <w:lang w:eastAsia="zh-CN"/>
              </w:rPr>
            </w:pPr>
            <w:r>
              <w:rPr>
                <w:rFonts w:hint="eastAsia" w:ascii="仿宋_GB2312" w:hAnsi="仿宋_GB2312" w:eastAsia="仿宋_GB2312" w:cs="仿宋_GB2312"/>
                <w:lang w:eastAsia="zh-CN"/>
              </w:rPr>
              <w:t>树立绩效意识和责任意识，节约为先，减少浪费</w:t>
            </w:r>
          </w:p>
        </w:tc>
        <w:tc>
          <w:tcPr>
            <w:tcW w:w="3089" w:type="dxa"/>
            <w:gridSpan w:val="2"/>
            <w:tcBorders>
              <w:top w:val="single" w:color="auto" w:sz="4" w:space="0"/>
              <w:left w:val="single" w:color="auto" w:sz="4" w:space="0"/>
              <w:bottom w:val="single" w:color="auto" w:sz="4" w:space="0"/>
              <w:right w:val="single" w:color="auto" w:sz="4" w:space="0"/>
            </w:tcBorders>
            <w:vAlign w:val="center"/>
          </w:tcPr>
          <w:p>
            <w:pPr>
              <w:spacing w:after="0" w:line="259" w:lineRule="auto"/>
              <w:ind w:left="34" w:firstLine="0"/>
              <w:rPr>
                <w:rFonts w:hint="eastAsia" w:ascii="仿宋_GB2312" w:hAnsi="仿宋_GB2312" w:eastAsia="仿宋_GB2312" w:cs="仿宋_GB2312"/>
                <w:lang w:eastAsia="zh-CN"/>
              </w:rPr>
            </w:pPr>
            <w:r>
              <w:rPr>
                <w:rFonts w:hint="eastAsia" w:ascii="仿宋_GB2312" w:hAnsi="仿宋_GB2312" w:eastAsia="仿宋_GB2312" w:cs="仿宋_GB2312"/>
                <w:lang w:eastAsia="zh-CN"/>
              </w:rPr>
              <w:t>有所改变</w:t>
            </w:r>
          </w:p>
        </w:tc>
      </w:tr>
      <w:tr>
        <w:tblPrEx>
          <w:tblCellMar>
            <w:top w:w="32" w:type="dxa"/>
            <w:left w:w="0" w:type="dxa"/>
            <w:bottom w:w="0" w:type="dxa"/>
            <w:right w:w="0" w:type="dxa"/>
          </w:tblCellMar>
        </w:tblPrEx>
        <w:trPr>
          <w:gridBefore w:val="1"/>
          <w:wBefore w:w="34" w:type="dxa"/>
          <w:trHeight w:val="509" w:hRule="atLeast"/>
        </w:trPr>
        <w:tc>
          <w:tcPr>
            <w:tcW w:w="660" w:type="dxa"/>
            <w:gridSpan w:val="2"/>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147" w:type="dxa"/>
            <w:gridSpan w:val="2"/>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229" w:type="dxa"/>
            <w:gridSpan w:val="2"/>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3703" w:type="dxa"/>
            <w:gridSpan w:val="2"/>
            <w:tcBorders>
              <w:top w:val="single" w:color="auto" w:sz="4" w:space="0"/>
              <w:left w:val="single" w:color="auto" w:sz="4" w:space="0"/>
              <w:bottom w:val="single" w:color="auto" w:sz="4" w:space="0"/>
              <w:right w:val="single" w:color="auto" w:sz="4" w:space="0"/>
            </w:tcBorders>
            <w:vAlign w:val="center"/>
          </w:tcPr>
          <w:p>
            <w:pPr>
              <w:spacing w:after="0" w:line="259" w:lineRule="auto"/>
              <w:ind w:left="35" w:firstLine="0"/>
              <w:rPr>
                <w:rFonts w:hint="eastAsia" w:ascii="仿宋_GB2312" w:hAnsi="仿宋_GB2312" w:eastAsia="仿宋_GB2312" w:cs="仿宋_GB2312"/>
                <w:lang w:eastAsia="zh-CN"/>
              </w:rPr>
            </w:pPr>
            <w:r>
              <w:rPr>
                <w:rFonts w:hint="eastAsia" w:ascii="仿宋_GB2312" w:hAnsi="仿宋_GB2312" w:eastAsia="仿宋_GB2312" w:cs="仿宋_GB2312"/>
                <w:lang w:eastAsia="zh-CN"/>
              </w:rPr>
              <w:t>加强廉政风险防控，优化检务环境</w:t>
            </w:r>
          </w:p>
        </w:tc>
        <w:tc>
          <w:tcPr>
            <w:tcW w:w="3089" w:type="dxa"/>
            <w:gridSpan w:val="2"/>
            <w:tcBorders>
              <w:top w:val="single" w:color="auto" w:sz="4" w:space="0"/>
              <w:left w:val="single" w:color="auto" w:sz="4" w:space="0"/>
              <w:bottom w:val="single" w:color="auto" w:sz="4" w:space="0"/>
              <w:right w:val="single" w:color="auto" w:sz="4" w:space="0"/>
            </w:tcBorders>
            <w:vAlign w:val="center"/>
          </w:tcPr>
          <w:p>
            <w:pPr>
              <w:spacing w:after="0" w:line="259" w:lineRule="auto"/>
              <w:ind w:left="34" w:firstLine="0"/>
              <w:rPr>
                <w:rFonts w:hint="eastAsia" w:ascii="仿宋_GB2312" w:hAnsi="仿宋_GB2312" w:eastAsia="仿宋_GB2312" w:cs="仿宋_GB2312"/>
                <w:lang w:eastAsia="zh-CN"/>
              </w:rPr>
            </w:pPr>
            <w:r>
              <w:rPr>
                <w:rFonts w:hint="eastAsia" w:ascii="仿宋_GB2312" w:hAnsi="仿宋_GB2312" w:eastAsia="仿宋_GB2312" w:cs="仿宋_GB2312"/>
                <w:lang w:eastAsia="zh-CN"/>
              </w:rPr>
              <w:t>有效</w:t>
            </w:r>
          </w:p>
        </w:tc>
      </w:tr>
      <w:tr>
        <w:tblPrEx>
          <w:tblCellMar>
            <w:top w:w="40" w:type="dxa"/>
            <w:left w:w="34" w:type="dxa"/>
            <w:bottom w:w="0" w:type="dxa"/>
            <w:right w:w="53" w:type="dxa"/>
          </w:tblCellMar>
        </w:tblPrEx>
        <w:trPr>
          <w:gridAfter w:val="1"/>
          <w:wAfter w:w="34" w:type="dxa"/>
          <w:trHeight w:val="523" w:hRule="atLeast"/>
        </w:trPr>
        <w:tc>
          <w:tcPr>
            <w:tcW w:w="660" w:type="dxa"/>
            <w:gridSpan w:val="2"/>
            <w:vMerge w:val="restart"/>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147" w:type="dxa"/>
            <w:gridSpan w:val="2"/>
            <w:vMerge w:val="restart"/>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229" w:type="dxa"/>
            <w:gridSpan w:val="2"/>
            <w:vMerge w:val="restart"/>
            <w:tcBorders>
              <w:top w:val="single" w:color="000000" w:sz="6" w:space="0"/>
              <w:left w:val="single" w:color="auto" w:sz="4" w:space="0"/>
              <w:bottom w:val="single" w:color="000000" w:sz="6" w:space="0"/>
              <w:right w:val="single" w:color="000000" w:sz="6" w:space="0"/>
            </w:tcBorders>
            <w:vAlign w:val="center"/>
          </w:tcPr>
          <w:p>
            <w:pPr>
              <w:spacing w:after="0" w:line="259" w:lineRule="auto"/>
              <w:ind w:left="0" w:firstLine="0"/>
              <w:jc w:val="center"/>
              <w:rPr>
                <w:rFonts w:hint="eastAsia" w:ascii="宋体" w:hAnsi="宋体" w:eastAsia="宋体" w:cs="宋体"/>
              </w:rPr>
            </w:pPr>
            <w:r>
              <w:rPr>
                <w:rFonts w:hint="eastAsia" w:ascii="宋体" w:hAnsi="宋体" w:eastAsia="宋体" w:cs="宋体"/>
                <w:sz w:val="18"/>
              </w:rPr>
              <w:t>可持续发展影响指标</w:t>
            </w:r>
          </w:p>
        </w:tc>
        <w:tc>
          <w:tcPr>
            <w:tcW w:w="3703" w:type="dxa"/>
            <w:gridSpan w:val="2"/>
            <w:tcBorders>
              <w:top w:val="single" w:color="000000" w:sz="6" w:space="0"/>
              <w:left w:val="single" w:color="000000" w:sz="6" w:space="0"/>
              <w:bottom w:val="single" w:color="000000" w:sz="6" w:space="0"/>
              <w:right w:val="single" w:color="000000" w:sz="6" w:space="0"/>
            </w:tcBorders>
          </w:tcPr>
          <w:p>
            <w:pPr>
              <w:spacing w:after="0" w:line="259" w:lineRule="auto"/>
              <w:ind w:left="1" w:firstLine="0"/>
              <w:rPr>
                <w:rFonts w:hint="eastAsia" w:ascii="仿宋_GB2312" w:hAnsi="仿宋_GB2312" w:eastAsia="仿宋_GB2312" w:cs="仿宋_GB2312"/>
                <w:lang w:eastAsia="zh-CN"/>
              </w:rPr>
            </w:pPr>
            <w:r>
              <w:rPr>
                <w:rFonts w:hint="eastAsia" w:ascii="仿宋_GB2312" w:hAnsi="仿宋_GB2312" w:eastAsia="仿宋_GB2312" w:cs="仿宋_GB2312"/>
                <w:lang w:eastAsia="zh-CN"/>
              </w:rPr>
              <w:t>符合社会发展需要，符合国家政策要求</w:t>
            </w:r>
          </w:p>
        </w:tc>
        <w:tc>
          <w:tcPr>
            <w:tcW w:w="3089" w:type="dxa"/>
            <w:gridSpan w:val="2"/>
            <w:tcBorders>
              <w:top w:val="single" w:color="000000" w:sz="6" w:space="0"/>
              <w:left w:val="single" w:color="000000" w:sz="6" w:space="0"/>
              <w:bottom w:val="single" w:color="000000" w:sz="6" w:space="0"/>
              <w:right w:val="single" w:color="000000" w:sz="6" w:space="0"/>
            </w:tcBorders>
            <w:vAlign w:val="center"/>
          </w:tcPr>
          <w:p>
            <w:pPr>
              <w:spacing w:after="0" w:line="259" w:lineRule="auto"/>
              <w:ind w:left="0" w:firstLine="0"/>
              <w:rPr>
                <w:rFonts w:hint="eastAsia" w:ascii="仿宋_GB2312" w:hAnsi="仿宋_GB2312" w:eastAsia="仿宋_GB2312" w:cs="仿宋_GB2312"/>
                <w:lang w:eastAsia="zh-CN"/>
              </w:rPr>
            </w:pPr>
            <w:r>
              <w:rPr>
                <w:rFonts w:hint="eastAsia" w:ascii="仿宋_GB2312" w:hAnsi="仿宋_GB2312" w:eastAsia="仿宋_GB2312" w:cs="仿宋_GB2312"/>
                <w:lang w:eastAsia="zh-CN"/>
              </w:rPr>
              <w:t>符合</w:t>
            </w:r>
          </w:p>
        </w:tc>
      </w:tr>
      <w:tr>
        <w:tblPrEx>
          <w:tblCellMar>
            <w:top w:w="40" w:type="dxa"/>
            <w:left w:w="34" w:type="dxa"/>
            <w:bottom w:w="0" w:type="dxa"/>
            <w:right w:w="53" w:type="dxa"/>
          </w:tblCellMar>
        </w:tblPrEx>
        <w:trPr>
          <w:gridAfter w:val="1"/>
          <w:wAfter w:w="34" w:type="dxa"/>
          <w:trHeight w:val="331" w:hRule="atLeast"/>
        </w:trPr>
        <w:tc>
          <w:tcPr>
            <w:tcW w:w="660" w:type="dxa"/>
            <w:gridSpan w:val="2"/>
            <w:vMerge w:val="continue"/>
            <w:tcBorders>
              <w:top w:val="single" w:color="auto" w:sz="4" w:space="0"/>
              <w:left w:val="single" w:color="auto" w:sz="4" w:space="0"/>
              <w:bottom w:val="single" w:color="auto" w:sz="4" w:space="0"/>
              <w:right w:val="single" w:color="000000" w:sz="6" w:space="0"/>
            </w:tcBorders>
          </w:tcPr>
          <w:p>
            <w:pPr>
              <w:spacing w:after="160" w:line="259" w:lineRule="auto"/>
              <w:ind w:left="0" w:firstLine="0"/>
              <w:rPr>
                <w:rFonts w:hint="eastAsia" w:ascii="宋体" w:hAnsi="宋体" w:eastAsia="宋体" w:cs="宋体"/>
              </w:rPr>
            </w:pPr>
          </w:p>
        </w:tc>
        <w:tc>
          <w:tcPr>
            <w:tcW w:w="1147" w:type="dxa"/>
            <w:gridSpan w:val="2"/>
            <w:vMerge w:val="continue"/>
            <w:tcBorders>
              <w:top w:val="single" w:color="auto" w:sz="4" w:space="0"/>
              <w:left w:val="single" w:color="000000" w:sz="6"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229" w:type="dxa"/>
            <w:gridSpan w:val="2"/>
            <w:vMerge w:val="continue"/>
            <w:tcBorders>
              <w:top w:val="nil"/>
              <w:left w:val="single" w:color="auto" w:sz="4" w:space="0"/>
              <w:bottom w:val="nil"/>
              <w:right w:val="single" w:color="000000" w:sz="6" w:space="0"/>
            </w:tcBorders>
          </w:tcPr>
          <w:p>
            <w:pPr>
              <w:spacing w:after="160" w:line="259" w:lineRule="auto"/>
              <w:ind w:left="0" w:firstLine="0"/>
              <w:rPr>
                <w:rFonts w:hint="eastAsia" w:ascii="宋体" w:hAnsi="宋体" w:eastAsia="宋体" w:cs="宋体"/>
              </w:rPr>
            </w:pPr>
          </w:p>
        </w:tc>
        <w:tc>
          <w:tcPr>
            <w:tcW w:w="3703" w:type="dxa"/>
            <w:gridSpan w:val="2"/>
            <w:tcBorders>
              <w:top w:val="single" w:color="000000" w:sz="6" w:space="0"/>
              <w:left w:val="single" w:color="000000" w:sz="6" w:space="0"/>
              <w:bottom w:val="single" w:color="000000" w:sz="6" w:space="0"/>
              <w:right w:val="single" w:color="000000" w:sz="6" w:space="0"/>
            </w:tcBorders>
          </w:tcPr>
          <w:p>
            <w:pPr>
              <w:spacing w:after="0" w:line="259" w:lineRule="auto"/>
              <w:ind w:left="1" w:firstLine="0"/>
              <w:rPr>
                <w:rFonts w:hint="eastAsia" w:ascii="仿宋_GB2312" w:hAnsi="仿宋_GB2312" w:eastAsia="仿宋_GB2312" w:cs="仿宋_GB2312"/>
                <w:lang w:eastAsia="zh-CN"/>
              </w:rPr>
            </w:pPr>
            <w:r>
              <w:rPr>
                <w:rFonts w:hint="eastAsia" w:ascii="仿宋_GB2312" w:hAnsi="仿宋_GB2312" w:eastAsia="仿宋_GB2312" w:cs="仿宋_GB2312"/>
                <w:lang w:eastAsia="zh-CN"/>
              </w:rPr>
              <w:t>符合国家政策导向，符合市场经济发展的需要</w:t>
            </w:r>
          </w:p>
        </w:tc>
        <w:tc>
          <w:tcPr>
            <w:tcW w:w="3089" w:type="dxa"/>
            <w:gridSpan w:val="2"/>
            <w:tcBorders>
              <w:top w:val="single" w:color="000000" w:sz="6" w:space="0"/>
              <w:left w:val="single" w:color="000000" w:sz="6" w:space="0"/>
              <w:bottom w:val="single" w:color="000000" w:sz="6" w:space="0"/>
              <w:right w:val="single" w:color="000000" w:sz="6" w:space="0"/>
            </w:tcBorders>
          </w:tcPr>
          <w:p>
            <w:pPr>
              <w:spacing w:after="0" w:line="259" w:lineRule="auto"/>
              <w:ind w:left="0" w:firstLine="0"/>
              <w:rPr>
                <w:rFonts w:hint="eastAsia" w:ascii="仿宋_GB2312" w:hAnsi="仿宋_GB2312" w:eastAsia="仿宋_GB2312" w:cs="仿宋_GB2312"/>
                <w:lang w:eastAsia="zh-CN"/>
              </w:rPr>
            </w:pPr>
            <w:r>
              <w:rPr>
                <w:rFonts w:hint="eastAsia" w:ascii="仿宋_GB2312" w:hAnsi="仿宋_GB2312" w:eastAsia="仿宋_GB2312" w:cs="仿宋_GB2312"/>
                <w:lang w:eastAsia="zh-CN"/>
              </w:rPr>
              <w:t>符合</w:t>
            </w:r>
          </w:p>
        </w:tc>
      </w:tr>
      <w:tr>
        <w:tblPrEx>
          <w:tblCellMar>
            <w:top w:w="40" w:type="dxa"/>
            <w:left w:w="34" w:type="dxa"/>
            <w:bottom w:w="0" w:type="dxa"/>
            <w:right w:w="53" w:type="dxa"/>
          </w:tblCellMar>
        </w:tblPrEx>
        <w:trPr>
          <w:gridAfter w:val="1"/>
          <w:wAfter w:w="34" w:type="dxa"/>
          <w:trHeight w:val="540" w:hRule="atLeast"/>
        </w:trPr>
        <w:tc>
          <w:tcPr>
            <w:tcW w:w="660" w:type="dxa"/>
            <w:gridSpan w:val="2"/>
            <w:vMerge w:val="continue"/>
            <w:tcBorders>
              <w:top w:val="single" w:color="auto" w:sz="4" w:space="0"/>
              <w:left w:val="single" w:color="auto" w:sz="4" w:space="0"/>
              <w:bottom w:val="single" w:color="auto" w:sz="4" w:space="0"/>
              <w:right w:val="single" w:color="000000" w:sz="6" w:space="0"/>
            </w:tcBorders>
          </w:tcPr>
          <w:p>
            <w:pPr>
              <w:spacing w:after="160" w:line="259" w:lineRule="auto"/>
              <w:ind w:left="0" w:firstLine="0"/>
              <w:rPr>
                <w:rFonts w:hint="eastAsia" w:ascii="宋体" w:hAnsi="宋体" w:eastAsia="宋体" w:cs="宋体"/>
              </w:rPr>
            </w:pPr>
          </w:p>
        </w:tc>
        <w:tc>
          <w:tcPr>
            <w:tcW w:w="1147" w:type="dxa"/>
            <w:gridSpan w:val="2"/>
            <w:vMerge w:val="continue"/>
            <w:tcBorders>
              <w:top w:val="single" w:color="auto" w:sz="4" w:space="0"/>
              <w:left w:val="single" w:color="000000" w:sz="6" w:space="0"/>
              <w:bottom w:val="single" w:color="auto" w:sz="4" w:space="0"/>
              <w:right w:val="single" w:color="auto" w:sz="4" w:space="0"/>
            </w:tcBorders>
          </w:tcPr>
          <w:p>
            <w:pPr>
              <w:spacing w:after="160" w:line="259" w:lineRule="auto"/>
              <w:ind w:left="0" w:firstLine="0"/>
              <w:rPr>
                <w:rFonts w:hint="eastAsia" w:ascii="宋体" w:hAnsi="宋体" w:eastAsia="宋体" w:cs="宋体"/>
              </w:rPr>
            </w:pPr>
          </w:p>
        </w:tc>
        <w:tc>
          <w:tcPr>
            <w:tcW w:w="1229" w:type="dxa"/>
            <w:gridSpan w:val="2"/>
            <w:vMerge w:val="continue"/>
            <w:tcBorders>
              <w:top w:val="nil"/>
              <w:left w:val="single" w:color="auto" w:sz="4" w:space="0"/>
              <w:bottom w:val="single" w:color="000000" w:sz="6" w:space="0"/>
              <w:right w:val="single" w:color="000000" w:sz="6" w:space="0"/>
            </w:tcBorders>
          </w:tcPr>
          <w:p>
            <w:pPr>
              <w:spacing w:after="160" w:line="259" w:lineRule="auto"/>
              <w:ind w:left="0" w:firstLine="0"/>
              <w:rPr>
                <w:rFonts w:hint="eastAsia" w:ascii="宋体" w:hAnsi="宋体" w:eastAsia="宋体" w:cs="宋体"/>
              </w:rPr>
            </w:pPr>
          </w:p>
        </w:tc>
        <w:tc>
          <w:tcPr>
            <w:tcW w:w="3703" w:type="dxa"/>
            <w:gridSpan w:val="2"/>
            <w:tcBorders>
              <w:top w:val="single" w:color="000000" w:sz="6" w:space="0"/>
              <w:left w:val="single" w:color="000000" w:sz="6" w:space="0"/>
              <w:bottom w:val="single" w:color="000000" w:sz="6" w:space="0"/>
              <w:right w:val="single" w:color="000000" w:sz="6" w:space="0"/>
            </w:tcBorders>
          </w:tcPr>
          <w:p>
            <w:pPr>
              <w:spacing w:after="0" w:line="259" w:lineRule="auto"/>
              <w:ind w:left="1" w:firstLine="0"/>
              <w:rPr>
                <w:rFonts w:hint="eastAsia" w:ascii="仿宋_GB2312" w:hAnsi="仿宋_GB2312" w:eastAsia="仿宋_GB2312" w:cs="仿宋_GB2312"/>
              </w:rPr>
            </w:pPr>
          </w:p>
        </w:tc>
        <w:tc>
          <w:tcPr>
            <w:tcW w:w="3089" w:type="dxa"/>
            <w:gridSpan w:val="2"/>
            <w:tcBorders>
              <w:top w:val="single" w:color="000000" w:sz="6" w:space="0"/>
              <w:left w:val="single" w:color="000000" w:sz="6" w:space="0"/>
              <w:bottom w:val="single" w:color="000000" w:sz="6" w:space="0"/>
              <w:right w:val="single" w:color="000000" w:sz="6" w:space="0"/>
            </w:tcBorders>
            <w:vAlign w:val="center"/>
          </w:tcPr>
          <w:p>
            <w:pPr>
              <w:spacing w:after="0" w:line="259" w:lineRule="auto"/>
              <w:ind w:left="0" w:firstLine="0"/>
              <w:rPr>
                <w:rFonts w:hint="eastAsia" w:ascii="仿宋_GB2312" w:hAnsi="仿宋_GB2312" w:eastAsia="仿宋_GB2312" w:cs="仿宋_GB2312"/>
              </w:rPr>
            </w:pPr>
          </w:p>
        </w:tc>
      </w:tr>
      <w:tr>
        <w:tblPrEx>
          <w:tblCellMar>
            <w:top w:w="40" w:type="dxa"/>
            <w:left w:w="34" w:type="dxa"/>
            <w:bottom w:w="0" w:type="dxa"/>
            <w:right w:w="53" w:type="dxa"/>
          </w:tblCellMar>
        </w:tblPrEx>
        <w:trPr>
          <w:gridAfter w:val="1"/>
          <w:wAfter w:w="34" w:type="dxa"/>
          <w:trHeight w:val="365" w:hRule="atLeast"/>
        </w:trPr>
        <w:tc>
          <w:tcPr>
            <w:tcW w:w="660" w:type="dxa"/>
            <w:gridSpan w:val="2"/>
            <w:vMerge w:val="continue"/>
            <w:tcBorders>
              <w:top w:val="single" w:color="auto" w:sz="4" w:space="0"/>
              <w:left w:val="single" w:color="auto" w:sz="4" w:space="0"/>
              <w:bottom w:val="single" w:color="auto" w:sz="4" w:space="0"/>
              <w:right w:val="single" w:color="000000" w:sz="6" w:space="0"/>
            </w:tcBorders>
          </w:tcPr>
          <w:p>
            <w:pPr>
              <w:spacing w:after="160" w:line="259" w:lineRule="auto"/>
              <w:ind w:left="0" w:firstLine="0"/>
              <w:rPr>
                <w:rFonts w:hint="eastAsia" w:ascii="宋体" w:hAnsi="宋体" w:eastAsia="宋体" w:cs="宋体"/>
              </w:rPr>
            </w:pPr>
          </w:p>
        </w:tc>
        <w:tc>
          <w:tcPr>
            <w:tcW w:w="1147" w:type="dxa"/>
            <w:gridSpan w:val="2"/>
            <w:vMerge w:val="restart"/>
            <w:tcBorders>
              <w:top w:val="single" w:color="auto" w:sz="4" w:space="0"/>
              <w:left w:val="single" w:color="000000" w:sz="6" w:space="0"/>
              <w:bottom w:val="single" w:color="auto" w:sz="4" w:space="0"/>
              <w:right w:val="single" w:color="000000" w:sz="6" w:space="0"/>
            </w:tcBorders>
            <w:vAlign w:val="center"/>
          </w:tcPr>
          <w:p>
            <w:pPr>
              <w:spacing w:after="0" w:line="259" w:lineRule="auto"/>
              <w:ind w:left="99" w:firstLine="0"/>
              <w:jc w:val="both"/>
              <w:rPr>
                <w:rFonts w:hint="eastAsia" w:ascii="宋体" w:hAnsi="宋体" w:eastAsia="宋体" w:cs="宋体"/>
              </w:rPr>
            </w:pPr>
            <w:r>
              <w:rPr>
                <w:rFonts w:hint="eastAsia" w:ascii="宋体" w:hAnsi="宋体" w:eastAsia="宋体" w:cs="宋体"/>
                <w:sz w:val="18"/>
              </w:rPr>
              <w:t>满意度指标</w:t>
            </w:r>
          </w:p>
        </w:tc>
        <w:tc>
          <w:tcPr>
            <w:tcW w:w="1229" w:type="dxa"/>
            <w:gridSpan w:val="2"/>
            <w:vMerge w:val="restart"/>
            <w:tcBorders>
              <w:top w:val="single" w:color="000000" w:sz="6" w:space="0"/>
              <w:left w:val="single" w:color="000000" w:sz="6" w:space="0"/>
              <w:bottom w:val="single" w:color="000000" w:sz="6" w:space="0"/>
              <w:right w:val="single" w:color="000000" w:sz="6" w:space="0"/>
            </w:tcBorders>
            <w:vAlign w:val="center"/>
          </w:tcPr>
          <w:p>
            <w:pPr>
              <w:spacing w:after="0" w:line="259" w:lineRule="auto"/>
              <w:ind w:left="0" w:firstLine="0"/>
              <w:jc w:val="center"/>
              <w:rPr>
                <w:rFonts w:hint="eastAsia" w:ascii="宋体" w:hAnsi="宋体" w:eastAsia="宋体" w:cs="宋体"/>
              </w:rPr>
            </w:pPr>
            <w:r>
              <w:rPr>
                <w:rFonts w:hint="eastAsia" w:ascii="宋体" w:hAnsi="宋体" w:eastAsia="宋体" w:cs="宋体"/>
                <w:sz w:val="18"/>
              </w:rPr>
              <w:t>服务对象满意度指标</w:t>
            </w:r>
          </w:p>
        </w:tc>
        <w:tc>
          <w:tcPr>
            <w:tcW w:w="3703" w:type="dxa"/>
            <w:gridSpan w:val="2"/>
            <w:tcBorders>
              <w:top w:val="single" w:color="000000" w:sz="6" w:space="0"/>
              <w:left w:val="single" w:color="000000" w:sz="6" w:space="0"/>
              <w:bottom w:val="single" w:color="000000" w:sz="6" w:space="0"/>
              <w:right w:val="single" w:color="000000" w:sz="6" w:space="0"/>
            </w:tcBorders>
          </w:tcPr>
          <w:p>
            <w:pPr>
              <w:spacing w:after="0" w:line="259" w:lineRule="auto"/>
              <w:ind w:left="1" w:firstLine="0"/>
              <w:rPr>
                <w:rFonts w:hint="eastAsia" w:ascii="仿宋_GB2312" w:hAnsi="仿宋_GB2312" w:eastAsia="仿宋_GB2312" w:cs="仿宋_GB2312"/>
                <w:lang w:eastAsia="zh-CN"/>
              </w:rPr>
            </w:pPr>
            <w:r>
              <w:rPr>
                <w:rFonts w:hint="eastAsia" w:ascii="仿宋_GB2312" w:hAnsi="仿宋_GB2312" w:eastAsia="仿宋_GB2312" w:cs="仿宋_GB2312"/>
                <w:lang w:eastAsia="zh-CN"/>
              </w:rPr>
              <w:t>社会公众满意</w:t>
            </w:r>
          </w:p>
        </w:tc>
        <w:tc>
          <w:tcPr>
            <w:tcW w:w="3089" w:type="dxa"/>
            <w:gridSpan w:val="2"/>
            <w:tcBorders>
              <w:top w:val="single" w:color="000000" w:sz="6" w:space="0"/>
              <w:left w:val="single" w:color="000000" w:sz="6" w:space="0"/>
              <w:bottom w:val="single" w:color="000000" w:sz="6" w:space="0"/>
              <w:right w:val="single" w:color="000000" w:sz="6" w:space="0"/>
            </w:tcBorders>
          </w:tcPr>
          <w:p>
            <w:pPr>
              <w:spacing w:after="0" w:line="259" w:lineRule="auto"/>
              <w:ind w:left="0" w:firstLine="0"/>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满意度</w:t>
            </w:r>
            <w:r>
              <w:rPr>
                <w:rFonts w:hint="eastAsia" w:ascii="仿宋_GB2312" w:hAnsi="仿宋_GB2312" w:eastAsia="仿宋_GB2312" w:cs="仿宋_GB2312"/>
                <w:lang w:val="en-US" w:eastAsia="zh-CN"/>
              </w:rPr>
              <w:t>85%</w:t>
            </w:r>
          </w:p>
        </w:tc>
      </w:tr>
      <w:tr>
        <w:tblPrEx>
          <w:tblCellMar>
            <w:top w:w="40" w:type="dxa"/>
            <w:left w:w="34" w:type="dxa"/>
            <w:bottom w:w="0" w:type="dxa"/>
            <w:right w:w="53" w:type="dxa"/>
          </w:tblCellMar>
        </w:tblPrEx>
        <w:trPr>
          <w:gridAfter w:val="1"/>
          <w:wAfter w:w="34" w:type="dxa"/>
          <w:trHeight w:val="350" w:hRule="atLeast"/>
        </w:trPr>
        <w:tc>
          <w:tcPr>
            <w:tcW w:w="660" w:type="dxa"/>
            <w:gridSpan w:val="2"/>
            <w:vMerge w:val="continue"/>
            <w:tcBorders>
              <w:top w:val="single" w:color="auto" w:sz="4" w:space="0"/>
              <w:left w:val="single" w:color="auto" w:sz="4" w:space="0"/>
              <w:bottom w:val="single" w:color="auto" w:sz="4" w:space="0"/>
              <w:right w:val="single" w:color="000000" w:sz="6" w:space="0"/>
            </w:tcBorders>
          </w:tcPr>
          <w:p>
            <w:pPr>
              <w:spacing w:after="160" w:line="259" w:lineRule="auto"/>
              <w:ind w:left="0" w:firstLine="0"/>
              <w:rPr>
                <w:rFonts w:hint="eastAsia" w:ascii="宋体" w:hAnsi="宋体" w:eastAsia="宋体" w:cs="宋体"/>
              </w:rPr>
            </w:pPr>
          </w:p>
        </w:tc>
        <w:tc>
          <w:tcPr>
            <w:tcW w:w="1147" w:type="dxa"/>
            <w:gridSpan w:val="2"/>
            <w:vMerge w:val="continue"/>
            <w:tcBorders>
              <w:top w:val="single" w:color="auto" w:sz="4" w:space="0"/>
              <w:left w:val="single" w:color="000000" w:sz="6" w:space="0"/>
              <w:bottom w:val="single" w:color="auto" w:sz="4" w:space="0"/>
              <w:right w:val="single" w:color="000000" w:sz="6" w:space="0"/>
            </w:tcBorders>
          </w:tcPr>
          <w:p>
            <w:pPr>
              <w:spacing w:after="160" w:line="259" w:lineRule="auto"/>
              <w:ind w:left="0" w:firstLine="0"/>
              <w:rPr>
                <w:rFonts w:hint="eastAsia" w:ascii="宋体" w:hAnsi="宋体" w:eastAsia="宋体" w:cs="宋体"/>
              </w:rPr>
            </w:pPr>
          </w:p>
        </w:tc>
        <w:tc>
          <w:tcPr>
            <w:tcW w:w="1229" w:type="dxa"/>
            <w:gridSpan w:val="2"/>
            <w:vMerge w:val="continue"/>
            <w:tcBorders>
              <w:top w:val="nil"/>
              <w:left w:val="single" w:color="000000" w:sz="6" w:space="0"/>
              <w:bottom w:val="nil"/>
              <w:right w:val="single" w:color="000000" w:sz="6" w:space="0"/>
            </w:tcBorders>
          </w:tcPr>
          <w:p>
            <w:pPr>
              <w:spacing w:after="160" w:line="259" w:lineRule="auto"/>
              <w:ind w:left="0" w:firstLine="0"/>
              <w:rPr>
                <w:rFonts w:hint="eastAsia" w:ascii="宋体" w:hAnsi="宋体" w:eastAsia="宋体" w:cs="宋体"/>
              </w:rPr>
            </w:pPr>
          </w:p>
        </w:tc>
        <w:tc>
          <w:tcPr>
            <w:tcW w:w="3703" w:type="dxa"/>
            <w:gridSpan w:val="2"/>
            <w:tcBorders>
              <w:top w:val="single" w:color="000000" w:sz="6" w:space="0"/>
              <w:left w:val="single" w:color="000000" w:sz="6" w:space="0"/>
              <w:bottom w:val="single" w:color="000000" w:sz="6" w:space="0"/>
              <w:right w:val="single" w:color="000000" w:sz="6" w:space="0"/>
            </w:tcBorders>
          </w:tcPr>
          <w:p>
            <w:pPr>
              <w:spacing w:after="0" w:line="259" w:lineRule="auto"/>
              <w:ind w:left="1" w:firstLine="0"/>
              <w:rPr>
                <w:rFonts w:hint="eastAsia" w:ascii="仿宋_GB2312" w:hAnsi="仿宋_GB2312" w:eastAsia="仿宋_GB2312" w:cs="仿宋_GB2312"/>
                <w:lang w:eastAsia="zh-CN"/>
              </w:rPr>
            </w:pPr>
            <w:r>
              <w:rPr>
                <w:rFonts w:hint="eastAsia" w:ascii="仿宋_GB2312" w:hAnsi="仿宋_GB2312" w:eastAsia="仿宋_GB2312" w:cs="仿宋_GB2312"/>
                <w:lang w:eastAsia="zh-CN"/>
              </w:rPr>
              <w:t>受益群体满意</w:t>
            </w:r>
          </w:p>
        </w:tc>
        <w:tc>
          <w:tcPr>
            <w:tcW w:w="3089" w:type="dxa"/>
            <w:gridSpan w:val="2"/>
            <w:tcBorders>
              <w:top w:val="single" w:color="000000" w:sz="6" w:space="0"/>
              <w:left w:val="single" w:color="000000" w:sz="6" w:space="0"/>
              <w:bottom w:val="single" w:color="000000" w:sz="6" w:space="0"/>
              <w:right w:val="single" w:color="000000" w:sz="6" w:space="0"/>
            </w:tcBorders>
          </w:tcPr>
          <w:p>
            <w:pPr>
              <w:spacing w:after="0" w:line="259" w:lineRule="auto"/>
              <w:ind w:left="0" w:firstLine="0"/>
              <w:rPr>
                <w:rFonts w:hint="eastAsia" w:ascii="仿宋_GB2312" w:hAnsi="仿宋_GB2312" w:eastAsia="仿宋_GB2312" w:cs="仿宋_GB2312"/>
              </w:rPr>
            </w:pPr>
            <w:r>
              <w:rPr>
                <w:rFonts w:hint="eastAsia" w:ascii="仿宋_GB2312" w:hAnsi="仿宋_GB2312" w:eastAsia="仿宋_GB2312" w:cs="仿宋_GB2312"/>
                <w:lang w:eastAsia="zh-CN"/>
              </w:rPr>
              <w:t>满意度</w:t>
            </w:r>
            <w:r>
              <w:rPr>
                <w:rFonts w:hint="eastAsia" w:ascii="仿宋_GB2312" w:hAnsi="仿宋_GB2312" w:eastAsia="仿宋_GB2312" w:cs="仿宋_GB2312"/>
                <w:lang w:val="en-US" w:eastAsia="zh-CN"/>
              </w:rPr>
              <w:t>85%</w:t>
            </w:r>
          </w:p>
        </w:tc>
      </w:tr>
      <w:tr>
        <w:tblPrEx>
          <w:tblCellMar>
            <w:top w:w="40" w:type="dxa"/>
            <w:left w:w="34" w:type="dxa"/>
            <w:bottom w:w="0" w:type="dxa"/>
            <w:right w:w="53" w:type="dxa"/>
          </w:tblCellMar>
        </w:tblPrEx>
        <w:trPr>
          <w:gridAfter w:val="1"/>
          <w:wAfter w:w="34" w:type="dxa"/>
          <w:trHeight w:val="350" w:hRule="atLeast"/>
        </w:trPr>
        <w:tc>
          <w:tcPr>
            <w:tcW w:w="660" w:type="dxa"/>
            <w:gridSpan w:val="2"/>
            <w:vMerge w:val="continue"/>
            <w:tcBorders>
              <w:top w:val="single" w:color="auto" w:sz="4" w:space="0"/>
              <w:left w:val="single" w:color="auto" w:sz="4" w:space="0"/>
              <w:bottom w:val="single" w:color="auto" w:sz="4" w:space="0"/>
              <w:right w:val="single" w:color="000000" w:sz="6" w:space="0"/>
            </w:tcBorders>
          </w:tcPr>
          <w:p>
            <w:pPr>
              <w:spacing w:after="160" w:line="259" w:lineRule="auto"/>
              <w:ind w:left="0" w:firstLine="0"/>
              <w:rPr>
                <w:rFonts w:hint="eastAsia" w:ascii="宋体" w:hAnsi="宋体" w:eastAsia="宋体" w:cs="宋体"/>
              </w:rPr>
            </w:pPr>
          </w:p>
        </w:tc>
        <w:tc>
          <w:tcPr>
            <w:tcW w:w="1147" w:type="dxa"/>
            <w:gridSpan w:val="2"/>
            <w:vMerge w:val="continue"/>
            <w:tcBorders>
              <w:top w:val="single" w:color="auto" w:sz="4" w:space="0"/>
              <w:left w:val="single" w:color="000000" w:sz="6" w:space="0"/>
              <w:bottom w:val="single" w:color="auto" w:sz="4" w:space="0"/>
              <w:right w:val="single" w:color="000000" w:sz="6" w:space="0"/>
            </w:tcBorders>
          </w:tcPr>
          <w:p>
            <w:pPr>
              <w:spacing w:after="160" w:line="259" w:lineRule="auto"/>
              <w:ind w:left="0" w:firstLine="0"/>
              <w:rPr>
                <w:rFonts w:hint="eastAsia" w:ascii="宋体" w:hAnsi="宋体" w:eastAsia="宋体" w:cs="宋体"/>
              </w:rPr>
            </w:pPr>
          </w:p>
        </w:tc>
        <w:tc>
          <w:tcPr>
            <w:tcW w:w="1229" w:type="dxa"/>
            <w:gridSpan w:val="2"/>
            <w:vMerge w:val="continue"/>
            <w:tcBorders>
              <w:top w:val="nil"/>
              <w:left w:val="single" w:color="000000" w:sz="6" w:space="0"/>
              <w:bottom w:val="nil"/>
              <w:right w:val="single" w:color="000000" w:sz="6" w:space="0"/>
            </w:tcBorders>
          </w:tcPr>
          <w:p>
            <w:pPr>
              <w:spacing w:after="160" w:line="259" w:lineRule="auto"/>
              <w:ind w:left="0" w:firstLine="0"/>
              <w:rPr>
                <w:rFonts w:hint="eastAsia" w:ascii="宋体" w:hAnsi="宋体" w:eastAsia="宋体" w:cs="宋体"/>
              </w:rPr>
            </w:pPr>
          </w:p>
        </w:tc>
        <w:tc>
          <w:tcPr>
            <w:tcW w:w="3703" w:type="dxa"/>
            <w:gridSpan w:val="2"/>
            <w:tcBorders>
              <w:top w:val="single" w:color="000000" w:sz="6" w:space="0"/>
              <w:left w:val="single" w:color="000000" w:sz="6" w:space="0"/>
              <w:bottom w:val="single" w:color="000000" w:sz="6" w:space="0"/>
              <w:right w:val="single" w:color="000000" w:sz="6" w:space="0"/>
            </w:tcBorders>
          </w:tcPr>
          <w:p>
            <w:pPr>
              <w:spacing w:after="0" w:line="259" w:lineRule="auto"/>
              <w:ind w:left="1" w:firstLine="0"/>
              <w:rPr>
                <w:rFonts w:hint="eastAsia" w:ascii="仿宋_GB2312" w:hAnsi="仿宋_GB2312" w:eastAsia="仿宋_GB2312" w:cs="仿宋_GB2312"/>
              </w:rPr>
            </w:pPr>
          </w:p>
        </w:tc>
        <w:tc>
          <w:tcPr>
            <w:tcW w:w="3089" w:type="dxa"/>
            <w:gridSpan w:val="2"/>
            <w:tcBorders>
              <w:top w:val="single" w:color="000000" w:sz="6" w:space="0"/>
              <w:left w:val="single" w:color="000000" w:sz="6" w:space="0"/>
              <w:bottom w:val="single" w:color="000000" w:sz="6" w:space="0"/>
              <w:right w:val="single" w:color="000000" w:sz="6" w:space="0"/>
            </w:tcBorders>
          </w:tcPr>
          <w:p>
            <w:pPr>
              <w:spacing w:after="0" w:line="259" w:lineRule="auto"/>
              <w:ind w:left="0" w:firstLine="0"/>
              <w:rPr>
                <w:rFonts w:hint="eastAsia" w:ascii="仿宋_GB2312" w:hAnsi="仿宋_GB2312" w:eastAsia="仿宋_GB2312" w:cs="仿宋_GB2312"/>
              </w:rPr>
            </w:pPr>
          </w:p>
        </w:tc>
      </w:tr>
      <w:tr>
        <w:tblPrEx>
          <w:tblCellMar>
            <w:top w:w="40" w:type="dxa"/>
            <w:left w:w="34" w:type="dxa"/>
            <w:bottom w:w="0" w:type="dxa"/>
            <w:right w:w="53" w:type="dxa"/>
          </w:tblCellMar>
        </w:tblPrEx>
        <w:trPr>
          <w:gridAfter w:val="1"/>
          <w:wAfter w:w="34" w:type="dxa"/>
          <w:trHeight w:val="679" w:hRule="atLeast"/>
        </w:trPr>
        <w:tc>
          <w:tcPr>
            <w:tcW w:w="660" w:type="dxa"/>
            <w:gridSpan w:val="2"/>
            <w:tcBorders>
              <w:top w:val="single" w:color="000000" w:sz="6" w:space="0"/>
              <w:left w:val="single" w:color="000000" w:sz="6" w:space="0"/>
              <w:bottom w:val="single" w:color="000000" w:sz="6" w:space="0"/>
              <w:right w:val="single" w:color="000000" w:sz="6" w:space="0"/>
            </w:tcBorders>
          </w:tcPr>
          <w:p>
            <w:pPr>
              <w:spacing w:after="0" w:line="259" w:lineRule="auto"/>
              <w:ind w:left="0" w:firstLine="0"/>
              <w:jc w:val="center"/>
              <w:rPr>
                <w:rFonts w:hint="eastAsia" w:ascii="宋体" w:hAnsi="宋体" w:eastAsia="宋体" w:cs="宋体"/>
              </w:rPr>
            </w:pPr>
            <w:r>
              <w:rPr>
                <w:rFonts w:hint="eastAsia" w:ascii="宋体" w:hAnsi="宋体" w:eastAsia="宋体" w:cs="宋体"/>
                <w:sz w:val="18"/>
              </w:rPr>
              <w:t>整体目标设置说明</w:t>
            </w:r>
          </w:p>
        </w:tc>
        <w:tc>
          <w:tcPr>
            <w:tcW w:w="9168" w:type="dxa"/>
            <w:gridSpan w:val="8"/>
            <w:tcBorders>
              <w:top w:val="single" w:color="000000" w:sz="6" w:space="0"/>
              <w:left w:val="single" w:color="000000" w:sz="6" w:space="0"/>
              <w:bottom w:val="single" w:color="000000" w:sz="6" w:space="0"/>
              <w:right w:val="single" w:color="000000" w:sz="6" w:space="0"/>
            </w:tcBorders>
            <w:vAlign w:val="center"/>
          </w:tcPr>
          <w:p>
            <w:pPr>
              <w:spacing w:after="0" w:line="259" w:lineRule="auto"/>
              <w:ind w:left="1" w:firstLine="0"/>
              <w:rPr>
                <w:rFonts w:hint="eastAsia" w:ascii="宋体" w:hAnsi="宋体" w:eastAsia="宋体" w:cs="宋体"/>
              </w:rPr>
            </w:pPr>
            <w:r>
              <w:rPr>
                <w:rFonts w:hint="eastAsia" w:ascii="宋体" w:hAnsi="宋体" w:eastAsia="宋体" w:cs="宋体"/>
                <w:sz w:val="18"/>
              </w:rPr>
              <w:t>部门整体绩效目标的设置是围绕部门职能工作内容以及预算经费安排来分项设置的，设置内容按照行政经费和事业经费两类进行设置，并根据具体工作内容分项设定。</w:t>
            </w:r>
          </w:p>
        </w:tc>
      </w:tr>
    </w:tbl>
    <w:p>
      <w:pPr>
        <w:rPr>
          <w:rFonts w:hint="eastAsia" w:ascii="宋体" w:hAnsi="宋体" w:eastAsia="宋体" w:cs="宋体"/>
        </w:rPr>
      </w:pPr>
    </w:p>
    <w:sectPr>
      <w:footerReference r:id="rId8" w:type="first"/>
      <w:footerReference r:id="rId6" w:type="default"/>
      <w:footerReference r:id="rId7" w:type="even"/>
      <w:pgSz w:w="11905" w:h="16837"/>
      <w:pgMar w:top="793" w:right="1440" w:bottom="1082" w:left="144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Sun-PUA">
    <w:altName w:val="宋体"/>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6" w:firstLine="0"/>
      <w:jc w:val="center"/>
    </w:pPr>
    <w:r>
      <w:fldChar w:fldCharType="begin"/>
    </w:r>
    <w:r>
      <w:instrText xml:space="preserve"> PAGE   \* MERGEFORMAT </w:instrText>
    </w:r>
    <w:r>
      <w:fldChar w:fldCharType="separate"/>
    </w:r>
    <w:r>
      <w:rPr>
        <w:rFonts w:ascii="SimSun-PUA" w:hAnsi="SimSun-PUA" w:eastAsia="SimSun-PUA" w:cs="SimSun-PUA"/>
        <w:sz w:val="16"/>
      </w:rPr>
      <w:t>11</w:t>
    </w:r>
    <w:r>
      <w:rPr>
        <w:rFonts w:ascii="SimSun-PUA" w:hAnsi="SimSun-PUA" w:eastAsia="SimSun-PUA" w:cs="SimSun-PUA"/>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6" w:firstLine="0"/>
      <w:jc w:val="center"/>
    </w:pPr>
    <w:r>
      <w:fldChar w:fldCharType="begin"/>
    </w:r>
    <w:r>
      <w:instrText xml:space="preserve"> PAGE   \* MERGEFORMAT </w:instrText>
    </w:r>
    <w:r>
      <w:fldChar w:fldCharType="separate"/>
    </w:r>
    <w:r>
      <w:rPr>
        <w:rFonts w:ascii="SimSun-PUA" w:hAnsi="SimSun-PUA" w:eastAsia="SimSun-PUA" w:cs="SimSun-PUA"/>
        <w:sz w:val="16"/>
      </w:rPr>
      <w:t>11</w:t>
    </w:r>
    <w:r>
      <w:rPr>
        <w:rFonts w:ascii="SimSun-PUA" w:hAnsi="SimSun-PUA" w:eastAsia="SimSun-PUA" w:cs="SimSun-PUA"/>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1" w:firstLine="0"/>
      <w:jc w:val="center"/>
    </w:pPr>
    <w:r>
      <w:fldChar w:fldCharType="begin"/>
    </w:r>
    <w:r>
      <w:instrText xml:space="preserve"> PAGE   \* MERGEFORMAT </w:instrText>
    </w:r>
    <w:r>
      <w:fldChar w:fldCharType="separate"/>
    </w:r>
    <w:r>
      <w:rPr>
        <w:rFonts w:ascii="SimSun-PUA" w:hAnsi="SimSun-PUA" w:eastAsia="SimSun-PUA" w:cs="SimSun-PUA"/>
        <w:sz w:val="16"/>
      </w:rPr>
      <w:t>2</w:t>
    </w:r>
    <w:r>
      <w:rPr>
        <w:rFonts w:ascii="SimSun-PUA" w:hAnsi="SimSun-PUA" w:eastAsia="SimSun-PUA" w:cs="SimSun-PUA"/>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1" w:firstLine="0"/>
      <w:jc w:val="center"/>
    </w:pPr>
    <w:r>
      <w:fldChar w:fldCharType="begin"/>
    </w:r>
    <w:r>
      <w:instrText xml:space="preserve"> PAGE   \* MERGEFORMAT </w:instrText>
    </w:r>
    <w:r>
      <w:fldChar w:fldCharType="separate"/>
    </w:r>
    <w:r>
      <w:rPr>
        <w:rFonts w:ascii="SimSun-PUA" w:hAnsi="SimSun-PUA" w:eastAsia="SimSun-PUA" w:cs="SimSun-PUA"/>
        <w:sz w:val="16"/>
      </w:rPr>
      <w:t>2</w:t>
    </w:r>
    <w:r>
      <w:rPr>
        <w:rFonts w:ascii="SimSun-PUA" w:hAnsi="SimSun-PUA" w:eastAsia="SimSun-PUA" w:cs="SimSun-PUA"/>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1" w:firstLine="0"/>
      <w:jc w:val="center"/>
    </w:pPr>
    <w:r>
      <w:fldChar w:fldCharType="begin"/>
    </w:r>
    <w:r>
      <w:instrText xml:space="preserve"> PAGE   \* MERGEFORMAT </w:instrText>
    </w:r>
    <w:r>
      <w:fldChar w:fldCharType="separate"/>
    </w:r>
    <w:r>
      <w:rPr>
        <w:rFonts w:ascii="SimSun-PUA" w:hAnsi="SimSun-PUA" w:eastAsia="SimSun-PUA" w:cs="SimSun-PUA"/>
        <w:sz w:val="16"/>
      </w:rPr>
      <w:t>2</w:t>
    </w:r>
    <w:r>
      <w:rPr>
        <w:rFonts w:ascii="SimSun-PUA" w:hAnsi="SimSun-PUA" w:eastAsia="SimSun-PUA" w:cs="SimSun-PUA"/>
        <w:sz w:val="16"/>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F2DAA"/>
    <w:multiLevelType w:val="singleLevel"/>
    <w:tmpl w:val="5A4F2DAA"/>
    <w:lvl w:ilvl="0" w:tentative="0">
      <w:start w:val="1"/>
      <w:numFmt w:val="chineseCounting"/>
      <w:suff w:val="nothing"/>
      <w:lvlText w:val="（%1）"/>
      <w:lvlJc w:val="left"/>
    </w:lvl>
  </w:abstractNum>
  <w:abstractNum w:abstractNumId="1">
    <w:nsid w:val="5A796DEC"/>
    <w:multiLevelType w:val="singleLevel"/>
    <w:tmpl w:val="5A796DEC"/>
    <w:lvl w:ilvl="0" w:tentative="0">
      <w:start w:val="1"/>
      <w:numFmt w:val="chineseCounting"/>
      <w:suff w:val="nothing"/>
      <w:lvlText w:val="%1、"/>
      <w:lvlJc w:val="left"/>
    </w:lvl>
  </w:abstractNum>
  <w:abstractNum w:abstractNumId="2">
    <w:nsid w:val="5EDDA732"/>
    <w:multiLevelType w:val="singleLevel"/>
    <w:tmpl w:val="5EDDA732"/>
    <w:lvl w:ilvl="0" w:tentative="0">
      <w:start w:val="4"/>
      <w:numFmt w:val="chineseCounting"/>
      <w:suff w:val="nothing"/>
      <w:lvlText w:val="（%1）"/>
      <w:lvlJc w:val="left"/>
    </w:lvl>
  </w:abstractNum>
  <w:abstractNum w:abstractNumId="3">
    <w:nsid w:val="5EDDAA10"/>
    <w:multiLevelType w:val="singleLevel"/>
    <w:tmpl w:val="5EDDAA10"/>
    <w:lvl w:ilvl="0" w:tentative="0">
      <w:start w:val="1"/>
      <w:numFmt w:val="chineseCounting"/>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7E2"/>
    <w:rsid w:val="003927E2"/>
    <w:rsid w:val="00622607"/>
    <w:rsid w:val="008E7C1F"/>
    <w:rsid w:val="00B03186"/>
    <w:rsid w:val="00B1791B"/>
    <w:rsid w:val="00EF6003"/>
    <w:rsid w:val="01850B75"/>
    <w:rsid w:val="023C55C9"/>
    <w:rsid w:val="035318F8"/>
    <w:rsid w:val="04492BA1"/>
    <w:rsid w:val="05384E65"/>
    <w:rsid w:val="056D5194"/>
    <w:rsid w:val="056F3838"/>
    <w:rsid w:val="06DA1CB3"/>
    <w:rsid w:val="08BB7A97"/>
    <w:rsid w:val="08FD642A"/>
    <w:rsid w:val="0A6A4F3A"/>
    <w:rsid w:val="0A704F9F"/>
    <w:rsid w:val="0AA11B96"/>
    <w:rsid w:val="0D172EE3"/>
    <w:rsid w:val="0F837EC7"/>
    <w:rsid w:val="12A90B21"/>
    <w:rsid w:val="148542D1"/>
    <w:rsid w:val="16E565CE"/>
    <w:rsid w:val="185512BE"/>
    <w:rsid w:val="193764DE"/>
    <w:rsid w:val="194E3CB5"/>
    <w:rsid w:val="199609BB"/>
    <w:rsid w:val="1BD70317"/>
    <w:rsid w:val="1E177E1E"/>
    <w:rsid w:val="1E257276"/>
    <w:rsid w:val="25F1525F"/>
    <w:rsid w:val="27606AED"/>
    <w:rsid w:val="2B8E6407"/>
    <w:rsid w:val="2EE76940"/>
    <w:rsid w:val="31EE2628"/>
    <w:rsid w:val="32726C73"/>
    <w:rsid w:val="329E4655"/>
    <w:rsid w:val="33FF3806"/>
    <w:rsid w:val="35E64CF6"/>
    <w:rsid w:val="36450AD4"/>
    <w:rsid w:val="376B2699"/>
    <w:rsid w:val="37EC132E"/>
    <w:rsid w:val="394B4E88"/>
    <w:rsid w:val="3A452046"/>
    <w:rsid w:val="3A9C0491"/>
    <w:rsid w:val="3ADC716C"/>
    <w:rsid w:val="3E7334D1"/>
    <w:rsid w:val="43F05AAA"/>
    <w:rsid w:val="46BA2118"/>
    <w:rsid w:val="48FA3115"/>
    <w:rsid w:val="49B70B06"/>
    <w:rsid w:val="4DF831F6"/>
    <w:rsid w:val="4F965FA4"/>
    <w:rsid w:val="50D41993"/>
    <w:rsid w:val="5107437E"/>
    <w:rsid w:val="52C622F0"/>
    <w:rsid w:val="53E9719C"/>
    <w:rsid w:val="5481229F"/>
    <w:rsid w:val="55842D93"/>
    <w:rsid w:val="5744685C"/>
    <w:rsid w:val="57943461"/>
    <w:rsid w:val="58EA1C2F"/>
    <w:rsid w:val="593D2D27"/>
    <w:rsid w:val="59DD0CFC"/>
    <w:rsid w:val="5E280A64"/>
    <w:rsid w:val="5E440762"/>
    <w:rsid w:val="5EBE4315"/>
    <w:rsid w:val="60A80575"/>
    <w:rsid w:val="634B04BC"/>
    <w:rsid w:val="6455414A"/>
    <w:rsid w:val="670434C3"/>
    <w:rsid w:val="675404A4"/>
    <w:rsid w:val="67545650"/>
    <w:rsid w:val="67FD6B77"/>
    <w:rsid w:val="69A51E12"/>
    <w:rsid w:val="6A3B4A3D"/>
    <w:rsid w:val="6DF45A8E"/>
    <w:rsid w:val="6E646B33"/>
    <w:rsid w:val="6ED003EF"/>
    <w:rsid w:val="712B02F3"/>
    <w:rsid w:val="7134627C"/>
    <w:rsid w:val="72292DAC"/>
    <w:rsid w:val="728531FF"/>
    <w:rsid w:val="74526DBB"/>
    <w:rsid w:val="76D93FF2"/>
    <w:rsid w:val="79225121"/>
    <w:rsid w:val="7DE75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355" w:lineRule="auto"/>
      <w:ind w:left="651" w:hanging="10"/>
    </w:pPr>
    <w:rPr>
      <w:rFonts w:ascii="仿宋" w:hAnsi="仿宋" w:eastAsia="仿宋" w:cs="仿宋"/>
      <w:color w:val="000000"/>
      <w:kern w:val="2"/>
      <w:sz w:val="32"/>
      <w:szCs w:val="22"/>
      <w:lang w:val="en-US" w:eastAsia="zh-CN" w:bidi="ar-SA"/>
    </w:rPr>
  </w:style>
  <w:style w:type="paragraph" w:styleId="2">
    <w:name w:val="heading 1"/>
    <w:next w:val="1"/>
    <w:link w:val="7"/>
    <w:qFormat/>
    <w:uiPriority w:val="9"/>
    <w:pPr>
      <w:keepNext/>
      <w:keepLines/>
      <w:spacing w:after="120" w:line="259" w:lineRule="auto"/>
      <w:ind w:left="651" w:right="1908" w:hanging="10"/>
      <w:outlineLvl w:val="0"/>
    </w:pPr>
    <w:rPr>
      <w:rFonts w:ascii="黑体" w:hAnsi="黑体" w:eastAsia="黑体" w:cs="黑体"/>
      <w:color w:val="000000"/>
      <w:kern w:val="2"/>
      <w:sz w:val="32"/>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标题 1 字符"/>
    <w:link w:val="2"/>
    <w:qFormat/>
    <w:uiPriority w:val="0"/>
    <w:rPr>
      <w:rFonts w:ascii="黑体" w:hAnsi="黑体" w:eastAsia="黑体" w:cs="黑体"/>
      <w:color w:val="000000"/>
      <w:sz w:val="32"/>
    </w:rPr>
  </w:style>
  <w:style w:type="table" w:customStyle="1" w:styleId="8">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1819</Words>
  <Characters>10369</Characters>
  <Lines>86</Lines>
  <Paragraphs>24</Paragraphs>
  <TotalTime>11</TotalTime>
  <ScaleCrop>false</ScaleCrop>
  <LinksUpToDate>false</LinksUpToDate>
  <CharactersWithSpaces>12164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2020-06-05T09:47:00Z</dcterms:created>
  <dc:creator>lenovo</dc:creator>
  <cp:lastModifiedBy>雨欣</cp:lastModifiedBy>
  <dcterms:modified xsi:type="dcterms:W3CDTF">2020-06-15T07:50:47Z</dcterms:modified>
  <dc:title>洛阳市财政局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